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Civilizaciones antiguas y modernas de Oriente y Occidente: Un viaje crítico a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comparativa de las civilizaciones antiguas y modernas de Oriente y Occidente, diseñado para estudiantes de media entre 15 y 17 años. El propósito es que los estudiantes comprendan la evolución histórica, cultural, social y política de estas civilizaciones, reconociendo sus aportes y la influencia que ejercen en el mundo actual.</w:t>
      </w:r>
    </w:p>
    <w:p>
      <w:pPr/>
      <w:r>
        <w:rPr/>
        <w:t xml:space="preserve">Dirigido a jóvenes interesados en la historia y las ciencias sociales, el curso promueve un enfoque metodológico activo y participativo que fomenta el análisis crítico y la reflexión mediante el estudio de fuentes históricas, debates y proyectos colaborativos.</w:t>
      </w:r>
    </w:p>
    <w:p>
      <w:pPr/>
      <w:r>
        <w:rPr/>
        <w:t xml:space="preserve">Al finalizar, los estudiantes serán capaces de analizar críticamente las similitudes y diferencias entre las civilizaciones estudiadas, interpretar eventos históricos relevantes y desarrollar un pensamiento analítico que les permita entender la complejidad del desarrollo humano en contextos culturales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las civilizaciones antiguas y modernas de Oriente y Occidente.</w:t>
      </w:r>
    </w:p>
    <w:p>
      <w:pPr>
        <w:numPr>
          <w:ilvl w:val="0"/>
          <w:numId w:val="1"/>
        </w:numPr>
      </w:pPr>
      <w:r>
        <w:rPr/>
        <w:t xml:space="preserve">Analizar eventos y procesos históricos utilizando fuentes diversas para desarrollar una comprensión crítica.</w:t>
      </w:r>
    </w:p>
    <w:p>
      <w:pPr>
        <w:numPr>
          <w:ilvl w:val="0"/>
          <w:numId w:val="1"/>
        </w:numPr>
      </w:pPr>
      <w:r>
        <w:rPr/>
        <w:t xml:space="preserve">Comparar y contrastar las influencias culturales, sociales y políticas entre las civilizaciones estudiadas.</w:t>
      </w:r>
    </w:p>
    <w:p>
      <w:pPr>
        <w:numPr>
          <w:ilvl w:val="0"/>
          <w:numId w:val="1"/>
        </w:numPr>
      </w:pPr>
      <w:r>
        <w:rPr/>
        <w:t xml:space="preserve">Desarrollar habilidades de argumentación y comunicación para expresar ideas históricas con claridad.</w:t>
      </w:r>
    </w:p>
    <w:p>
      <w:pPr>
        <w:numPr>
          <w:ilvl w:val="0"/>
          <w:numId w:val="1"/>
        </w:numPr>
      </w:pPr>
      <w:r>
        <w:rPr/>
        <w:t xml:space="preserve">Valorar la diversidad cultural y su impacto en el desarrollo histórico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características fundamentales de las civilizaciones antiguas y modernas de Oriente y Occidente.</w:t>
      </w:r>
    </w:p>
    <w:p>
      <w:pPr>
        <w:numPr>
          <w:ilvl w:val="0"/>
          <w:numId w:val="2"/>
        </w:numPr>
      </w:pPr>
      <w:r>
        <w:rPr/>
        <w:t xml:space="preserve">Interpretar fuentes históricas primarias y secundarias para construir argumentos fundamentados.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aplicadas a la comprensión de procesos históricos complejos.</w:t>
      </w:r>
    </w:p>
    <w:p>
      <w:pPr>
        <w:numPr>
          <w:ilvl w:val="0"/>
          <w:numId w:val="2"/>
        </w:numPr>
      </w:pPr>
      <w:r>
        <w:rPr/>
        <w:t xml:space="preserve">Comunicar ideas y conclusiones históricas de manera clara y coherente, tanto oralmente como por escrito.</w:t>
      </w:r>
    </w:p>
    <w:p>
      <w:pPr>
        <w:numPr>
          <w:ilvl w:val="0"/>
          <w:numId w:val="2"/>
        </w:numPr>
      </w:pPr>
      <w:r>
        <w:rPr/>
        <w:t xml:space="preserve">Reconocer la influencia histórica de las civilizaciones estudiadas en el mundo contemporáneo.</w:t>
      </w:r>
    </w:p>
    <w:p>
      <w:pPr>
        <w:numPr>
          <w:ilvl w:val="0"/>
          <w:numId w:val="2"/>
        </w:numPr>
      </w:pPr>
      <w:r>
        <w:rPr/>
        <w:t xml:space="preserve">Trabajar colaborativamente en proyectos que integren diferentes perspectivas culturales e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geografía.</w:t>
      </w:r>
    </w:p>
    <w:p>
      <w:pPr>
        <w:numPr>
          <w:ilvl w:val="0"/>
          <w:numId w:val="3"/>
        </w:numPr>
      </w:pPr>
      <w:r>
        <w:rPr/>
        <w:t xml:space="preserve">Acceso a materiales de lectura, como textos, documentos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civilizaciones antiguas de Oriente y Occidente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Civilizaciones clásicas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Civilizaciones modernas y transformaciones históricas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crítico de la influencia histórica y cultural en la actualidad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81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F5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37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2026-10-01T23:23:59-05:00</dcterms:created>
  <dcterms:modified xsi:type="dcterms:W3CDTF">2026-10-01T23:23:59-05:00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