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Matemática Elemental para la Enseñanza en Educación Básica</w:t>
      </w:r>
    </w:p>
    <w:p/>
    <w:p>
      <w:pPr/>
      <w:r>
        <w:rPr>
          <w:color w:val="666666"/>
          <w:sz w:val="20"/>
          <w:szCs w:val="20"/>
          <w:i w:val="1"/>
          <w:iCs w:val="1"/>
        </w:rPr>
        <w:t xml:space="preserve">Ciencias Exactas y Naturales | Matemáticas | para estudiantes universitarios | 16 semanas</w:t>
      </w:r>
    </w:p>
    <w:p/>
    <w:p>
      <w:pPr/>
      <w:r>
        <w:rPr>
          <w:color w:val="2b6cb0"/>
          <w:sz w:val="28"/>
          <w:szCs w:val="28"/>
          <w:b w:val="1"/>
          <w:bCs w:val="1"/>
        </w:rPr>
        <w:t xml:space="preserve">Descripción del Curso</w:t>
      </w:r>
    </w:p>
    <w:p>
      <w:pPr/>
      <w:r>
        <w:rPr/>
        <w:t xml:space="preserve">Este curso de Matemática Elemental está diseñado para estudiantes universitarios que se preparan para la enseñanza de la matemática en educación básica. Su propósito es proporcionar una comprensión sólida y aplicada de la aritmética, orientada a resolver situaciones cotidianas que los futuros docentes encontrarán en su práctica educativa. El curso abarca desde los conceptos fundamentales de números y operaciones hasta la aplicación de estrategias aritméticas en contextos reales y educativos.</w:t>
      </w:r>
    </w:p>
    <w:p>
      <w:pPr/>
      <w:r>
        <w:rPr/>
        <w:t xml:space="preserve">Dirigido a estudiantes de carreras relacionadas con la educación y las ciencias exactas, el curso utiliza un enfoque metodológico activo y contextualizado, combinando teoría, práctica y análisis crítico. Se promueve el aprendizaje significativo a través de actividades que vinculan los conceptos matemáticos con problemas reales, facilitando la transferencia del conocimiento al aula de educación básica.</w:t>
      </w:r>
    </w:p>
    <w:p>
      <w:pPr/>
      <w:r>
        <w:rPr/>
        <w:t xml:space="preserve">Al finalizar el curso, los estudiantes serán capaces de comprender y aplicar los principios aritméticos básicos con confianza, diseñar y resolver problemas matemáticos comunes en la educación básica, y utilizar recursos didácticos efectivos para la enseñanza de la matemática en contextos cotidianos.</w:t>
      </w:r>
    </w:p>
    <w:p/>
    <w:p>
      <w:pPr/>
      <w:r>
        <w:rPr>
          <w:color w:val="2b6cb0"/>
          <w:sz w:val="28"/>
          <w:szCs w:val="28"/>
          <w:b w:val="1"/>
          <w:bCs w:val="1"/>
        </w:rPr>
        <w:t xml:space="preserve">Objetivos Generales</w:t>
      </w:r>
    </w:p>
    <w:p>
      <w:pPr>
        <w:numPr>
          <w:ilvl w:val="0"/>
          <w:numId w:val="1"/>
        </w:numPr>
      </w:pPr>
      <w:r>
        <w:rPr/>
        <w:t xml:space="preserve">Comprender y aplicar los conceptos fundamentales de la aritmética en contextos cotidianos y educativos.</w:t>
      </w:r>
    </w:p>
    <w:p>
      <w:pPr>
        <w:numPr>
          <w:ilvl w:val="0"/>
          <w:numId w:val="1"/>
        </w:numPr>
      </w:pPr>
      <w:r>
        <w:rPr/>
        <w:t xml:space="preserve">Resolver problemas matemáticos básicos utilizando operaciones aritméticas y razonamiento lógico.</w:t>
      </w:r>
    </w:p>
    <w:p>
      <w:pPr>
        <w:numPr>
          <w:ilvl w:val="0"/>
          <w:numId w:val="1"/>
        </w:numPr>
      </w:pPr>
      <w:r>
        <w:rPr/>
        <w:t xml:space="preserve">Desarrollar habilidades para diseñar actividades didácticas que faciliten la enseñanza de la matemática en educación básica.</w:t>
      </w:r>
    </w:p>
    <w:p>
      <w:pPr>
        <w:numPr>
          <w:ilvl w:val="0"/>
          <w:numId w:val="1"/>
        </w:numPr>
      </w:pPr>
      <w:r>
        <w:rPr/>
        <w:t xml:space="preserve">Comunicar y justificar procedimientos matemáticos de manera clara y coherente.</w:t>
      </w:r>
    </w:p>
    <w:p/>
    <w:p>
      <w:pPr/>
      <w:r>
        <w:rPr>
          <w:color w:val="2b6cb0"/>
          <w:sz w:val="28"/>
          <w:szCs w:val="28"/>
          <w:b w:val="1"/>
          <w:bCs w:val="1"/>
        </w:rPr>
        <w:t xml:space="preserve">Competencias</w:t>
      </w:r>
    </w:p>
    <w:p>
      <w:pPr>
        <w:numPr>
          <w:ilvl w:val="0"/>
          <w:numId w:val="2"/>
        </w:numPr>
      </w:pPr>
      <w:r>
        <w:rPr/>
        <w:t xml:space="preserve">Analizar y aplicar las operaciones aritméticas básicas en la resolución de problemas cotidianos y educativos.</w:t>
      </w:r>
    </w:p>
    <w:p>
      <w:pPr>
        <w:numPr>
          <w:ilvl w:val="0"/>
          <w:numId w:val="2"/>
        </w:numPr>
      </w:pPr>
      <w:r>
        <w:rPr/>
        <w:t xml:space="preserve">Interpretar y representar números en diferentes formas y contextos.</w:t>
      </w:r>
    </w:p>
    <w:p>
      <w:pPr>
        <w:numPr>
          <w:ilvl w:val="0"/>
          <w:numId w:val="2"/>
        </w:numPr>
      </w:pPr>
      <w:r>
        <w:rPr/>
        <w:t xml:space="preserve">Diseñar actividades y estrategias didácticas que faciliten la comprensión de la aritmética en educación básica.</w:t>
      </w:r>
    </w:p>
    <w:p>
      <w:pPr>
        <w:numPr>
          <w:ilvl w:val="0"/>
          <w:numId w:val="2"/>
        </w:numPr>
      </w:pPr>
      <w:r>
        <w:rPr/>
        <w:t xml:space="preserve">Utilizar razonamiento lógico y matemático para explicar procesos y soluciones aritméticas.</w:t>
      </w:r>
    </w:p>
    <w:p>
      <w:pPr>
        <w:numPr>
          <w:ilvl w:val="0"/>
          <w:numId w:val="2"/>
        </w:numPr>
      </w:pPr>
      <w:r>
        <w:rPr/>
        <w:t xml:space="preserve">Comunicar conceptos matemáticos de manera clara y precisa en situaciones educativas.</w:t>
      </w:r>
    </w:p>
    <w:p/>
    <w:p>
      <w:pPr/>
      <w:r>
        <w:rPr>
          <w:color w:val="2b6cb0"/>
          <w:sz w:val="28"/>
          <w:szCs w:val="28"/>
          <w:b w:val="1"/>
          <w:bCs w:val="1"/>
        </w:rPr>
        <w:t xml:space="preserve">Requerimientos</w:t>
      </w:r>
    </w:p>
    <w:p>
      <w:pPr>
        <w:numPr>
          <w:ilvl w:val="0"/>
          <w:numId w:val="3"/>
        </w:numPr>
      </w:pPr>
      <w:r>
        <w:rPr/>
        <w:t xml:space="preserve">Conocimientos básicos de matemáticas a nivel de educación secundaria.</w:t>
      </w:r>
    </w:p>
    <w:p>
      <w:pPr>
        <w:numPr>
          <w:ilvl w:val="0"/>
          <w:numId w:val="3"/>
        </w:numPr>
      </w:pPr>
      <w:r>
        <w:rPr/>
        <w:t xml:space="preserve">Acceso a calculadora básica y materiales de papelería para realización de ejercicios.</w:t>
      </w:r>
    </w:p>
    <w:p>
      <w:pPr>
        <w:numPr>
          <w:ilvl w:val="0"/>
          <w:numId w:val="3"/>
        </w:numPr>
      </w:pPr>
      <w:r>
        <w:rPr/>
        <w:t xml:space="preserve">Herramientas digitales para la elaboración de presentaciones y actividades (opcional).</w:t>
      </w:r>
    </w:p>
    <w:p>
      <w:pPr>
        <w:numPr>
          <w:ilvl w:val="0"/>
          <w:numId w:val="3"/>
        </w:numPr>
      </w:pPr>
      <w:r>
        <w:rPr/>
        <w:t xml:space="preserve">Disposición para el aprendizaje activo y trabajo colaborativo.</w:t>
      </w:r>
    </w:p>
    <w:p/>
    <w:p>
      <w:pPr/>
      <w:r>
        <w:rPr>
          <w:color w:val="2b6cb0"/>
          <w:sz w:val="28"/>
          <w:szCs w:val="28"/>
          <w:b w:val="1"/>
          <w:bCs w:val="1"/>
        </w:rPr>
        <w:t xml:space="preserve">Unidades del Curso</w:t>
      </w:r>
    </w:p>
    <w:p/>
    <w:p>
      <w:pPr/>
      <w:r>
        <w:rPr>
          <w:color w:val="4a5568"/>
          <w:sz w:val="24"/>
          <w:szCs w:val="24"/>
          <w:b w:val="1"/>
          <w:bCs w:val="1"/>
        </w:rPr>
        <w:t xml:space="preserve">Unidad 1: Introducción a los números y su importancia en la enseñanza</w:t>
      </w:r>
    </w:p>
    <w:p>
      <w:pPr/>
      <w:r>
        <w:rPr>
          <w:sz w:val="22"/>
          <w:szCs w:val="22"/>
          <w:b w:val="1"/>
          <w:bCs w:val="1"/>
        </w:rPr>
        <w:t xml:space="preserve">Objetivos de Aprendizaje</w:t>
      </w:r>
    </w:p>
    <w:p>
      <w:pPr>
        <w:numPr>
          <w:ilvl w:val="0"/>
          <w:numId w:val="4"/>
        </w:numPr>
      </w:pPr>
      <w:r>
        <w:rPr/>
        <w:t xml:space="preserve">Al finalizar la unidad, el estudiante será capaz de identificar y clasificar los diferentes tipos de números (naturales, enteros, racionales e irracionales) en ejemplos cotidianos y educativos.</w:t>
      </w:r>
    </w:p>
    <w:p>
      <w:pPr>
        <w:numPr>
          <w:ilvl w:val="0"/>
          <w:numId w:val="4"/>
        </w:numPr>
      </w:pPr>
      <w:r>
        <w:rPr/>
        <w:t xml:space="preserve">Al finalizar la unidad, el estudiante será capaz de explicar el significado y la importancia de los números en el desarrollo de la aritmética y su aplicación en la educación básica.</w:t>
      </w:r>
    </w:p>
    <w:p>
      <w:pPr>
        <w:numPr>
          <w:ilvl w:val="0"/>
          <w:numId w:val="4"/>
        </w:numPr>
      </w:pPr>
      <w:r>
        <w:rPr/>
        <w:t xml:space="preserve">Al finalizar la unidad, el estudiante será capaz de analizar y comparar las propiedades de los diferentes tipos de números para diseñar actividades didácticas que faciliten su enseñanza.</w:t>
      </w:r>
    </w:p>
    <w:p>
      <w:pPr>
        <w:numPr>
          <w:ilvl w:val="0"/>
          <w:numId w:val="4"/>
        </w:numPr>
      </w:pPr>
      <w:r>
        <w:rPr/>
        <w:t xml:space="preserve">Al finalizar la unidad, el estudiante será capaz de elaborar ejemplos y ejercicios que integren los conceptos de números y sus operaciones básicas, justificando su relevancia en contextos educativos.</w:t>
      </w:r>
    </w:p>
    <w:p/>
    <w:p>
      <w:pPr/>
      <w:r>
        <w:rPr>
          <w:color w:val="4a5568"/>
          <w:sz w:val="24"/>
          <w:szCs w:val="24"/>
          <w:b w:val="1"/>
          <w:bCs w:val="1"/>
        </w:rPr>
        <w:t xml:space="preserve">Unidad 2: Operaciones básicas: suma y resta</w:t>
      </w:r>
    </w:p>
    <w:p>
      <w:pPr/>
      <w:r>
        <w:rPr>
          <w:sz w:val="22"/>
          <w:szCs w:val="22"/>
          <w:b w:val="1"/>
          <w:bCs w:val="1"/>
        </w:rPr>
        <w:t xml:space="preserve">Objetivos de Aprendizaje</w:t>
      </w:r>
    </w:p>
    <w:p>
      <w:pPr>
        <w:numPr>
          <w:ilvl w:val="0"/>
          <w:numId w:val="5"/>
        </w:numPr>
      </w:pPr>
      <w:r>
        <w:rPr/>
        <w:t xml:space="preserve">Al finalizar la unidad, el estudiante será capaz de explicar las propiedades fundamentales de la suma y la resta, identificando sus características en diferentes contextos educativos.</w:t>
      </w:r>
    </w:p>
    <w:p>
      <w:pPr>
        <w:numPr>
          <w:ilvl w:val="0"/>
          <w:numId w:val="5"/>
        </w:numPr>
      </w:pPr>
      <w:r>
        <w:rPr/>
        <w:t xml:space="preserve">Al finalizar la unidad, el estudiante será capaz de resolver problemas cotidianos y educativos utilizando operaciones de suma y resta, aplicando estrategias adecuadas y justificando sus procedimientos.</w:t>
      </w:r>
    </w:p>
    <w:p>
      <w:pPr>
        <w:numPr>
          <w:ilvl w:val="0"/>
          <w:numId w:val="5"/>
        </w:numPr>
      </w:pPr>
      <w:r>
        <w:rPr/>
        <w:t xml:space="preserve">Al finalizar la unidad, el estudiante será capaz de diseñar actividades didácticas que incorporen la suma y la resta para facilitar la comprensión de estos conceptos en estudiantes de educación básica.</w:t>
      </w:r>
    </w:p>
    <w:p>
      <w:pPr>
        <w:numPr>
          <w:ilvl w:val="0"/>
          <w:numId w:val="5"/>
        </w:numPr>
      </w:pPr>
      <w:r>
        <w:rPr/>
        <w:t xml:space="preserve">Al finalizar la unidad, el estudiante será capaz de analizar y comparar diferentes métodos para enseñar la suma y la resta, evaluando su efectividad en función de los objetivos de aprendizaje.</w:t>
      </w:r>
    </w:p>
    <w:p/>
    <w:p>
      <w:pPr/>
      <w:r>
        <w:rPr>
          <w:color w:val="4a5568"/>
          <w:sz w:val="24"/>
          <w:szCs w:val="24"/>
          <w:b w:val="1"/>
          <w:bCs w:val="1"/>
        </w:rPr>
        <w:t xml:space="preserve">Unidad 3: Multiplicación y división: conceptos y estrategias</w:t>
      </w:r>
    </w:p>
    <w:p>
      <w:pPr/>
      <w:r>
        <w:rPr>
          <w:sz w:val="22"/>
          <w:szCs w:val="22"/>
          <w:b w:val="1"/>
          <w:bCs w:val="1"/>
        </w:rPr>
        <w:t xml:space="preserve">Objetivos de Aprendizaje</w:t>
      </w:r>
    </w:p>
    <w:p>
      <w:pPr>
        <w:numPr>
          <w:ilvl w:val="0"/>
          <w:numId w:val="6"/>
        </w:numPr>
      </w:pPr>
      <w:r>
        <w:rPr/>
        <w:t xml:space="preserve">Al finalizar la unidad, el estudiante será capaz de explicar los conceptos fundamentales de la multiplicación y división utilizando ejemplos concretos y simbólicos.</w:t>
      </w:r>
    </w:p>
    <w:p>
      <w:pPr>
        <w:numPr>
          <w:ilvl w:val="0"/>
          <w:numId w:val="6"/>
        </w:numPr>
      </w:pPr>
      <w:r>
        <w:rPr/>
        <w:t xml:space="preserve">Al finalizar la unidad, el estudiante será capaz de aplicar estrategias didácticas variadas para resolver problemas de multiplicación y división en contextos educativos.</w:t>
      </w:r>
    </w:p>
    <w:p>
      <w:pPr>
        <w:numPr>
          <w:ilvl w:val="0"/>
          <w:numId w:val="6"/>
        </w:numPr>
      </w:pPr>
      <w:r>
        <w:rPr/>
        <w:t xml:space="preserve">Al finalizar la unidad, el estudiante será capaz de diseñar actividades pedagógicas que faciliten la comprensión de la multiplicación y división para estudiantes de educación básica.</w:t>
      </w:r>
    </w:p>
    <w:p>
      <w:pPr>
        <w:numPr>
          <w:ilvl w:val="0"/>
          <w:numId w:val="6"/>
        </w:numPr>
      </w:pPr>
      <w:r>
        <w:rPr/>
        <w:t xml:space="preserve">Al finalizar la unidad, el estudiante será capaz de analizar y justificar procedimientos matemáticos relacionados con la multiplicación y división de manera clara y coherente.</w:t>
      </w:r>
    </w:p>
    <w:p/>
    <w:p>
      <w:pPr/>
      <w:r>
        <w:rPr>
          <w:color w:val="4a5568"/>
          <w:sz w:val="24"/>
          <w:szCs w:val="24"/>
          <w:b w:val="1"/>
          <w:bCs w:val="1"/>
        </w:rPr>
        <w:t xml:space="preserve">Unidad 4: Propiedades de las operaciones aritméticas</w:t>
      </w:r>
    </w:p>
    <w:p>
      <w:pPr/>
      <w:r>
        <w:rPr>
          <w:sz w:val="22"/>
          <w:szCs w:val="22"/>
          <w:b w:val="1"/>
          <w:bCs w:val="1"/>
        </w:rPr>
        <w:t xml:space="preserve">Objetivos de Aprendizaje</w:t>
      </w:r>
    </w:p>
    <w:p>
      <w:pPr>
        <w:numPr>
          <w:ilvl w:val="0"/>
          <w:numId w:val="7"/>
        </w:numPr>
      </w:pPr>
      <w:r>
        <w:rPr/>
        <w:t xml:space="preserve">Al finalizar la unidad, el estudiante será capaz de identificar y explicar las propiedades conmutativa, asociativa y distributiva de las operaciones aritméticas en diferentes contextos numéricos.</w:t>
      </w:r>
    </w:p>
    <w:p>
      <w:pPr>
        <w:numPr>
          <w:ilvl w:val="0"/>
          <w:numId w:val="7"/>
        </w:numPr>
      </w:pPr>
      <w:r>
        <w:rPr/>
        <w:t xml:space="preserve">Al finalizar la unidad, el estudiante será capaz de aplicar las propiedades fundamentales de las operaciones aritméticas para simplificar cálculos y resolver problemas matemáticos básicos con precisión.</w:t>
      </w:r>
    </w:p>
    <w:p>
      <w:pPr>
        <w:numPr>
          <w:ilvl w:val="0"/>
          <w:numId w:val="7"/>
        </w:numPr>
      </w:pPr>
      <w:r>
        <w:rPr/>
        <w:t xml:space="preserve">Al finalizar la unidad, el estudiante será capaz de analizar y justificar la validez de procedimientos aritméticos utilizando las propiedades de las operaciones en situaciones cotidianas y educativas.</w:t>
      </w:r>
    </w:p>
    <w:p>
      <w:pPr>
        <w:numPr>
          <w:ilvl w:val="0"/>
          <w:numId w:val="7"/>
        </w:numPr>
      </w:pPr>
      <w:r>
        <w:rPr/>
        <w:t xml:space="preserve">Al finalizar la unidad, el estudiante será capaz de diseñar ejemplos y actividades didácticas que integren las propiedades aritméticas para facilitar la comprensión y enseñanza en educación básica.</w:t>
      </w:r>
    </w:p>
    <w:p/>
    <w:p>
      <w:pPr/>
      <w:r>
        <w:rPr>
          <w:color w:val="4a5568"/>
          <w:sz w:val="24"/>
          <w:szCs w:val="24"/>
          <w:b w:val="1"/>
          <w:bCs w:val="1"/>
        </w:rPr>
        <w:t xml:space="preserve">Unidad 5: Números decimales y fracciones</w:t>
      </w:r>
    </w:p>
    <w:p>
      <w:pPr/>
      <w:r>
        <w:rPr>
          <w:sz w:val="22"/>
          <w:szCs w:val="22"/>
          <w:b w:val="1"/>
          <w:bCs w:val="1"/>
        </w:rPr>
        <w:t xml:space="preserve">Objetivos de Aprendizaje</w:t>
      </w:r>
    </w:p>
    <w:p>
      <w:pPr>
        <w:numPr>
          <w:ilvl w:val="0"/>
          <w:numId w:val="8"/>
        </w:numPr>
      </w:pPr>
      <w:r>
        <w:rPr/>
        <w:t xml:space="preserve">Al finalizar la unidad, el estudiante será capaz de identificar y diferenciar números decimales y fracciones en diversos contextos educativos y cotidianos.</w:t>
      </w:r>
    </w:p>
    <w:p>
      <w:pPr>
        <w:numPr>
          <w:ilvl w:val="0"/>
          <w:numId w:val="8"/>
        </w:numPr>
      </w:pPr>
      <w:r>
        <w:rPr/>
        <w:t xml:space="preserve">Al finalizar la unidad, el estudiante será capaz de realizar operaciones básicas (suma, resta, multiplicación y división) con números decimales y fracciones, aplicando procedimientos matemáticos correctos.</w:t>
      </w:r>
    </w:p>
    <w:p>
      <w:pPr>
        <w:numPr>
          <w:ilvl w:val="0"/>
          <w:numId w:val="8"/>
        </w:numPr>
      </w:pPr>
      <w:r>
        <w:rPr/>
        <w:t xml:space="preserve">Al finalizar la unidad, el estudiante será capaz de resolver problemas matemáticos que involucren números decimales y fracciones, utilizando razonamiento lógico y estrategias adecuadas.</w:t>
      </w:r>
    </w:p>
    <w:p>
      <w:pPr>
        <w:numPr>
          <w:ilvl w:val="0"/>
          <w:numId w:val="8"/>
        </w:numPr>
      </w:pPr>
      <w:r>
        <w:rPr/>
        <w:t xml:space="preserve">Al finalizar la unidad, el estudiante será capaz de diseñar actividades didácticas que integren el uso de números decimales y fracciones para facilitar la enseñanza en educación básica.</w:t>
      </w:r>
    </w:p>
    <w:p>
      <w:pPr>
        <w:numPr>
          <w:ilvl w:val="0"/>
          <w:numId w:val="8"/>
        </w:numPr>
      </w:pPr>
      <w:r>
        <w:rPr/>
        <w:t xml:space="preserve">Al finalizar la unidad, el estudiante será capaz de explicar y justificar los procedimientos utilizados para operar con números decimales y fracciones, comunicando sus ideas de manera clara y coherente.</w:t>
      </w:r>
    </w:p>
    <w:p/>
    <w:p>
      <w:pPr/>
      <w:r>
        <w:rPr>
          <w:color w:val="4a5568"/>
          <w:sz w:val="24"/>
          <w:szCs w:val="24"/>
          <w:b w:val="1"/>
          <w:bCs w:val="1"/>
        </w:rPr>
        <w:t xml:space="preserve">Unidad 6: Conversión y comparación de números</w:t>
      </w:r>
    </w:p>
    <w:p>
      <w:pPr/>
      <w:r>
        <w:rPr>
          <w:sz w:val="22"/>
          <w:szCs w:val="22"/>
          <w:b w:val="1"/>
          <w:bCs w:val="1"/>
        </w:rPr>
        <w:t xml:space="preserve">Objetivos de Aprendizaje</w:t>
      </w:r>
    </w:p>
    <w:p>
      <w:pPr>
        <w:numPr>
          <w:ilvl w:val="0"/>
          <w:numId w:val="9"/>
        </w:numPr>
      </w:pPr>
      <w:r>
        <w:rPr/>
        <w:t xml:space="preserve">Al finalizar la unidad, el estudiante será capaz de convertir fracciones a decimales y porcentajes, y viceversa, aplicando métodos matemáticos adecuados en contextos cotidianos.</w:t>
      </w:r>
    </w:p>
    <w:p>
      <w:pPr>
        <w:numPr>
          <w:ilvl w:val="0"/>
          <w:numId w:val="9"/>
        </w:numPr>
      </w:pPr>
      <w:r>
        <w:rPr/>
        <w:t xml:space="preserve">Al finalizar la unidad, el estudiante será capaz de comparar y ordenar números expresados en fracciones, decimales y porcentajes utilizando criterios matemáticos precisos.</w:t>
      </w:r>
    </w:p>
    <w:p>
      <w:pPr>
        <w:numPr>
          <w:ilvl w:val="0"/>
          <w:numId w:val="9"/>
        </w:numPr>
      </w:pPr>
      <w:r>
        <w:rPr/>
        <w:t xml:space="preserve">Al finalizar la unidad, el estudiante será capaz de interpretar y resolver problemas prácticos que involucren equivalencias entre fracciones, decimales y porcentajes, justificando sus procedimientos.</w:t>
      </w:r>
    </w:p>
    <w:p>
      <w:pPr>
        <w:numPr>
          <w:ilvl w:val="0"/>
          <w:numId w:val="9"/>
        </w:numPr>
      </w:pPr>
      <w:r>
        <w:rPr/>
        <w:t xml:space="preserve">Al finalizar la unidad, el estudiante será capaz de diseñar actividades didácticas que faciliten la comprensión de la conversión y comparación de números para estudiantes de educación básica.</w:t>
      </w:r>
    </w:p>
    <w:p>
      <w:pPr>
        <w:numPr>
          <w:ilvl w:val="0"/>
          <w:numId w:val="9"/>
        </w:numPr>
      </w:pPr>
      <w:r>
        <w:rPr/>
        <w:t xml:space="preserve">Al finalizar la unidad, el estudiante será capaz de comunicar de manera clara y coherente los procesos de conversión y comparación entre fracciones, decimales y porcentajes en presentaciones escritas o orales.</w:t>
      </w:r>
    </w:p>
    <w:p/>
    <w:p>
      <w:pPr/>
      <w:r>
        <w:rPr>
          <w:color w:val="4a5568"/>
          <w:sz w:val="24"/>
          <w:szCs w:val="24"/>
          <w:b w:val="1"/>
          <w:bCs w:val="1"/>
        </w:rPr>
        <w:t xml:space="preserve">Unidad 7: Resolución de problemas aritméticos</w:t>
      </w:r>
    </w:p>
    <w:p>
      <w:pPr/>
      <w:r>
        <w:rPr>
          <w:sz w:val="22"/>
          <w:szCs w:val="22"/>
          <w:b w:val="1"/>
          <w:bCs w:val="1"/>
        </w:rPr>
        <w:t xml:space="preserve">Objetivos de Aprendizaje</w:t>
      </w:r>
    </w:p>
    <w:p>
      <w:pPr>
        <w:numPr>
          <w:ilvl w:val="0"/>
          <w:numId w:val="10"/>
        </w:numPr>
      </w:pPr>
      <w:r>
        <w:rPr/>
        <w:t xml:space="preserve">Al finalizar la unidad, el estudiante será capaz de identificar y analizar situaciones cotidianas para plantear problemas aritméticos relevantes con base en información dada.</w:t>
      </w:r>
    </w:p>
    <w:p>
      <w:pPr>
        <w:numPr>
          <w:ilvl w:val="0"/>
          <w:numId w:val="10"/>
        </w:numPr>
      </w:pPr>
      <w:r>
        <w:rPr/>
        <w:t xml:space="preserve">Al finalizar la unidad, el estudiante será capaz de aplicar operaciones aritméticas básicas para resolver problemas matemáticos contextualizados, utilizando estrategias adecuadas y justificando cada paso.</w:t>
      </w:r>
    </w:p>
    <w:p>
      <w:pPr>
        <w:numPr>
          <w:ilvl w:val="0"/>
          <w:numId w:val="10"/>
        </w:numPr>
      </w:pPr>
      <w:r>
        <w:rPr/>
        <w:t xml:space="preserve">Al finalizar la unidad, el estudiante será capaz de evaluar diferentes métodos de resolución de problemas aritméticos, seleccionando la estrategia más eficiente según el contexto presentado.</w:t>
      </w:r>
    </w:p>
    <w:p>
      <w:pPr>
        <w:numPr>
          <w:ilvl w:val="0"/>
          <w:numId w:val="10"/>
        </w:numPr>
      </w:pPr>
      <w:r>
        <w:rPr/>
        <w:t xml:space="preserve">Al finalizar la unidad, el estudiante será capaz de diseñar y comunicar procedimientos claros y coherentes para resolver problemas aritméticos, facilitando la comprensión para estudiantes de educación básica.</w:t>
      </w:r>
    </w:p>
    <w:p/>
    <w:p>
      <w:pPr/>
      <w:r>
        <w:rPr>
          <w:color w:val="4a5568"/>
          <w:sz w:val="24"/>
          <w:szCs w:val="24"/>
          <w:b w:val="1"/>
          <w:bCs w:val="1"/>
        </w:rPr>
        <w:t xml:space="preserve">Unidad 8: Uso de la aritmética en la planificación didáctica</w:t>
      </w:r>
    </w:p>
    <w:p>
      <w:pPr/>
      <w:r>
        <w:rPr>
          <w:sz w:val="22"/>
          <w:szCs w:val="22"/>
          <w:b w:val="1"/>
          <w:bCs w:val="1"/>
        </w:rPr>
        <w:t xml:space="preserve">Objetivos de Aprendizaje</w:t>
      </w:r>
    </w:p>
    <w:p>
      <w:pPr>
        <w:numPr>
          <w:ilvl w:val="0"/>
          <w:numId w:val="11"/>
        </w:numPr>
      </w:pPr>
      <w:r>
        <w:rPr/>
        <w:t xml:space="preserve">Al finalizar la unidad, el estudiante será capaz de diseñar actividades didácticas que integren conceptos aritméticos básicos, considerando diferentes niveles de dificultad y contextos educativos.</w:t>
      </w:r>
    </w:p>
    <w:p>
      <w:pPr>
        <w:numPr>
          <w:ilvl w:val="0"/>
          <w:numId w:val="11"/>
        </w:numPr>
      </w:pPr>
      <w:r>
        <w:rPr/>
        <w:t xml:space="preserve">Al finalizar la unidad, el estudiante será capaz de analizar y evaluar recursos pedagógicos para la enseñanza de la aritmética, identificando fortalezas y áreas de mejora según criterios didácticos.</w:t>
      </w:r>
    </w:p>
    <w:p>
      <w:pPr>
        <w:numPr>
          <w:ilvl w:val="0"/>
          <w:numId w:val="11"/>
        </w:numPr>
      </w:pPr>
      <w:r>
        <w:rPr/>
        <w:t xml:space="preserve">Al finalizar la unidad, el estudiante será capaz de aplicar operaciones aritméticas en la elaboración de problemas contextualizados, que promuevan el razonamiento lógico en estudiantes de educación básica.</w:t>
      </w:r>
    </w:p>
    <w:p>
      <w:pPr>
        <w:numPr>
          <w:ilvl w:val="0"/>
          <w:numId w:val="11"/>
        </w:numPr>
      </w:pPr>
      <w:r>
        <w:rPr/>
        <w:t xml:space="preserve">Al finalizar la unidad, el estudiante será capaz de justificar la selección de estrategias y recursos didácticos para la enseñanza de la aritmética, fundamentando sus decisiones en principios pedagógicos y matemáticos.</w:t>
      </w:r>
    </w:p>
    <w:p/>
    <w:p>
      <w:pPr/>
      <w:r>
        <w:rPr>
          <w:color w:val="4a5568"/>
          <w:sz w:val="24"/>
          <w:szCs w:val="24"/>
          <w:b w:val="1"/>
          <w:bCs w:val="1"/>
        </w:rPr>
        <w:t xml:space="preserve">Unidad 9: Aplicación de la aritmética en mediciones y unidades</w:t>
      </w:r>
    </w:p>
    <w:p>
      <w:pPr/>
      <w:r>
        <w:rPr>
          <w:sz w:val="22"/>
          <w:szCs w:val="22"/>
          <w:b w:val="1"/>
          <w:bCs w:val="1"/>
        </w:rPr>
        <w:t xml:space="preserve">Objetivos de Aprendizaje</w:t>
      </w:r>
    </w:p>
    <w:p>
      <w:pPr>
        <w:numPr>
          <w:ilvl w:val="0"/>
          <w:numId w:val="12"/>
        </w:numPr>
      </w:pPr>
      <w:r>
        <w:rPr/>
        <w:t xml:space="preserve">Al finalizar la unidad, el estudiante será capaz de identificar y clasificar las unidades básicas de medida en distintos sistemas (métrico e imperial) aplicando operaciones aritméticas para convertir entre ellas con precisión.</w:t>
      </w:r>
    </w:p>
    <w:p>
      <w:pPr>
        <w:numPr>
          <w:ilvl w:val="0"/>
          <w:numId w:val="12"/>
        </w:numPr>
      </w:pPr>
      <w:r>
        <w:rPr/>
        <w:t xml:space="preserve">Al finalizar la unidad, el estudiante será capaz de resolver problemas prácticos que involucren mediciones y unidades utilizando sumas, restas, multiplicaciones y divisiones, justificando cada paso mediante razonamiento lógico.</w:t>
      </w:r>
    </w:p>
    <w:p>
      <w:pPr>
        <w:numPr>
          <w:ilvl w:val="0"/>
          <w:numId w:val="12"/>
        </w:numPr>
      </w:pPr>
      <w:r>
        <w:rPr/>
        <w:t xml:space="preserve">Al finalizar la unidad, el estudiante será capaz de diseñar actividades didácticas que integren la aritmética con conceptos de medición para facilitar la comprensión de estos temas en estudiantes de educación básica.</w:t>
      </w:r>
    </w:p>
    <w:p>
      <w:pPr>
        <w:numPr>
          <w:ilvl w:val="0"/>
          <w:numId w:val="12"/>
        </w:numPr>
      </w:pPr>
      <w:r>
        <w:rPr/>
        <w:t xml:space="preserve">Al finalizar la unidad, el estudiante será capaz de comunicar de manera clara y coherente procedimientos matemáticos relacionados con mediciones y unidades, utilizando lenguaje matemático adecuado y apoyándose en representaciones gráficas o simbólicas.</w:t>
      </w:r>
    </w:p>
    <w:p/>
    <w:p>
      <w:pPr/>
      <w:r>
        <w:rPr>
          <w:color w:val="4a5568"/>
          <w:sz w:val="24"/>
          <w:szCs w:val="24"/>
          <w:b w:val="1"/>
          <w:bCs w:val="1"/>
        </w:rPr>
        <w:t xml:space="preserve">Unidad 10: Razonamiento lógico y patrones numéricos</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diferentes tipos de patrones numéricos en secuencias dadas, aplicando razonamiento lógico para su análisis.</w:t>
      </w:r>
    </w:p>
    <w:p>
      <w:pPr>
        <w:numPr>
          <w:ilvl w:val="0"/>
          <w:numId w:val="13"/>
        </w:numPr>
      </w:pPr>
      <w:r>
        <w:rPr/>
        <w:t xml:space="preserve">Al finalizar la unidad, el estudiante será capaz de construir y generalizar fórmulas para secuencias numéricas, justificando sus resultados mediante argumentos matemáticos claros.</w:t>
      </w:r>
    </w:p>
    <w:p>
      <w:pPr>
        <w:numPr>
          <w:ilvl w:val="0"/>
          <w:numId w:val="13"/>
        </w:numPr>
      </w:pPr>
      <w:r>
        <w:rPr/>
        <w:t xml:space="preserve">Al finalizar la unidad, el estudiante será capaz de resolver problemas que involucren patrones y razonamiento lógico, utilizando estrategias adecuadas y comunicando sus procedimientos de manera coherente.</w:t>
      </w:r>
    </w:p>
    <w:p>
      <w:pPr>
        <w:numPr>
          <w:ilvl w:val="0"/>
          <w:numId w:val="13"/>
        </w:numPr>
      </w:pPr>
      <w:r>
        <w:rPr/>
        <w:t xml:space="preserve">Al finalizar la unidad, el estudiante será capaz de diseñar actividades didácticas que integren el análisis de patrones numéricos para facilitar el desarrollo del pensamiento lógico-matemático en estudiantes de educación básica.</w:t>
      </w:r>
    </w:p>
    <w:p/>
    <w:p>
      <w:pPr/>
      <w:r>
        <w:rPr>
          <w:color w:val="4a5568"/>
          <w:sz w:val="24"/>
          <w:szCs w:val="24"/>
          <w:b w:val="1"/>
          <w:bCs w:val="1"/>
        </w:rPr>
        <w:t xml:space="preserve">Unidad 11: Estrategias para el cálculo mental</w:t>
      </w:r>
    </w:p>
    <w:p>
      <w:pPr/>
      <w:r>
        <w:rPr>
          <w:sz w:val="22"/>
          <w:szCs w:val="22"/>
          <w:b w:val="1"/>
          <w:bCs w:val="1"/>
        </w:rPr>
        <w:t xml:space="preserve">Objetivos de Aprendizaje</w:t>
      </w:r>
    </w:p>
    <w:p>
      <w:pPr>
        <w:numPr>
          <w:ilvl w:val="0"/>
          <w:numId w:val="14"/>
        </w:numPr>
      </w:pPr>
      <w:r>
        <w:rPr/>
        <w:t xml:space="preserve">Al finalizar la unidad, el estudiante será capaz de identificar y describir diversas estrategias de cálculo mental aplicables a operaciones básicas sin el uso de calculadoras.</w:t>
      </w:r>
    </w:p>
    <w:p>
      <w:pPr>
        <w:numPr>
          <w:ilvl w:val="0"/>
          <w:numId w:val="14"/>
        </w:numPr>
      </w:pPr>
      <w:r>
        <w:rPr/>
        <w:t xml:space="preserve">Al finalizar la unidad, el estudiante será capaz de aplicar técnicas de cálculo mental para resolver problemas aritméticos simples con precisión y rapidez.</w:t>
      </w:r>
    </w:p>
    <w:p>
      <w:pPr>
        <w:numPr>
          <w:ilvl w:val="0"/>
          <w:numId w:val="14"/>
        </w:numPr>
      </w:pPr>
      <w:r>
        <w:rPr/>
        <w:t xml:space="preserve">Al finalizar la unidad, el estudiante será capaz de analizar la eficiencia de diferentes métodos de cálculo mental en situaciones cotidianas y educativas.</w:t>
      </w:r>
    </w:p>
    <w:p>
      <w:pPr>
        <w:numPr>
          <w:ilvl w:val="0"/>
          <w:numId w:val="14"/>
        </w:numPr>
      </w:pPr>
      <w:r>
        <w:rPr/>
        <w:t xml:space="preserve">Al finalizar la unidad, el estudiante será capaz de diseñar actividades didácticas que incorporen estrategias de cálculo mental para mejorar la agilidad matemática en estudiantes de educación básica.</w:t>
      </w:r>
    </w:p>
    <w:p>
      <w:pPr>
        <w:numPr>
          <w:ilvl w:val="0"/>
          <w:numId w:val="14"/>
        </w:numPr>
      </w:pPr>
      <w:r>
        <w:rPr/>
        <w:t xml:space="preserve">Al finalizar la unidad, el estudiante será capaz de justificar la elección de una estrategia de cálculo mental adecuada para resolver un problema específico, comunicando claramente el procedimiento utilizado.</w:t>
      </w:r>
    </w:p>
    <w:p/>
    <w:p>
      <w:pPr/>
      <w:r>
        <w:rPr>
          <w:color w:val="4a5568"/>
          <w:sz w:val="24"/>
          <w:szCs w:val="24"/>
          <w:b w:val="1"/>
          <w:bCs w:val="1"/>
        </w:rPr>
        <w:t xml:space="preserve">Unidad 12: La aritmética y la resolución de problemas en grupo</w:t>
      </w:r>
    </w:p>
    <w:p>
      <w:pPr/>
      <w:r>
        <w:rPr>
          <w:sz w:val="22"/>
          <w:szCs w:val="22"/>
          <w:b w:val="1"/>
          <w:bCs w:val="1"/>
        </w:rPr>
        <w:t xml:space="preserve">Objetivos de Aprendizaje</w:t>
      </w:r>
    </w:p>
    <w:p>
      <w:pPr>
        <w:numPr>
          <w:ilvl w:val="0"/>
          <w:numId w:val="15"/>
        </w:numPr>
      </w:pPr>
      <w:r>
        <w:rPr/>
        <w:t xml:space="preserve">Al finalizar la unidad, el estudiante será capaz de analizar y resolver problemas aritméticos básicos en equipo, aplicando operaciones fundamentales y estrategias colaborativas.</w:t>
      </w:r>
    </w:p>
    <w:p>
      <w:pPr>
        <w:numPr>
          <w:ilvl w:val="0"/>
          <w:numId w:val="15"/>
        </w:numPr>
      </w:pPr>
      <w:r>
        <w:rPr/>
        <w:t xml:space="preserve">Al finalizar la unidad, el estudiante será capaz de diseñar y justificar procedimientos para la resolución de problemas matemáticos en contextos cotidianos, promoviendo la comunicación clara entre los miembros del grupo.</w:t>
      </w:r>
    </w:p>
    <w:p>
      <w:pPr>
        <w:numPr>
          <w:ilvl w:val="0"/>
          <w:numId w:val="15"/>
        </w:numPr>
      </w:pPr>
      <w:r>
        <w:rPr/>
        <w:t xml:space="preserve">Al finalizar la unidad, el estudiante será capaz de evaluar diferentes métodos y estrategias propuestas por sus compañeros para resolver problemas aritméticos, argumentando su elección con base en la lógica matemática.</w:t>
      </w:r>
    </w:p>
    <w:p>
      <w:pPr>
        <w:numPr>
          <w:ilvl w:val="0"/>
          <w:numId w:val="15"/>
        </w:numPr>
      </w:pPr>
      <w:r>
        <w:rPr/>
        <w:t xml:space="preserve">Al finalizar la unidad, el estudiante será capaz de elaborar actividades didácticas que fomenten el trabajo colaborativo para la enseñanza de la aritmética en educación básica, integrando el intercambio de ideas y la reflexión grupal.</w:t>
      </w:r>
    </w:p>
    <w:p/>
    <w:p>
      <w:pPr/>
      <w:r>
        <w:rPr>
          <w:color w:val="4a5568"/>
          <w:sz w:val="24"/>
          <w:szCs w:val="24"/>
          <w:b w:val="1"/>
          <w:bCs w:val="1"/>
        </w:rPr>
        <w:t xml:space="preserve">Unidad 13: Evaluación y retroalimentación en la enseñanza de la aritmética</w:t>
      </w:r>
    </w:p>
    <w:p>
      <w:pPr/>
      <w:r>
        <w:rPr>
          <w:sz w:val="22"/>
          <w:szCs w:val="22"/>
          <w:b w:val="1"/>
          <w:bCs w:val="1"/>
        </w:rPr>
        <w:t xml:space="preserve">Objetivos de Aprendizaje</w:t>
      </w:r>
    </w:p>
    <w:p>
      <w:pPr>
        <w:numPr>
          <w:ilvl w:val="0"/>
          <w:numId w:val="16"/>
        </w:numPr>
      </w:pPr>
      <w:r>
        <w:rPr/>
        <w:t xml:space="preserve">Al finalizar la unidad, el estudiante será capaz de diseñar instrumentos de evaluación formativa que midan la comprensión de conceptos aritméticos en estudiantes de educación básica, aplicando criterios de validez y confiabilidad.</w:t>
      </w:r>
    </w:p>
    <w:p>
      <w:pPr>
        <w:numPr>
          <w:ilvl w:val="0"/>
          <w:numId w:val="16"/>
        </w:numPr>
      </w:pPr>
      <w:r>
        <w:rPr/>
        <w:t xml:space="preserve">Al finalizar la unidad, el estudiante será capaz de analizar resultados de evaluaciones aritméticas para identificar dificultades específicas en el aprendizaje de los estudiantes y planificar estrategias de intervención didáctica.</w:t>
      </w:r>
    </w:p>
    <w:p>
      <w:pPr>
        <w:numPr>
          <w:ilvl w:val="0"/>
          <w:numId w:val="16"/>
        </w:numPr>
      </w:pPr>
      <w:r>
        <w:rPr/>
        <w:t xml:space="preserve">Al finalizar la unidad, el estudiante será capaz de elaborar retroalimentaciones constructivas y oportunas que fomenten el desarrollo de habilidades aritméticas, empleando un lenguaje claro y motivador.</w:t>
      </w:r>
    </w:p>
    <w:p>
      <w:pPr>
        <w:numPr>
          <w:ilvl w:val="0"/>
          <w:numId w:val="16"/>
        </w:numPr>
      </w:pPr>
      <w:r>
        <w:rPr/>
        <w:t xml:space="preserve">Al finalizar la unidad, el estudiante será capaz de aplicar técnicas variadas de evaluación diagnóstica, formativa y sumativa en contextos educativos, justificando su selección según los objetivos de aprendizaje en aritmética.</w:t>
      </w:r>
    </w:p>
    <w:p/>
    <w:p>
      <w:pPr/>
      <w:r>
        <w:rPr>
          <w:color w:val="4a5568"/>
          <w:sz w:val="24"/>
          <w:szCs w:val="24"/>
          <w:b w:val="1"/>
          <w:bCs w:val="1"/>
        </w:rPr>
        <w:t xml:space="preserve">Unidad 14: Integración de recursos tecnológicos en la enseñanza de la aritmética</w:t>
      </w:r>
    </w:p>
    <w:p>
      <w:pPr/>
      <w:r>
        <w:rPr>
          <w:sz w:val="22"/>
          <w:szCs w:val="22"/>
          <w:b w:val="1"/>
          <w:bCs w:val="1"/>
        </w:rPr>
        <w:t xml:space="preserve">Objetivos de Aprendizaje</w:t>
      </w:r>
    </w:p>
    <w:p>
      <w:pPr>
        <w:numPr>
          <w:ilvl w:val="0"/>
          <w:numId w:val="17"/>
        </w:numPr>
      </w:pPr>
      <w:r>
        <w:rPr/>
        <w:t xml:space="preserve">Al finalizar la unidad, el estudiante será capaz de identificar y seleccionar aplicaciones digitales apropiadas para la enseñanza de conceptos aritméticos en educación básica, considerando su funcionalidad y pertinencia pedagógica.</w:t>
      </w:r>
    </w:p>
    <w:p>
      <w:pPr>
        <w:numPr>
          <w:ilvl w:val="0"/>
          <w:numId w:val="17"/>
        </w:numPr>
      </w:pPr>
      <w:r>
        <w:rPr/>
        <w:t xml:space="preserve">Al finalizar la unidad, el estudiante será capaz de diseñar actividades didácticas que integren herramientas tecnológicas para facilitar la comprensión y aplicación de operaciones aritméticas en contextos educativos.</w:t>
      </w:r>
    </w:p>
    <w:p>
      <w:pPr>
        <w:numPr>
          <w:ilvl w:val="0"/>
          <w:numId w:val="17"/>
        </w:numPr>
      </w:pPr>
      <w:r>
        <w:rPr/>
        <w:t xml:space="preserve">Al finalizar la unidad, el estudiante será capaz de aplicar recursos tecnológicos para resolver problemas aritméticos básicos, demostrando razonamiento lógico y habilidades computacionales.</w:t>
      </w:r>
    </w:p>
    <w:p>
      <w:pPr>
        <w:numPr>
          <w:ilvl w:val="0"/>
          <w:numId w:val="17"/>
        </w:numPr>
      </w:pPr>
      <w:r>
        <w:rPr/>
        <w:t xml:space="preserve">Al finalizar la unidad, el estudiante será capaz de evaluar la efectividad de diferentes herramientas digitales en la mejora del aprendizaje de la aritmética, justificando sus criterios con base en evidencias pedagógicas.</w:t>
      </w:r>
    </w:p>
    <w:p>
      <w:pPr>
        <w:numPr>
          <w:ilvl w:val="0"/>
          <w:numId w:val="17"/>
        </w:numPr>
      </w:pPr>
      <w:r>
        <w:rPr/>
        <w:t xml:space="preserve">Al finalizar la unidad, el estudiante será capaz de comunicar de manera clara y coherente procedimientos y resultados obtenidos mediante el uso de recursos tecnológicos en la enseñanza de la aritmética.</w:t>
      </w:r>
    </w:p>
    <w:p/>
    <w:p>
      <w:pPr/>
      <w:r>
        <w:rPr>
          <w:color w:val="4a5568"/>
          <w:sz w:val="24"/>
          <w:szCs w:val="24"/>
          <w:b w:val="1"/>
          <w:bCs w:val="1"/>
        </w:rPr>
        <w:t xml:space="preserve">Unidad 15: Análisis de errores comunes y dificultades en aritmética</w:t>
      </w:r>
    </w:p>
    <w:p>
      <w:pPr/>
      <w:r>
        <w:rPr>
          <w:sz w:val="22"/>
          <w:szCs w:val="22"/>
          <w:b w:val="1"/>
          <w:bCs w:val="1"/>
        </w:rPr>
        <w:t xml:space="preserve">Objetivos de Aprendizaje</w:t>
      </w:r>
    </w:p>
    <w:p>
      <w:pPr>
        <w:numPr>
          <w:ilvl w:val="0"/>
          <w:numId w:val="18"/>
        </w:numPr>
      </w:pPr>
      <w:r>
        <w:rPr/>
        <w:t xml:space="preserve">Al finalizar la unidad, el estudiante será capaz de identificar los errores comunes en la resolución de operaciones aritméticas en estudiantes de educación básica mediante el análisis de ejemplos y trabajos prácticos.</w:t>
      </w:r>
    </w:p>
    <w:p>
      <w:pPr>
        <w:numPr>
          <w:ilvl w:val="0"/>
          <w:numId w:val="18"/>
        </w:numPr>
      </w:pPr>
      <w:r>
        <w:rPr/>
        <w:t xml:space="preserve">Al finalizar la unidad, el estudiante será capaz de analizar las causas subyacentes de las dificultades en la comprensión de conceptos aritméticos utilizando técnicas de observación y evaluación diagnóstica.</w:t>
      </w:r>
    </w:p>
    <w:p>
      <w:pPr>
        <w:numPr>
          <w:ilvl w:val="0"/>
          <w:numId w:val="18"/>
        </w:numPr>
      </w:pPr>
      <w:r>
        <w:rPr/>
        <w:t xml:space="preserve">Al finalizar la unidad, el estudiante será capaz de diseñar estrategias didácticas específicas para corregir y prevenir errores frecuentes en aritmética, aplicando principios pedagógicos adecuados para la educación básica.</w:t>
      </w:r>
    </w:p>
    <w:p>
      <w:pPr>
        <w:numPr>
          <w:ilvl w:val="0"/>
          <w:numId w:val="18"/>
        </w:numPr>
      </w:pPr>
      <w:r>
        <w:rPr/>
        <w:t xml:space="preserve">Al finalizar la unidad, el estudiante será capaz de evaluar la efectividad de diferentes métodos para superar dificultades aritméticas a través de la implementación de actividades prácticas y la reflexión crítica sobre los resultados obtenidos.</w:t>
      </w:r>
    </w:p>
    <w:p>
      <w:pPr>
        <w:numPr>
          <w:ilvl w:val="0"/>
          <w:numId w:val="18"/>
        </w:numPr>
      </w:pPr>
      <w:r>
        <w:rPr/>
        <w:t xml:space="preserve">Al finalizar la unidad, el estudiante será capaz de comunicar de manera clara y coherente las causas de errores y las estrategias de intervención propuestas, sustentando sus argumentos con evidencia educativa y matemática.</w:t>
      </w:r>
    </w:p>
    <w:p/>
    <w:p>
      <w:pPr/>
      <w:r>
        <w:rPr>
          <w:color w:val="4a5568"/>
          <w:sz w:val="24"/>
          <w:szCs w:val="24"/>
          <w:b w:val="1"/>
          <w:bCs w:val="1"/>
        </w:rPr>
        <w:t xml:space="preserve">Unidad 16: Proyecto final: diseño de una unidad didáctica de aritmética</w:t>
      </w:r>
    </w:p>
    <w:p>
      <w:pPr/>
      <w:r>
        <w:rPr>
          <w:sz w:val="22"/>
          <w:szCs w:val="22"/>
          <w:b w:val="1"/>
          <w:bCs w:val="1"/>
        </w:rPr>
        <w:t xml:space="preserve">Objetivos de Aprendizaje</w:t>
      </w:r>
    </w:p>
    <w:p>
      <w:pPr>
        <w:numPr>
          <w:ilvl w:val="0"/>
          <w:numId w:val="19"/>
        </w:numPr>
      </w:pPr>
      <w:r>
        <w:rPr/>
        <w:t xml:space="preserve">Al finalizar la unidad, el estudiante será capaz de diseñar una unidad didáctica de aritmética que integre conceptos fundamentales y actividades prácticas, aplicando criterios pedagógicos adecuados para la educación básica.</w:t>
      </w:r>
    </w:p>
    <w:p>
      <w:pPr>
        <w:numPr>
          <w:ilvl w:val="0"/>
          <w:numId w:val="19"/>
        </w:numPr>
      </w:pPr>
      <w:r>
        <w:rPr/>
        <w:t xml:space="preserve">Al finalizar la unidad, el estudiante será capaz de elaborar materiales didácticos que faciliten la comprensión de operaciones aritméticas básicas, asegurando su coherencia con los objetivos de aprendizaje y el nivel de los estudiantes.</w:t>
      </w:r>
    </w:p>
    <w:p>
      <w:pPr>
        <w:numPr>
          <w:ilvl w:val="0"/>
          <w:numId w:val="19"/>
        </w:numPr>
      </w:pPr>
      <w:r>
        <w:rPr/>
        <w:t xml:space="preserve">Al finalizar la unidad, el estudiante será capaz de justificar y explicar las estrategias matemáticas y didácticas utilizadas en su proyecto mediante una presentación oral clara y estructurada.</w:t>
      </w:r>
    </w:p>
    <w:p>
      <w:pPr>
        <w:numPr>
          <w:ilvl w:val="0"/>
          <w:numId w:val="19"/>
        </w:numPr>
      </w:pPr>
      <w:r>
        <w:rPr/>
        <w:t xml:space="preserve">Al finalizar la unidad, el estudiante será capaz de evaluar el diseño de su unidad didáctica mediante la aplicación de criterios de calidad y pertinencia pedagógica, proponiendo mejoras basadas en retroalimentación.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53D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E96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C0D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53C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079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057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028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B73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2CF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377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494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77E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F984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2AA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5BCF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C50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83DE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7D17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F91E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2026-10-01T19:06:46-05:00</dcterms:created>
  <dcterms:modified xsi:type="dcterms:W3CDTF">2026-10-01T19:06:46-05:00</dcterms:modified>
</cp:coreProperties>
</file>

<file path=docProps/custom.xml><?xml version="1.0" encoding="utf-8"?>
<Properties xmlns="http://schemas.openxmlformats.org/officeDocument/2006/custom-properties" xmlns:vt="http://schemas.openxmlformats.org/officeDocument/2006/docPropsVTypes"/>
</file>