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Triángulos: Descubre, Crea y Resuelve</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los estudiantes de secundaria (12-15 años) exploren y comprendan las propiedades fundamentales de los triángulos a través de la metodología de Aprendizaje Basado en Retos. A lo largo de dos sesiones intensivas, los estudiantes se enfrentarán a problemas reales y situaciones cotidianas donde el conocimiento de triángulos será clave para diseñar soluciones creativas e innovadoras.</w:t>
      </w:r>
    </w:p>
    <w:p>
      <w:pPr/>
      <w:r>
        <w:rPr/>
        <w:t xml:space="preserve">Los estudiantes aprenderán a identificar tipos de triángulos, calcular sus elementos y aplicar sus propiedades para resolver retos prácticos, fortaleciendo habilidades matemáticas y de razonamiento lógico. Este aprendizaje es relevante porque los triángulos son una de las figuras básicas en la geometría y tienen aplicaciones directas en áreas como la arquitectura, el arte, la ingeniería y la vida diaria, como en la construcción y el diseño.</w:t>
      </w:r>
    </w:p>
    <w:p>
      <w:pPr/>
      <w:r>
        <w:rPr/>
        <w:t xml:space="preserve">Además, este enfoque promueve la participación activa, el trabajo colaborativo y el pensamiento crítico, preparando a los estudiantes para enfrentar desafíos complejos de manera autónoma y creativa, conectando el conocimiento matemático con su entorno y experiencia personal.</w:t>
      </w:r>
    </w:p>
    <w:p/>
    <w:p>
      <w:pPr/>
      <w:r>
        <w:rPr>
          <w:color w:val="2b6cb0"/>
          <w:sz w:val="28"/>
          <w:szCs w:val="28"/>
          <w:b w:val="1"/>
          <w:bCs w:val="1"/>
        </w:rPr>
        <w:t xml:space="preserve">Objetivos de Aprendizaje</w:t>
      </w:r>
    </w:p>
    <w:p>
      <w:pPr>
        <w:numPr>
          <w:ilvl w:val="0"/>
          <w:numId w:val="1"/>
        </w:numPr>
      </w:pPr>
      <w:r>
        <w:rPr/>
        <w:t xml:space="preserve">Identificar y clasificar triángulos según sus lados y ángulos.</w:t>
      </w:r>
    </w:p>
    <w:p>
      <w:pPr>
        <w:numPr>
          <w:ilvl w:val="0"/>
          <w:numId w:val="1"/>
        </w:numPr>
      </w:pPr>
      <w:r>
        <w:rPr/>
        <w:t xml:space="preserve">Calcular perímetros y áreas de triángulos aplicando fórmulas y propiedades geométricas.</w:t>
      </w:r>
    </w:p>
    <w:p>
      <w:pPr>
        <w:numPr>
          <w:ilvl w:val="0"/>
          <w:numId w:val="1"/>
        </w:numPr>
      </w:pPr>
      <w:r>
        <w:rPr/>
        <w:t xml:space="preserve">Analizar y argumentar las propiedades de los triángulos en contextos reales mediante la resolución de retos.</w:t>
      </w:r>
    </w:p>
    <w:p>
      <w:pPr>
        <w:numPr>
          <w:ilvl w:val="0"/>
          <w:numId w:val="1"/>
        </w:numPr>
      </w:pPr>
      <w:r>
        <w:rPr/>
        <w:t xml:space="preserve">Diseñar soluciones creativas y colaborativas para problemas prácticos que involucren triángulos.</w:t>
      </w:r>
    </w:p>
    <w:p>
      <w:pPr>
        <w:numPr>
          <w:ilvl w:val="0"/>
          <w:numId w:val="1"/>
        </w:numPr>
      </w:pPr>
      <w:r>
        <w:rPr/>
        <w:t xml:space="preserve">Reflexionar sobre el proceso de aprendizaje y aplicar el conocimiento adquirido a situaciones cotidianas.</w:t>
      </w:r>
    </w:p>
    <w:p/>
    <w:p>
      <w:pPr/>
      <w:r>
        <w:rPr>
          <w:color w:val="2b6cb0"/>
          <w:sz w:val="28"/>
          <w:szCs w:val="28"/>
          <w:b w:val="1"/>
          <w:bCs w:val="1"/>
        </w:rPr>
        <w:t xml:space="preserve">Recursos Necesarios</w:t>
      </w:r>
    </w:p>
    <w:p>
      <w:pPr>
        <w:numPr>
          <w:ilvl w:val="0"/>
          <w:numId w:val="2"/>
        </w:numPr>
      </w:pPr>
      <w:r>
        <w:rPr/>
        <w:t xml:space="preserve">Material físico: Hojas de papel cuadriculado (mínimo 2 por estudiante), regla, transportador, compás, lápices, borradores, colores o marcadores.</w:t>
      </w:r>
    </w:p>
    <w:p>
      <w:pPr>
        <w:numPr>
          <w:ilvl w:val="0"/>
          <w:numId w:val="2"/>
        </w:numPr>
      </w:pPr>
      <w:r>
        <w:rPr/>
        <w:t xml:space="preserve">Material digital: Presentación en PowerPoint o Google Slides con imágenes y ejemplos de triángulos; video corto introductorio sobre triángulos (3-5 min).</w:t>
      </w:r>
    </w:p>
    <w:p>
      <w:pPr>
        <w:numPr>
          <w:ilvl w:val="0"/>
          <w:numId w:val="2"/>
        </w:numPr>
      </w:pPr>
      <w:r>
        <w:rPr/>
        <w:t xml:space="preserve">Material impreso: Fichas con retos matemáticos y ejercicios sobre triángulos (una por grupo).</w:t>
      </w:r>
    </w:p>
    <w:p>
      <w:pPr>
        <w:numPr>
          <w:ilvl w:val="0"/>
          <w:numId w:val="2"/>
        </w:numPr>
      </w:pPr>
      <w:r>
        <w:rPr/>
        <w:t xml:space="preserve">Recursos audiovisuales: Proyector o pantalla para mostrar presentaciones y videos.</w:t>
      </w:r>
    </w:p>
    <w:p>
      <w:pPr>
        <w:numPr>
          <w:ilvl w:val="0"/>
          <w:numId w:val="2"/>
        </w:numPr>
      </w:pPr>
      <w:r>
        <w:rPr/>
        <w:t xml:space="preserve">Herramientas para trabajo colaborativo: pizarras pequeñas o cartulinas para cada grupo.</w:t>
      </w:r>
    </w:p>
    <w:p/>
    <w:p>
      <w:pPr/>
      <w:r>
        <w:rPr>
          <w:color w:val="2b6cb0"/>
          <w:sz w:val="28"/>
          <w:szCs w:val="28"/>
          <w:b w:val="1"/>
          <w:bCs w:val="1"/>
        </w:rPr>
        <w:t xml:space="preserve">Requisitos Previos</w:t>
      </w:r>
    </w:p>
    <w:p>
      <w:pPr>
        <w:numPr>
          <w:ilvl w:val="0"/>
          <w:numId w:val="3"/>
        </w:numPr>
      </w:pPr>
      <w:r>
        <w:rPr/>
        <w:t xml:space="preserve">Conocimiento básico de figuras geométricas planas.</w:t>
      </w:r>
    </w:p>
    <w:p>
      <w:pPr>
        <w:numPr>
          <w:ilvl w:val="0"/>
          <w:numId w:val="3"/>
        </w:numPr>
      </w:pPr>
      <w:r>
        <w:rPr/>
        <w:t xml:space="preserve">Habilidad para medir segmentos y ángulos con regla y transportador.</w:t>
      </w:r>
    </w:p>
    <w:p>
      <w:pPr>
        <w:numPr>
          <w:ilvl w:val="0"/>
          <w:numId w:val="3"/>
        </w:numPr>
      </w:pPr>
      <w:r>
        <w:rPr/>
        <w:t xml:space="preserve">Familiaridad con conceptos de perímetro y área en figuras simples.</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Descubriendo y Clasificando Triángulos en Retos RealesFase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comenzaremos a explorar los triángulos, una figura geométrica muy importante, y que aprenderán a reconocer sus tipos y propiedades para resolver retos prácticos que encontrarán en la vida cotidiana.</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Muestra en pantalla una imagen con varios triángulos y pregunta: </w:t>
      </w:r>
      <w:r>
        <w:rPr>
          <w:i w:val="1"/>
          <w:iCs w:val="1"/>
        </w:rPr>
        <w:t xml:space="preserve">"¿Pueden decirme qué diferencias notan entre estos triángulos? ¿Cómo creen que podríamos clasificarlos?"</w:t>
      </w:r>
    </w:p>
    <w:p>
      <w:pPr/>
      <w:r>
        <w:rPr>
          <w:b w:val="1"/>
          <w:bCs w:val="1"/>
        </w:rPr>
        <w:t xml:space="preserve">Estudiantes:</w:t>
      </w:r>
      <w:r>
        <w:rPr/>
        <w:t xml:space="preserve"> Responden en voz alta y discuten brevemente sus ideas.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las pirámides de Egipto se construyeron usando triángulos para garantizar estabilidad? Hoy ustedes serán arquitectos y diseñadores de estructuras usando triángulos."</w:t>
      </w:r>
    </w:p>
    <w:p>
      <w:pPr/>
      <w:r>
        <w:rPr>
          <w:b w:val="1"/>
          <w:bCs w:val="1"/>
        </w:rPr>
        <w:t xml:space="preserve">Estudiantes:</w:t>
      </w:r>
      <w:r>
        <w:rPr/>
        <w:t xml:space="preserve"> Muestran interés y comienzan a imaginar la aplicación práctica.</w:t>
      </w:r>
    </w:p>
    <w:p>
      <w:pPr/>
      <w:r>
        <w:rPr>
          <w:b w:val="1"/>
          <w:bCs w:val="1"/>
        </w:rPr>
        <w:t xml:space="preserve">Contextualización:</w:t>
      </w:r>
    </w:p>
    <w:p>
      <w:pPr/>
      <w:r>
        <w:rPr>
          <w:b w:val="1"/>
          <w:bCs w:val="1"/>
        </w:rPr>
        <w:t xml:space="preserve">Docente:</w:t>
      </w:r>
      <w:r>
        <w:rPr/>
        <w:t xml:space="preserve"> Explica cómo los triángulos están en muchas cosas cotidianas, desde la estructura de techos hasta señales de tránsito, y que entender sus propiedades les ayudará a resolver problemas reales.</w:t>
      </w:r>
    </w:p>
    <w:p>
      <w:pPr/>
      <w:r>
        <w:rPr>
          <w:b w:val="1"/>
          <w:bCs w:val="1"/>
        </w:rPr>
        <w:t xml:space="preserve">Estudiantes:</w:t>
      </w:r>
      <w:r>
        <w:rPr/>
        <w:t xml:space="preserve"> Relacionan el tema con su entorno y experiencias.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b w:val="1"/>
          <w:bCs w:val="1"/>
        </w:rPr>
        <w:t xml:space="preserve">Docente:</w:t>
      </w:r>
      <w:r>
        <w:rPr/>
        <w:t xml:space="preserve"> Introduce los tipos de triángulos por lados (equilátero, isósceles, escaleno) y por ángulos (acutángulo, rectángulo, obtusángulo) mediante imágenes y ejemplos prácticos. Invita a los estudiantes a observar y comparar.</w:t>
      </w:r>
    </w:p>
    <w:p>
      <w:pPr/>
      <w:r>
        <w:rPr>
          <w:b w:val="1"/>
          <w:bCs w:val="1"/>
        </w:rPr>
        <w:t xml:space="preserve">Actividad 1: Clasifica y Diseña</w:t>
      </w:r>
    </w:p>
    <w:p>
      <w:pPr>
        <w:numPr>
          <w:ilvl w:val="0"/>
          <w:numId w:val="4"/>
        </w:numPr>
      </w:pPr>
      <w:r>
        <w:rPr>
          <w:b w:val="1"/>
          <w:bCs w:val="1"/>
        </w:rPr>
        <w:t xml:space="preserve">Objetivo:</w:t>
      </w:r>
      <w:r>
        <w:rPr/>
        <w:t xml:space="preserve"> Identificar y clasificar triángulos según sus lados y ángulos.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hojas cuadriculadas, regla, transportador y compás.</w:t>
      </w:r>
    </w:p>
    <w:p>
      <w:pPr>
        <w:numPr>
          <w:ilvl w:val="1"/>
          <w:numId w:val="4"/>
        </w:numPr>
      </w:pPr>
      <w:r>
        <w:rPr/>
        <w:t xml:space="preserve">Pide que dibujen tres triángulos diferentes, uno de cada tipo por lados y por ángulos, y que los clasifiquen correctamente.</w:t>
      </w:r>
    </w:p>
    <w:p>
      <w:pPr>
        <w:numPr>
          <w:ilvl w:val="1"/>
          <w:numId w:val="4"/>
        </w:numPr>
      </w:pPr>
      <w:r>
        <w:rPr/>
        <w:t xml:space="preserve">Después, cada grupo presenta sus triángulos y explica cómo los clasificaron.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Triángulos dibujados y clasificados en papel cuadriculado, explicación oral grupal.</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 entre grupos, formula preguntas como: </w:t>
      </w:r>
      <w:r>
        <w:rPr>
          <w:i w:val="1"/>
          <w:iCs w:val="1"/>
        </w:rPr>
        <w:t xml:space="preserve">"¿Cómo saben que este triángulo es isósceles?"</w:t>
      </w:r>
      <w:r>
        <w:rPr/>
        <w:t xml:space="preserve"> y </w:t>
      </w:r>
      <w:r>
        <w:rPr>
          <w:i w:val="1"/>
          <w:iCs w:val="1"/>
        </w:rPr>
        <w:t xml:space="preserve">"¿Qué diferencia hay entre un triángulo acutángulo y uno obtusángulo?"</w:t>
      </w:r>
    </w:p>
    <w:p>
      <w:pPr/>
      <w:r>
        <w:rPr>
          <w:b w:val="1"/>
          <w:bCs w:val="1"/>
        </w:rPr>
        <w:t xml:space="preserve">Transición:</w:t>
      </w:r>
    </w:p>
    <w:p>
      <w:pPr/>
      <w:r>
        <w:rPr>
          <w:b w:val="1"/>
          <w:bCs w:val="1"/>
        </w:rPr>
        <w:t xml:space="preserve">Docente:</w:t>
      </w:r>
      <w:r>
        <w:rPr/>
        <w:t xml:space="preserve"> Felicita los esfuerzos y conecta explicando que ahora que saben identificar triángulos, usarán estas propiedades para resolver un reto práctico.</w:t>
      </w:r>
    </w:p>
    <w:p>
      <w:pPr/>
      <w:r>
        <w:rPr>
          <w:b w:val="1"/>
          <w:bCs w:val="1"/>
        </w:rPr>
        <w:t xml:space="preserve">Actividad 2: Reto del Parque Triangular</w:t>
      </w:r>
    </w:p>
    <w:p>
      <w:pPr>
        <w:numPr>
          <w:ilvl w:val="0"/>
          <w:numId w:val="5"/>
        </w:numPr>
      </w:pPr>
      <w:r>
        <w:rPr>
          <w:b w:val="1"/>
          <w:bCs w:val="1"/>
        </w:rPr>
        <w:t xml:space="preserve">Objetivo:</w:t>
      </w:r>
      <w:r>
        <w:rPr/>
        <w:t xml:space="preserve"> Aplicar propiedades de triángulos para analizar y resolver un problema real.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"Un parque tiene forma de triángulo. Les damos las medidas de dos lados y un ángulo. ¿Cómo pueden calcular el perímetro y el área para saber cuánto material necesitan para cercarlo y cubrir el césped?"</w:t>
      </w:r>
    </w:p>
    <w:p>
      <w:pPr>
        <w:numPr>
          <w:ilvl w:val="1"/>
          <w:numId w:val="5"/>
        </w:numPr>
      </w:pPr>
      <w:r>
        <w:rPr/>
        <w:t xml:space="preserve">Entrega ficha con datos y pide que en equipos resuelvan el problema usando fórmulas y propiedades aprendidas.</w:t>
      </w:r>
    </w:p>
    <w:p>
      <w:pPr>
        <w:numPr>
          <w:ilvl w:val="1"/>
          <w:numId w:val="5"/>
        </w:numPr>
      </w:pPr>
      <w:r>
        <w:rPr/>
        <w:t xml:space="preserve">Solicita que elaboren un plano simple del parque en papel y justifiquen sus cálculos.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Plano dibujado, cálculos escritos y explicación grupal.</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del docente:</w:t>
      </w:r>
      <w:r>
        <w:rPr/>
        <w:t xml:space="preserve"> Observa, orienta con preguntas: </w:t>
      </w:r>
      <w:r>
        <w:rPr>
          <w:i w:val="1"/>
          <w:iCs w:val="1"/>
        </w:rPr>
        <w:t xml:space="preserve">"¿Qué fórmula usarán para calcular el área?"</w:t>
      </w:r>
      <w:r>
        <w:rPr/>
        <w:t xml:space="preserve">, </w:t>
      </w:r>
      <w:r>
        <w:rPr>
          <w:i w:val="1"/>
          <w:iCs w:val="1"/>
        </w:rPr>
        <w:t xml:space="preserve">"¿Por qué es importante conocer la medida de los ángulos en este caso?"</w:t>
      </w:r>
      <w:r>
        <w:rPr/>
        <w:t xml:space="preserve">.</w:t>
      </w:r>
    </w:p>
    <w:p>
      <w:pPr/>
      <w:r>
        <w:rPr>
          <w:b w:val="1"/>
          <w:bCs w:val="1"/>
        </w:rPr>
        <w:t xml:space="preserve">Diferenciación:</w:t>
      </w:r>
    </w:p>
    <w:p>
      <w:pPr>
        <w:numPr>
          <w:ilvl w:val="0"/>
          <w:numId w:val="6"/>
        </w:numPr>
      </w:pPr>
      <w:r>
        <w:rPr/>
        <w:t xml:space="preserve">Estudiantes que terminan antes pueden diseñar un cartel promocional para el parque usando triángulos y sus propiedades.</w:t>
      </w:r>
    </w:p>
    <w:p>
      <w:pPr>
        <w:numPr>
          <w:ilvl w:val="0"/>
          <w:numId w:val="6"/>
        </w:numPr>
      </w:pPr>
      <w:r>
        <w:rPr/>
        <w:t xml:space="preserve">Para quienes necesitan apoyo, el docente ofrece material visual adicional y apoyo en cálculos básicos, facilitando el uso de fórmulas paso a paso.</w:t>
      </w:r>
    </w:p>
    <w:p>
      <w:pPr/>
      <w:r>
        <w:rPr>
          <w:b w:val="1"/>
          <w:bCs w:val="1"/>
        </w:rPr>
        <w:t xml:space="preserve">Transición:</w:t>
      </w:r>
    </w:p>
    <w:p>
      <w:pPr/>
      <w:r>
        <w:rPr>
          <w:b w:val="1"/>
          <w:bCs w:val="1"/>
        </w:rPr>
        <w:t xml:space="preserve">Docente:</w:t>
      </w:r>
      <w:r>
        <w:rPr/>
        <w:t xml:space="preserve"> Resume brevemente los logros y plantea que en la próxima sesión se profundizarán las propiedades para resolver retos más complejos y creativos.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Propone realizar un mapa mental colectivo en la pizarra con los tipos de triángulos y sus propiedades descubiertas durante la sesión.</w:t>
      </w:r>
    </w:p>
    <w:p>
      <w:pPr/>
      <w:r>
        <w:rPr>
          <w:b w:val="1"/>
          <w:bCs w:val="1"/>
        </w:rPr>
        <w:t xml:space="preserve">Estudiantes:</w:t>
      </w:r>
      <w:r>
        <w:rPr/>
        <w:t xml:space="preserve"> Contribuyen con ideas y ejemplos al mapa mental.</w:t>
      </w:r>
    </w:p>
    <w:p>
      <w:pPr/>
      <w:r>
        <w:rPr>
          <w:b w:val="1"/>
          <w:bCs w:val="1"/>
        </w:rPr>
        <w:t xml:space="preserve">Reflexión metacognitiva:</w:t>
      </w:r>
    </w:p>
    <w:p>
      <w:pPr/>
      <w:r>
        <w:rPr>
          <w:b w:val="1"/>
          <w:bCs w:val="1"/>
        </w:rPr>
        <w:t xml:space="preserve">Docente pregunta:</w:t>
      </w:r>
    </w:p>
    <w:p>
      <w:pPr>
        <w:numPr>
          <w:ilvl w:val="0"/>
          <w:numId w:val="7"/>
        </w:numPr>
      </w:pPr>
      <w:r>
        <w:rPr/>
        <w:t xml:space="preserve">¿Qué tipos de triángulos aprendimos a identificar hoy?</w:t>
      </w:r>
    </w:p>
    <w:p>
      <w:pPr>
        <w:numPr>
          <w:ilvl w:val="0"/>
          <w:numId w:val="7"/>
        </w:numPr>
      </w:pPr>
      <w:r>
        <w:rPr/>
        <w:t xml:space="preserve">¿Cómo nos ayudó conocer las propiedades para resolver el reto del parque?</w:t>
      </w:r>
    </w:p>
    <w:p>
      <w:pPr>
        <w:numPr>
          <w:ilvl w:val="0"/>
          <w:numId w:val="7"/>
        </w:numPr>
      </w:pPr>
      <w:r>
        <w:rPr/>
        <w:t xml:space="preserve">¿En qué otras situaciones de la vida cotidiana podríamos usar lo que aprendimos?</w:t>
      </w:r>
    </w:p>
    <w:p>
      <w:pPr/>
      <w:r>
        <w:rPr>
          <w:b w:val="1"/>
          <w:bCs w:val="1"/>
        </w:rPr>
        <w:t xml:space="preserve">Estudiantes:</w:t>
      </w:r>
      <w:r>
        <w:rPr/>
        <w:t xml:space="preserve"> Responden oralmente o por escrito.</w:t>
      </w:r>
    </w:p>
    <w:p>
      <w:pPr/>
      <w:r>
        <w:rPr>
          <w:b w:val="1"/>
          <w:bCs w:val="1"/>
        </w:rPr>
        <w:t xml:space="preserve">Retroalimentación:</w:t>
      </w:r>
    </w:p>
    <w:p>
      <w:pPr/>
      <w:r>
        <w:rPr>
          <w:b w:val="1"/>
          <w:bCs w:val="1"/>
        </w:rPr>
        <w:t xml:space="preserve">Docente:</w:t>
      </w:r>
      <w:r>
        <w:rPr/>
        <w:t xml:space="preserve"> Da comentarios positivos, destaca el trabajo colaborativo y aclara dudas que surjan.</w:t>
      </w:r>
    </w:p>
    <w:p>
      <w:pPr/>
      <w:r>
        <w:rPr>
          <w:b w:val="1"/>
          <w:bCs w:val="1"/>
        </w:rPr>
        <w:t xml:space="preserve">Transferencia y tarea:</w:t>
      </w:r>
    </w:p>
    <w:p>
      <w:pPr/>
      <w:r>
        <w:rPr>
          <w:b w:val="1"/>
          <w:bCs w:val="1"/>
        </w:rPr>
        <w:t xml:space="preserve">Docente:</w:t>
      </w:r>
      <w:r>
        <w:rPr/>
        <w:t xml:space="preserve"> Explica que para la próxima sesión traerán fotos o dibujos de triángulos que encuentren en su entorno para analizarlos en clase.</w:t>
      </w:r>
    </w:p>
    <w:p>
      <w:pPr/>
      <w:r>
        <w:rPr/>
        <w:t xml:space="preserve">Sesión 2: Aplicando Propiedades de Triángulos para Resolver Retos CreativosFase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lo aprendido sobre tipos y propiedades de triángulos e introduce el objetivo de hoy: usar ese conocimiento para resolver retos creativos y prácticos.</w:t>
      </w:r>
    </w:p>
    <w:p>
      <w:pPr/>
      <w:r>
        <w:rPr>
          <w:b w:val="1"/>
          <w:bCs w:val="1"/>
        </w:rPr>
        <w:t xml:space="preserve">Estudiantes:</w:t>
      </w:r>
      <w:r>
        <w:rPr/>
        <w:t xml:space="preserve"> Participan activamente recordando conceptos y preparándose para nuevas actividades.</w:t>
      </w:r>
    </w:p>
    <w:p>
      <w:pPr/>
      <w:r>
        <w:rPr>
          <w:b w:val="1"/>
          <w:bCs w:val="1"/>
        </w:rPr>
        <w:t xml:space="preserve">Activación de conocimientos previos:</w:t>
      </w:r>
    </w:p>
    <w:p>
      <w:pPr/>
      <w:r>
        <w:rPr>
          <w:b w:val="1"/>
          <w:bCs w:val="1"/>
        </w:rPr>
        <w:t xml:space="preserve">Docente:</w:t>
      </w:r>
      <w:r>
        <w:rPr/>
        <w:t xml:space="preserve"> Solicita que cada estudiante comparta la foto o dibujo de un triángulo que encontró en su entorno y explique brevemente qué tipo creen que es y por qué.</w:t>
      </w:r>
    </w:p>
    <w:p>
      <w:pPr/>
      <w:r>
        <w:rPr>
          <w:b w:val="1"/>
          <w:bCs w:val="1"/>
        </w:rPr>
        <w:t xml:space="preserve">Estudiantes:</w:t>
      </w:r>
      <w:r>
        <w:rPr/>
        <w:t xml:space="preserve"> Presentan sus ejemplos y escuchan los de sus compañeros.</w:t>
      </w:r>
    </w:p>
    <w:p>
      <w:pPr/>
      <w:r>
        <w:rPr>
          <w:b w:val="1"/>
          <w:bCs w:val="1"/>
        </w:rPr>
        <w:t xml:space="preserve">Motivación y enganche:</w:t>
      </w:r>
    </w:p>
    <w:p>
      <w:pPr/>
      <w:r>
        <w:rPr>
          <w:b w:val="1"/>
          <w:bCs w:val="1"/>
        </w:rPr>
        <w:t xml:space="preserve">Docente:</w:t>
      </w:r>
      <w:r>
        <w:rPr/>
        <w:t xml:space="preserve"> Propone el siguiente reto: </w:t>
      </w:r>
      <w:r>
        <w:rPr>
          <w:i w:val="1"/>
          <w:iCs w:val="1"/>
        </w:rPr>
        <w:t xml:space="preserve">"Imaginen que forman parte de un equipo que debe diseñar un mural triangular para una plaza. Deben usar las propiedades de los triángulos para crear un diseño estable, bonito y funcional."</w:t>
      </w:r>
    </w:p>
    <w:p>
      <w:pPr/>
      <w:r>
        <w:rPr>
          <w:b w:val="1"/>
          <w:bCs w:val="1"/>
        </w:rPr>
        <w:t xml:space="preserve">Estudiantes:</w:t>
      </w:r>
      <w:r>
        <w:rPr/>
        <w:t xml:space="preserve"> Se muestran entusiasmados y listos para trabajar.</w:t>
      </w:r>
    </w:p>
    <w:p>
      <w:pPr/>
      <w:r>
        <w:rPr>
          <w:b w:val="1"/>
          <w:bCs w:val="1"/>
        </w:rPr>
        <w:t xml:space="preserve">Contextualización:</w:t>
      </w:r>
    </w:p>
    <w:p>
      <w:pPr/>
      <w:r>
        <w:rPr>
          <w:b w:val="1"/>
          <w:bCs w:val="1"/>
        </w:rPr>
        <w:t xml:space="preserve">Docente:</w:t>
      </w:r>
      <w:r>
        <w:rPr/>
        <w:t xml:space="preserve"> Explica cómo el conocimiento geométrico es fundamental en el diseño artístico y arquitectónico, y que ellos aplicarán lo aprendido para crear un proyecto realista.</w:t>
      </w:r>
    </w:p>
    <w:p>
      <w:pPr/>
      <w:r>
        <w:rPr>
          <w:b w:val="1"/>
          <w:bCs w:val="1"/>
        </w:rPr>
        <w:t xml:space="preserve">Estudiantes:</w:t>
      </w:r>
      <w:r>
        <w:rPr/>
        <w:t xml:space="preserve"> Conectan el aprendizaje con la creatividad y el trabajo en equipo.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Refuerza conceptos clave de perímetro, área y propiedades de triángulos que serán útiles para el diseño del mural.</w:t>
      </w:r>
    </w:p>
    <w:p>
      <w:pPr/>
      <w:r>
        <w:rPr>
          <w:b w:val="1"/>
          <w:bCs w:val="1"/>
        </w:rPr>
        <w:t xml:space="preserve">Actividad 3: Diseño Creativo del Mural Triangular</w:t>
      </w:r>
    </w:p>
    <w:p>
      <w:pPr>
        <w:numPr>
          <w:ilvl w:val="0"/>
          <w:numId w:val="8"/>
        </w:numPr>
      </w:pPr>
      <w:r>
        <w:rPr>
          <w:b w:val="1"/>
          <w:bCs w:val="1"/>
        </w:rPr>
        <w:t xml:space="preserve">Objetivo:</w:t>
      </w:r>
      <w:r>
        <w:rPr/>
        <w:t xml:space="preserve"> Diseñar soluciones creativas y aplicar propiedades de triángulos para resolver un reto práctico y artístico.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grupos de 3-4 estudiantes y entrega materiales (papel, colores, reglas, transportadores).</w:t>
      </w:r>
    </w:p>
    <w:p>
      <w:pPr>
        <w:numPr>
          <w:ilvl w:val="1"/>
          <w:numId w:val="8"/>
        </w:numPr>
      </w:pPr>
      <w:r>
        <w:rPr/>
        <w:t xml:space="preserve">Indica que deben diseñar un mural basado en triángulos que cumpla con ciertas condiciones: debe incluir al menos tres tipos diferentes de triángulos, calcular el perímetro total y el área aproximada para la pintura.</w:t>
      </w:r>
    </w:p>
    <w:p>
      <w:pPr>
        <w:numPr>
          <w:ilvl w:val="1"/>
          <w:numId w:val="8"/>
        </w:numPr>
      </w:pPr>
      <w:r>
        <w:rPr/>
        <w:t xml:space="preserve">Debaten y elaboran su diseño, luego preparan una presentación para explicar su propuesta.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Diseño gráfico del mural, cálculos escritos y presentación oral.</w:t>
      </w:r>
    </w:p>
    <w:p>
      <w:pPr>
        <w:numPr>
          <w:ilvl w:val="0"/>
          <w:numId w:val="8"/>
        </w:numPr>
      </w:pPr>
      <w:r>
        <w:rPr>
          <w:b w:val="1"/>
          <w:bCs w:val="1"/>
        </w:rPr>
        <w:t xml:space="preserve">Tiempo:</w:t>
      </w:r>
      <w:r>
        <w:rPr/>
        <w:t xml:space="preserve"> 120 minutos.</w:t>
      </w:r>
    </w:p>
    <w:p>
      <w:pPr>
        <w:numPr>
          <w:ilvl w:val="0"/>
          <w:numId w:val="8"/>
        </w:numPr>
      </w:pPr>
      <w:r>
        <w:rPr>
          <w:b w:val="1"/>
          <w:bCs w:val="1"/>
        </w:rPr>
        <w:t xml:space="preserve">Rol del docente:</w:t>
      </w:r>
      <w:r>
        <w:rPr/>
        <w:t xml:space="preserve"> Facilita, hace preguntas guía como: </w:t>
      </w:r>
      <w:r>
        <w:rPr>
          <w:i w:val="1"/>
          <w:iCs w:val="1"/>
        </w:rPr>
        <w:t xml:space="preserve">"¿Cómo aseguran que su diseño sea estable?"</w:t>
      </w:r>
      <w:r>
        <w:rPr/>
        <w:t xml:space="preserve">, </w:t>
      </w:r>
      <w:r>
        <w:rPr>
          <w:i w:val="1"/>
          <w:iCs w:val="1"/>
        </w:rPr>
        <w:t xml:space="preserve">"¿Qué propiedades geométricas usaron para calcular el área?"</w:t>
      </w:r>
      <w:r>
        <w:rPr/>
        <w:t xml:space="preserve">.</w:t>
      </w:r>
    </w:p>
    <w:p>
      <w:pPr/>
      <w:r>
        <w:rPr>
          <w:b w:val="1"/>
          <w:bCs w:val="1"/>
        </w:rPr>
        <w:t xml:space="preserve">Actividad 4: Presentación y Evaluación entre Pares</w:t>
      </w:r>
    </w:p>
    <w:p>
      <w:pPr>
        <w:numPr>
          <w:ilvl w:val="0"/>
          <w:numId w:val="9"/>
        </w:numPr>
      </w:pPr>
      <w:r>
        <w:rPr>
          <w:b w:val="1"/>
          <w:bCs w:val="1"/>
        </w:rPr>
        <w:t xml:space="preserve">Objetivo:</w:t>
      </w:r>
      <w:r>
        <w:rPr/>
        <w:t xml:space="preserve"> Analizar y argumentar propiedades de triángulos mediante la evaluación y retroalimentación de propuestas.</w:t>
      </w:r>
    </w:p>
    <w:p>
      <w:pPr>
        <w:numPr>
          <w:ilvl w:val="0"/>
          <w:numId w:val="9"/>
        </w:numPr>
      </w:pPr>
      <w:r>
        <w:rPr>
          <w:b w:val="1"/>
          <w:bCs w:val="1"/>
        </w:rPr>
        <w:t xml:space="preserve">Instrucciones:</w:t>
      </w:r>
    </w:p>
    <w:p>
      <w:pPr>
        <w:numPr>
          <w:ilvl w:val="1"/>
          <w:numId w:val="9"/>
        </w:numPr>
      </w:pPr>
      <w:r>
        <w:rPr/>
        <w:t xml:space="preserve">Cada grupo presenta su diseño y explica sus cálculos y decisiones.</w:t>
      </w:r>
    </w:p>
    <w:p>
      <w:pPr>
        <w:numPr>
          <w:ilvl w:val="1"/>
          <w:numId w:val="9"/>
        </w:numPr>
      </w:pPr>
      <w:r>
        <w:rPr/>
        <w:t xml:space="preserve">Los demás grupos hacen preguntas y ofrecen comentarios constructivos usando una lista de cotejo proporcionada por el docente.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Evaluación oral y escrita entre pares.</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del docente:</w:t>
      </w:r>
      <w:r>
        <w:rPr/>
        <w:t xml:space="preserve"> Modera la discusión, asegura una retroalimentación respetuosa y relevante, y complementa con observaciones propias.</w:t>
      </w:r>
    </w:p>
    <w:p>
      <w:pPr/>
      <w:r>
        <w:rPr>
          <w:b w:val="1"/>
          <w:bCs w:val="1"/>
        </w:rPr>
        <w:t xml:space="preserve">Diferenciación:</w:t>
      </w:r>
    </w:p>
    <w:p>
      <w:pPr>
        <w:numPr>
          <w:ilvl w:val="0"/>
          <w:numId w:val="10"/>
        </w:numPr>
      </w:pPr>
      <w:r>
        <w:rPr/>
        <w:t xml:space="preserve">Para estudiantes avanzados: Proponen variaciones en el diseño usando triángulos especiales (equilátero o triángulos rectángulos) y calculan áreas con fórmulas más complejas.</w:t>
      </w:r>
    </w:p>
    <w:p>
      <w:pPr>
        <w:numPr>
          <w:ilvl w:val="0"/>
          <w:numId w:val="10"/>
        </w:numPr>
      </w:pPr>
      <w:r>
        <w:rPr/>
        <w:t xml:space="preserve">Para estudiantes que requieren apoyo: Se les provee guías paso a paso y acompañamiento cercano para los cálculos y el diseño.</w:t>
      </w:r>
    </w:p>
    <w:p>
      <w:pPr/>
      <w:r>
        <w:rPr>
          <w:b w:val="1"/>
          <w:bCs w:val="1"/>
        </w:rPr>
        <w:t xml:space="preserve">Transición:</w:t>
      </w:r>
    </w:p>
    <w:p>
      <w:pPr/>
      <w:r>
        <w:rPr>
          <w:b w:val="1"/>
          <w:bCs w:val="1"/>
        </w:rPr>
        <w:t xml:space="preserve">Docente:</w:t>
      </w:r>
      <w:r>
        <w:rPr/>
        <w:t xml:space="preserve"> Felicita a todos, destaca la creatividad y el trabajo en equipo, y explica que ahora harán una reflexión final para consolidar lo aprendido.</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triángulos y cómo pueden aplicar este conocimiento.</w:t>
      </w:r>
    </w:p>
    <w:p>
      <w:pPr/>
      <w:r>
        <w:rPr>
          <w:b w:val="1"/>
          <w:bCs w:val="1"/>
        </w:rPr>
        <w:t xml:space="preserve">Estudiantes:</w:t>
      </w:r>
      <w:r>
        <w:rPr/>
        <w:t xml:space="preserve"> Escriben y comparten sus ideas en grupos pequeños.</w:t>
      </w:r>
    </w:p>
    <w:p>
      <w:pPr/>
      <w:r>
        <w:rPr>
          <w:b w:val="1"/>
          <w:bCs w:val="1"/>
        </w:rPr>
        <w:t xml:space="preserve">Reflexión metacognitiva:</w:t>
      </w:r>
    </w:p>
    <w:p>
      <w:pPr/>
      <w:r>
        <w:rPr>
          <w:b w:val="1"/>
          <w:bCs w:val="1"/>
        </w:rPr>
        <w:t xml:space="preserve">Docente pregunta:</w:t>
      </w:r>
    </w:p>
    <w:p>
      <w:pPr>
        <w:numPr>
          <w:ilvl w:val="0"/>
          <w:numId w:val="11"/>
        </w:numPr>
      </w:pPr>
      <w:r>
        <w:rPr/>
        <w:t xml:space="preserve">¿Cómo ayudó conocer las propiedades de los triángulos a diseñar un mural?</w:t>
      </w:r>
    </w:p>
    <w:p>
      <w:pPr>
        <w:numPr>
          <w:ilvl w:val="0"/>
          <w:numId w:val="11"/>
        </w:numPr>
      </w:pPr>
      <w:r>
        <w:rPr/>
        <w:t xml:space="preserve">¿Qué fue lo más difícil y cómo lo resolvieron?</w:t>
      </w:r>
    </w:p>
    <w:p>
      <w:pPr>
        <w:numPr>
          <w:ilvl w:val="0"/>
          <w:numId w:val="11"/>
        </w:numPr>
      </w:pPr>
      <w:r>
        <w:rPr/>
        <w:t xml:space="preserve">¿De qué manera creen que pueden usar lo aprendido en su vida diaria o futura?</w:t>
      </w:r>
    </w:p>
    <w:p>
      <w:pPr/>
      <w:r>
        <w:rPr>
          <w:b w:val="1"/>
          <w:bCs w:val="1"/>
        </w:rPr>
        <w:t xml:space="preserve">Estudiantes:</w:t>
      </w:r>
      <w:r>
        <w:rPr/>
        <w:t xml:space="preserve"> Responden reflexionando de manera honesta y concreta.</w:t>
      </w:r>
    </w:p>
    <w:p>
      <w:pPr/>
      <w:r>
        <w:rPr>
          <w:b w:val="1"/>
          <w:bCs w:val="1"/>
        </w:rPr>
        <w:t xml:space="preserve">Retroalimentación:</w:t>
      </w:r>
    </w:p>
    <w:p>
      <w:pPr/>
      <w:r>
        <w:rPr>
          <w:b w:val="1"/>
          <w:bCs w:val="1"/>
        </w:rPr>
        <w:t xml:space="preserve">Docente:</w:t>
      </w:r>
      <w:r>
        <w:rPr/>
        <w:t xml:space="preserve"> Proporciona comentarios personalizados, destaca logros y sugiere áreas de mejora para seguir profundizando en geometría.</w:t>
      </w:r>
    </w:p>
    <w:p>
      <w:pPr/>
      <w:r>
        <w:rPr>
          <w:b w:val="1"/>
          <w:bCs w:val="1"/>
        </w:rPr>
        <w:t xml:space="preserve">Transferencia y cierre final:</w:t>
      </w:r>
    </w:p>
    <w:p>
      <w:pPr/>
      <w:r>
        <w:rPr>
          <w:b w:val="1"/>
          <w:bCs w:val="1"/>
        </w:rPr>
        <w:t xml:space="preserve">Docente:</w:t>
      </w:r>
      <w:r>
        <w:rPr/>
        <w:t xml:space="preserve"> Anima a los estudiantes a observar su entorno buscando triángulos y pensar en cómo podrían aplicar sus conocimientos en otras asignaturas o proyectos personales.</w:t>
      </w:r>
    </w:p>
    <w:p>
      <w:pPr/>
      <w:r>
        <w:rPr>
          <w:b w:val="1"/>
          <w:bCs w:val="1"/>
        </w:rPr>
        <w:t xml:space="preserve">Tarea o reto:</w:t>
      </w:r>
    </w:p>
    <w:p>
      <w:pPr/>
      <w:r>
        <w:rPr/>
        <w:t xml:space="preserve">Invita a que cada estudiante realice un breve reporte fotográfico o dibujo de cinco triángulos encontrados en casa o en su comunidad, indicando su tipo y una propiedad que hayan identificado.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con la activación de conocimientos previos.</w:t>
      </w:r>
    </w:p>
    <w:p>
      <w:pPr>
        <w:numPr>
          <w:ilvl w:val="0"/>
          <w:numId w:val="12"/>
        </w:numPr>
      </w:pPr>
      <w:r>
        <w:rPr>
          <w:b w:val="1"/>
          <w:bCs w:val="1"/>
        </w:rPr>
        <w:t xml:space="preserve">Formativa:</w:t>
      </w:r>
      <w:r>
        <w:rPr/>
        <w:t xml:space="preserve"> Durante las actividades prácticas y retos en ambas sesiones, observando la participación, cálculos y argumentaciones.</w:t>
      </w:r>
    </w:p>
    <w:p>
      <w:pPr>
        <w:numPr>
          <w:ilvl w:val="0"/>
          <w:numId w:val="12"/>
        </w:numPr>
      </w:pPr>
      <w:r>
        <w:rPr>
          <w:b w:val="1"/>
          <w:bCs w:val="1"/>
        </w:rPr>
        <w:t xml:space="preserve">Sumativa:</w:t>
      </w:r>
      <w:r>
        <w:rPr/>
        <w:t xml:space="preserve"> En la presentación final del diseño del mural y la reflexión metacognitiva de la segunda sesión.</w:t>
      </w:r>
    </w:p>
    <w:p>
      <w:pPr/>
      <w:r>
        <w:rPr>
          <w:b w:val="1"/>
          <w:bCs w:val="1"/>
        </w:rPr>
        <w:t xml:space="preserve">Criterios de evaluación:</w:t>
      </w:r>
    </w:p>
    <w:p>
      <w:pPr>
        <w:numPr>
          <w:ilvl w:val="0"/>
          <w:numId w:val="13"/>
        </w:numPr>
      </w:pPr>
      <w:r>
        <w:rPr/>
        <w:t xml:space="preserve">Clasifica correctamente los triángulos según sus lados y ángulos. (Objetivo 1)</w:t>
      </w:r>
    </w:p>
    <w:p>
      <w:pPr>
        <w:numPr>
          <w:ilvl w:val="0"/>
          <w:numId w:val="13"/>
        </w:numPr>
      </w:pPr>
      <w:r>
        <w:rPr/>
        <w:t xml:space="preserve">Aplica fórmulas y propiedades para calcular perímetros y áreas de triángulos con precisión. (Objetivo 2)</w:t>
      </w:r>
    </w:p>
    <w:p>
      <w:pPr>
        <w:numPr>
          <w:ilvl w:val="0"/>
          <w:numId w:val="13"/>
        </w:numPr>
      </w:pPr>
      <w:r>
        <w:rPr/>
        <w:t xml:space="preserve">Argumenta y explica las propiedades geométricas al resolver problemas prácticos. (Objetivo 3)</w:t>
      </w:r>
    </w:p>
    <w:p>
      <w:pPr>
        <w:numPr>
          <w:ilvl w:val="0"/>
          <w:numId w:val="13"/>
        </w:numPr>
      </w:pPr>
      <w:r>
        <w:rPr/>
        <w:t xml:space="preserve">Demuestra creatividad y colaboración en el diseño y presentación de soluciones. (Objetivo 4)</w:t>
      </w:r>
    </w:p>
    <w:p>
      <w:pPr>
        <w:numPr>
          <w:ilvl w:val="0"/>
          <w:numId w:val="13"/>
        </w:numPr>
      </w:pPr>
      <w:r>
        <w:rPr/>
        <w:t xml:space="preserve">Reflexiona críticamente sobre el aprendizaje y su aplicación. (Objetivo 5)</w:t>
      </w:r>
    </w:p>
    <w:p>
      <w:pPr/>
      <w:r>
        <w:rPr>
          <w:b w:val="1"/>
          <w:bCs w:val="1"/>
        </w:rPr>
        <w:t xml:space="preserve">Instrumentos sugeridos:</w:t>
      </w:r>
    </w:p>
    <w:p>
      <w:pPr>
        <w:numPr>
          <w:ilvl w:val="0"/>
          <w:numId w:val="14"/>
        </w:numPr>
      </w:pPr>
      <w:r>
        <w:rPr/>
        <w:t xml:space="preserve">Lista de cotejo para evaluar clasificación y cálculos.</w:t>
      </w:r>
    </w:p>
    <w:p>
      <w:pPr>
        <w:numPr>
          <w:ilvl w:val="0"/>
          <w:numId w:val="14"/>
        </w:numPr>
      </w:pPr>
      <w:r>
        <w:rPr/>
        <w:t xml:space="preserve">Rúbrica para valorar diseño, presentación oral y trabajo en equipo.</w:t>
      </w:r>
    </w:p>
    <w:p>
      <w:pPr>
        <w:numPr>
          <w:ilvl w:val="0"/>
          <w:numId w:val="14"/>
        </w:numPr>
      </w:pPr>
      <w:r>
        <w:rPr/>
        <w:t xml:space="preserve">Observación directa durante actividades.</w:t>
      </w:r>
    </w:p>
    <w:p>
      <w:pPr>
        <w:numPr>
          <w:ilvl w:val="0"/>
          <w:numId w:val="14"/>
        </w:numPr>
      </w:pPr>
      <w:r>
        <w:rPr/>
        <w:t xml:space="preserve">Autoevaluación y coevaluación en la reflexión final.</w:t>
      </w:r>
    </w:p>
    <w:p>
      <w:pPr>
        <w:numPr>
          <w:ilvl w:val="0"/>
          <w:numId w:val="14"/>
        </w:numPr>
      </w:pPr>
      <w:r>
        <w:rPr/>
        <w:t xml:space="preserve">Portafolio con productos escritos y gráficos generados.</w:t>
      </w:r>
    </w:p>
    <w:p>
      <w:pPr/>
      <w:r>
        <w:rPr>
          <w:b w:val="1"/>
          <w:bCs w:val="1"/>
        </w:rPr>
        <w:t xml:space="preserve">Evidencias de aprendizaje:</w:t>
      </w:r>
    </w:p>
    <w:p>
      <w:pPr>
        <w:numPr>
          <w:ilvl w:val="0"/>
          <w:numId w:val="15"/>
        </w:numPr>
      </w:pPr>
      <w:r>
        <w:rPr/>
        <w:t xml:space="preserve">Triángulos dibujados y clasificados.</w:t>
      </w:r>
    </w:p>
    <w:p>
      <w:pPr>
        <w:numPr>
          <w:ilvl w:val="0"/>
          <w:numId w:val="15"/>
        </w:numPr>
      </w:pPr>
      <w:r>
        <w:rPr/>
        <w:t xml:space="preserve">Resolución escrita del reto del parque triangular.</w:t>
      </w:r>
    </w:p>
    <w:p>
      <w:pPr>
        <w:numPr>
          <w:ilvl w:val="0"/>
          <w:numId w:val="15"/>
        </w:numPr>
      </w:pPr>
      <w:r>
        <w:rPr/>
        <w:t xml:space="preserve">Diseño gráfico y cálculos del mural triangular.</w:t>
      </w:r>
    </w:p>
    <w:p>
      <w:pPr>
        <w:numPr>
          <w:ilvl w:val="0"/>
          <w:numId w:val="15"/>
        </w:numPr>
      </w:pPr>
      <w:r>
        <w:rPr/>
        <w:t xml:space="preserve">Presentación oral y argumentación durante la evaluación entre pares.</w:t>
      </w:r>
    </w:p>
    <w:p>
      <w:pPr>
        <w:numPr>
          <w:ilvl w:val="0"/>
          <w:numId w:val="15"/>
        </w:numPr>
      </w:pPr>
      <w:r>
        <w:rPr/>
        <w:t xml:space="preserve">Respuestas escritas en la reflexión metacognitiva y tarea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fijado en las estructuras que te rodean y te has preguntado cómo se mantienen firmes y estables? Desde las señales de tránsito que ves al caminar, hasta los techos de las casas, los triángulos están por todas partes en nuestra vida diaria. Estos forman la base de muchas construcciones porque son figuras geométricas que ofrecen gran resistencia y estabilidad.</w:t>
      </w:r>
    </w:p>
    <w:p>
      <w:pPr/>
      <w:r>
        <w:rPr/>
        <w:t xml:space="preserve">En el mundo digital y tecnológico en que vivimos, los triángulos también aparecen en el diseño de videojuegos, en la animación por computadora y en la creación de gráficos que vemos en pantallas y aplicaciones que usamos a diario. Además, comprender sus propiedades nos ayuda a resolver problemas prácticos, como calcular distancias, diseñar objetos o crear arte.</w:t>
      </w:r>
    </w:p>
    <w:p>
      <w:pPr/>
      <w:r>
        <w:rPr/>
        <w:t xml:space="preserve">Durante estas dos sesiones, te invitamos a descubrir cómo los triángulos no solo son figuras en un libro de matemáticas, sino herramientas poderosas que tienen aplicaciones reales y actuales que impactan nuestra vida cotidiana. Prepárate para explorar, crear y resolver retos que te ayudarán a ver la geometría desde una perspectiva más cercana y emocionante.</w:t>
      </w:r>
    </w:p>
    <w:p>
      <w:pPr/>
      <w:r>
        <w:rPr/>
        <w:t xml:space="preserve">Este aprendizaje será una oportunidad para desarrollar tu creatividad y tu pensamiento lógico, mientras trabajamos juntos para entender y aplicar las propiedades de los triángulos. ¡Vamos a comenzar este viaje lleno de desafíos y descubrimientos!</w:t>
      </w:r>
    </w:p>
    <w:p/>
    <w:p>
      <w:pPr/>
      <w:r>
        <w:rPr>
          <w:sz w:val="22"/>
          <w:szCs w:val="22"/>
          <w:b w:val="1"/>
          <w:bCs w:val="1"/>
        </w:rPr>
        <w:t xml:space="preserve">Inicio - Activar</w:t>
      </w:r>
    </w:p>
    <w:p>
      <w:pPr/>
      <w:r>
        <w:rPr>
          <w:b w:val="1"/>
          <w:bCs w:val="1"/>
        </w:rPr>
        <w:t xml:space="preserve">Actividad para Activar Conocimientos Previos: "¿Qué Sabemos de los Triángulos?"</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lo que ya saben sobre los triángulos, sus tipos y propiedades básicas, para conectar con los nuevos aprendizajes y prepararse para el reto de la sesión.</w:t>
      </w:r>
    </w:p>
    <w:p>
      <w:pPr/>
      <w:r>
        <w:rPr>
          <w:b w:val="1"/>
          <w:bCs w:val="1"/>
        </w:rPr>
        <w:t xml:space="preserve">Desarrollo de la Actividad</w:t>
      </w:r>
    </w:p>
    <w:p>
      <w:pPr>
        <w:numPr>
          <w:ilvl w:val="0"/>
          <w:numId w:val="16"/>
        </w:numPr>
      </w:pPr>
      <w:r>
        <w:rPr>
          <w:b w:val="1"/>
          <w:bCs w:val="1"/>
        </w:rPr>
        <w:t xml:space="preserve">Materiales:</w:t>
      </w:r>
      <w:r>
        <w:rPr/>
        <w:t xml:space="preserve"> Pizarrón o rotafolio, marcadores, hojas o cuadernos personales.</w:t>
      </w:r>
    </w:p>
    <w:p>
      <w:pPr>
        <w:numPr>
          <w:ilvl w:val="0"/>
          <w:numId w:val="16"/>
        </w:numPr>
      </w:pPr>
      <w:r>
        <w:rPr>
          <w:b w:val="1"/>
          <w:bCs w:val="1"/>
        </w:rPr>
        <w:t xml:space="preserve">Instrucciones:</w:t>
      </w:r>
    </w:p>
    <w:p>
      <w:pPr>
        <w:numPr>
          <w:ilvl w:val="1"/>
          <w:numId w:val="16"/>
        </w:numPr>
      </w:pPr>
      <w:r>
        <w:rPr>
          <w:i w:val="1"/>
          <w:iCs w:val="1"/>
        </w:rPr>
        <w:t xml:space="preserve">Inicio (2 minutos):</w:t>
      </w:r>
      <w:r>
        <w:rPr/>
        <w:t xml:space="preserve"> El docente plantea la pregunta abierta: </w:t>
      </w:r>
      <w:r>
        <w:rPr>
          <w:i w:val="1"/>
          <w:iCs w:val="1"/>
        </w:rPr>
        <w:t xml:space="preserve">"¿Qué cosas recuerdan o saben sobre los triángulos? Pueden hablar de tipos, características o cualquier dato que tengan en mente."</w:t>
      </w:r>
    </w:p>
    <w:p>
      <w:pPr>
        <w:numPr>
          <w:ilvl w:val="1"/>
          <w:numId w:val="16"/>
        </w:numPr>
      </w:pPr>
      <w:r>
        <w:rPr>
          <w:i w:val="1"/>
          <w:iCs w:val="1"/>
        </w:rPr>
        <w:t xml:space="preserve">Tormenta de ideas (4 minutos):</w:t>
      </w:r>
      <w:r>
        <w:rPr/>
        <w:t xml:space="preserve"> Los estudiantes comentan libremente en voz alta o en pareja, mientras el docente anota las ideas principales en el pizarrón o rotafolio, clasificándolas en categorías si es posible (por ejemplo: tipos de triángulos, elementos del triángulo, propiedades conocidas).</w:t>
      </w:r>
    </w:p>
    <w:p>
      <w:pPr>
        <w:numPr>
          <w:ilvl w:val="1"/>
          <w:numId w:val="16"/>
        </w:numPr>
      </w:pPr>
      <w:r>
        <w:rPr>
          <w:i w:val="1"/>
          <w:iCs w:val="1"/>
        </w:rPr>
        <w:t xml:space="preserve">Reflexión breve (2 minutos):</w:t>
      </w:r>
      <w:r>
        <w:rPr/>
        <w:t xml:space="preserve"> El docente lee en voz alta el resumen de lo que se anotó y pregunta a los estudiantes si hay algo que les genere curiosidad o dudas para investigar durante el reto.</w:t>
      </w:r>
    </w:p>
    <w:p>
      <w:pPr/>
      <w:r>
        <w:rPr>
          <w:b w:val="1"/>
          <w:bCs w:val="1"/>
        </w:rPr>
        <w:t xml:space="preserve">Conexión con los Objetivos de Aprendizaje</w:t>
      </w:r>
    </w:p>
    <w:p>
      <w:pPr>
        <w:numPr>
          <w:ilvl w:val="0"/>
          <w:numId w:val="17"/>
        </w:numPr>
      </w:pPr>
      <w:r>
        <w:rPr/>
        <w:t xml:space="preserve">Esta actividad permite activar conocimientos previos relacionados con la identificación y clasificación de triángulos, alineados con el objetivo de conocer y utilizar las propiedades de los triángulos.</w:t>
      </w:r>
    </w:p>
    <w:p>
      <w:pPr>
        <w:numPr>
          <w:ilvl w:val="0"/>
          <w:numId w:val="17"/>
        </w:numPr>
      </w:pPr>
      <w:r>
        <w:rPr/>
        <w:t xml:space="preserve">Fomenta el interés y la reflexión crítica, base para la metodología de Aprendizaje Basado en Retos.</w:t>
      </w:r>
    </w:p>
    <w:p>
      <w:pPr>
        <w:numPr>
          <w:ilvl w:val="0"/>
          <w:numId w:val="17"/>
        </w:numPr>
      </w:pPr>
      <w:r>
        <w:rPr/>
        <w:t xml:space="preserve">Prepara a los estudiantes para el desafío de descubrir, crear y resolver problemas con triángulos en las sesiones posteriores.</w:t>
      </w:r>
    </w:p>
    <w:p/>
    <w:p>
      <w:pPr/>
      <w:r>
        <w:rPr>
          <w:sz w:val="22"/>
          <w:szCs w:val="22"/>
          <w:b w:val="1"/>
          <w:bCs w:val="1"/>
        </w:rPr>
        <w:t xml:space="preserve">Inicio - Diagnostico</w:t>
      </w:r>
    </w:p>
    <w:p>
      <w:pPr/>
      <w:r>
        <w:rPr>
          <w:b w:val="1"/>
          <w:bCs w:val="1"/>
        </w:rPr>
        <w:t xml:space="preserve">Evaluación Diagnóstica Inicial: Explorando Triángulos</w:t>
      </w:r>
    </w:p>
    <w:p>
      <w:pPr/>
      <w:r>
        <w:rPr>
          <w:b w:val="1"/>
          <w:bCs w:val="1"/>
        </w:rPr>
        <w:t xml:space="preserve">Duración:</w:t>
      </w:r>
      <w:r>
        <w:rPr/>
        <w:t xml:space="preserve"> 10 minutos</w:t>
      </w:r>
    </w:p>
    <w:p>
      <w:pPr/>
      <w:r>
        <w:rPr>
          <w:b w:val="1"/>
          <w:bCs w:val="1"/>
        </w:rPr>
        <w:t xml:space="preserve">Propósito:</w:t>
      </w:r>
      <w:r>
        <w:rPr/>
        <w:t xml:space="preserve"> Identificar los conocimientos previos de los estudiantes sobre triángulos y sus propiedades para orientar el desarrollo del plan de clase basado en retos.</w:t>
      </w:r>
    </w:p>
    <w:p>
      <w:pPr/>
      <w:r>
        <w:rPr>
          <w:b w:val="1"/>
          <w:bCs w:val="1"/>
        </w:rPr>
        <w:t xml:space="preserve">Instrucciones para el docente:</w:t>
      </w:r>
    </w:p>
    <w:p>
      <w:pPr>
        <w:numPr>
          <w:ilvl w:val="0"/>
          <w:numId w:val="18"/>
        </w:numPr>
      </w:pPr>
      <w:r>
        <w:rPr/>
        <w:t xml:space="preserve">Proporcione a cada estudiante una hoja con las preguntas o plantee las preguntas en formato digital.</w:t>
      </w:r>
    </w:p>
    <w:p>
      <w:pPr>
        <w:numPr>
          <w:ilvl w:val="0"/>
          <w:numId w:val="18"/>
        </w:numPr>
      </w:pPr>
      <w:r>
        <w:rPr/>
        <w:t xml:space="preserve">Explique que esta actividad es para conocer lo que ya saben y no será calificada.</w:t>
      </w:r>
    </w:p>
    <w:p>
      <w:pPr>
        <w:numPr>
          <w:ilvl w:val="0"/>
          <w:numId w:val="18"/>
        </w:numPr>
      </w:pPr>
      <w:r>
        <w:rPr/>
        <w:t xml:space="preserve">Permita que respondan de manera individual, sin ayuda, en máximo 10 minutos.</w:t>
      </w:r>
    </w:p>
    <w:p>
      <w:pPr/>
      <w:r>
        <w:rPr>
          <w:b w:val="1"/>
          <w:bCs w:val="1"/>
        </w:rPr>
        <w:t xml:space="preserve">Preguntas de la Evaluación Diagnóstica</w:t>
      </w:r>
    </w:p>
    <w:p>
      <w:pPr>
        <w:numPr>
          <w:ilvl w:val="0"/>
          <w:numId w:val="19"/>
        </w:numPr>
      </w:pPr>
      <w:r>
        <w:rPr>
          <w:b w:val="1"/>
          <w:bCs w:val="1"/>
        </w:rPr>
        <w:t xml:space="preserve">Define con tus propias palabras qué es un triángulo.</w:t>
      </w:r>
    </w:p>
    <w:p>
      <w:pPr>
        <w:numPr>
          <w:ilvl w:val="0"/>
          <w:numId w:val="19"/>
        </w:numPr>
      </w:pPr>
      <w:r>
        <w:rPr>
          <w:b w:val="1"/>
          <w:bCs w:val="1"/>
        </w:rPr>
        <w:t xml:space="preserve">Dibuja un triángulo y escribe el nombre de sus partes principales (lados, vértices, ángulos).</w:t>
      </w:r>
    </w:p>
    <w:p>
      <w:pPr>
        <w:numPr>
          <w:ilvl w:val="0"/>
          <w:numId w:val="19"/>
        </w:numPr>
      </w:pPr>
      <w:r>
        <w:rPr>
          <w:b w:val="1"/>
          <w:bCs w:val="1"/>
        </w:rPr>
        <w:t xml:space="preserve">Observa estos tres triángulos (el docente puede mostrar figuras simples):</w:t>
      </w:r>
      <w:r>
        <w:rPr/>
        <w:t xml:space="preserve">¿Cuál es la característica principal que diferencia a cada uno?</w:t>
      </w:r>
    </w:p>
    <w:p>
      <w:pPr>
        <w:numPr>
          <w:ilvl w:val="1"/>
          <w:numId w:val="19"/>
        </w:numPr>
      </w:pPr>
      <w:r>
        <w:rPr/>
        <w:t xml:space="preserve">Triángulo equilátero</w:t>
      </w:r>
    </w:p>
    <w:p>
      <w:pPr>
        <w:numPr>
          <w:ilvl w:val="1"/>
          <w:numId w:val="19"/>
        </w:numPr>
      </w:pPr>
      <w:r>
        <w:rPr/>
        <w:t xml:space="preserve">Triángulo isósceles</w:t>
      </w:r>
    </w:p>
    <w:p>
      <w:pPr>
        <w:numPr>
          <w:ilvl w:val="1"/>
          <w:numId w:val="19"/>
        </w:numPr>
      </w:pPr>
      <w:r>
        <w:rPr/>
        <w:t xml:space="preserve">Triángulo escaleno</w:t>
      </w:r>
    </w:p>
    <w:p>
      <w:pPr>
        <w:numPr>
          <w:ilvl w:val="0"/>
          <w:numId w:val="19"/>
        </w:numPr>
      </w:pPr>
      <w:r>
        <w:rPr>
          <w:b w:val="1"/>
          <w:bCs w:val="1"/>
        </w:rPr>
        <w:t xml:space="preserve">¿Sabes qué es la suma de los ángulos interiores de un triángulo? ¿Qué valor tiene?</w:t>
      </w:r>
    </w:p>
    <w:p>
      <w:pPr>
        <w:numPr>
          <w:ilvl w:val="0"/>
          <w:numId w:val="19"/>
        </w:numPr>
      </w:pPr>
      <w:r>
        <w:rPr>
          <w:b w:val="1"/>
          <w:bCs w:val="1"/>
        </w:rPr>
        <w:t xml:space="preserve">Si un triángulo tiene dos ángulos que miden 40° y 70°, ¿cuánto mide el tercer ángulo? Explica cómo lo calculaste.</w:t>
      </w:r>
    </w:p>
    <w:p>
      <w:pPr/>
      <w:r>
        <w:rPr>
          <w:b w:val="1"/>
          <w:bCs w:val="1"/>
        </w:rPr>
        <w:t xml:space="preserve">Criterios para el docente al revisar respuestas</w:t>
      </w:r>
    </w:p>
    <w:p>
      <w:pPr>
        <w:numPr>
          <w:ilvl w:val="0"/>
          <w:numId w:val="20"/>
        </w:numPr>
      </w:pPr>
      <w:r>
        <w:rPr/>
        <w:t xml:space="preserve">Identificar si el estudiante comprende la definición básica de triángulo y sus elementos.</w:t>
      </w:r>
    </w:p>
    <w:p>
      <w:pPr>
        <w:numPr>
          <w:ilvl w:val="0"/>
          <w:numId w:val="20"/>
        </w:numPr>
      </w:pPr>
      <w:r>
        <w:rPr/>
        <w:t xml:space="preserve">Observar si puede clasificar triángulos de acuerdo con sus lados o ángulos.</w:t>
      </w:r>
    </w:p>
    <w:p>
      <w:pPr>
        <w:numPr>
          <w:ilvl w:val="0"/>
          <w:numId w:val="20"/>
        </w:numPr>
      </w:pPr>
      <w:r>
        <w:rPr/>
        <w:t xml:space="preserve">Verificar conocimiento sobre la suma de ángulos interiores y aplicación básica para encontrar ángulos desconocidos.</w:t>
      </w:r>
    </w:p>
    <w:p>
      <w:pPr>
        <w:numPr>
          <w:ilvl w:val="0"/>
          <w:numId w:val="20"/>
        </w:numPr>
      </w:pPr>
      <w:r>
        <w:rPr/>
        <w:t xml:space="preserve">Detectar posibles conceptos erróneos para abordarlos durante el desarrollo del plan.</w:t>
      </w:r>
    </w:p>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Esta rúbrica está diseñada para evaluar la participación activa y la disposición de los estudiantes durante la fase de inicio del plan de clase "Explorando Triángulos: Descubre, Crea y Resuelve". Está alineada con los objetivos del plan y la metodología de Aprendizaje Basado en Retos, y es adecuada para estudiantes de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Presta atención constante, mantiene contacto visual y demuestra interés en las explicaciones y preguntas.</w:t>
            </w:r>
          </w:p>
        </w:tc>
        <w:tc>
          <w:tcPr>
            <w:noWrap/>
          </w:tcPr>
          <w:p>
            <w:pPr/>
            <w:r>
              <w:rPr/>
              <w:t xml:space="preserve">Presta atención la mayor parte del tiempo, con pocos momentos de distracción.</w:t>
            </w:r>
          </w:p>
        </w:tc>
        <w:tc>
          <w:tcPr>
            <w:noWrap/>
          </w:tcPr>
          <w:p>
            <w:pPr/>
            <w:r>
              <w:rPr/>
              <w:t xml:space="preserve">Atiende parcialmente, con distracciones ocasionales que afectan su comprensión.</w:t>
            </w:r>
          </w:p>
        </w:tc>
        <w:tc>
          <w:tcPr>
            <w:noWrap/>
          </w:tcPr>
          <w:p>
            <w:pPr/>
            <w:r>
              <w:rPr/>
              <w:t xml:space="preserve">No presta atención y se distrae frecuentemente durante la fase de inicio.</w:t>
            </w:r>
          </w:p>
        </w:tc>
      </w:tr>
      <w:tr>
        <w:trPr/>
        <w:tc>
          <w:tcPr>
            <w:noWrap/>
          </w:tcPr>
          <w:p>
            <w:pPr/>
            <w:r>
              <w:rPr>
                <w:b w:val="1"/>
                <w:bCs w:val="1"/>
              </w:rPr>
              <w:t xml:space="preserve">Participación en Preguntas y Debate</w:t>
            </w:r>
          </w:p>
        </w:tc>
        <w:tc>
          <w:tcPr>
            <w:noWrap/>
          </w:tcPr>
          <w:p>
            <w:pPr/>
            <w:r>
              <w:rPr/>
              <w:t xml:space="preserve">Responde y formula preguntas relevantes, contribuye activamente al diálogo y al intercambio de ideas.</w:t>
            </w:r>
          </w:p>
        </w:tc>
        <w:tc>
          <w:tcPr>
            <w:noWrap/>
          </w:tcPr>
          <w:p>
            <w:pPr/>
            <w:r>
              <w:rPr/>
              <w:t xml:space="preserve">Responde a preguntas y participa en el debate cuando se le solicita.</w:t>
            </w:r>
          </w:p>
        </w:tc>
        <w:tc>
          <w:tcPr>
            <w:noWrap/>
          </w:tcPr>
          <w:p>
            <w:pPr/>
            <w:r>
              <w:rPr/>
              <w:t xml:space="preserve">Participa mínimamente o sus intervenciones son poco relacionadas con el tema.</w:t>
            </w:r>
          </w:p>
        </w:tc>
        <w:tc>
          <w:tcPr>
            <w:noWrap/>
          </w:tcPr>
          <w:p>
            <w:pPr/>
            <w:r>
              <w:rPr/>
              <w:t xml:space="preserve">No participa ni responde a preguntas durante la fase de inicio.</w:t>
            </w:r>
          </w:p>
        </w:tc>
      </w:tr>
      <w:tr>
        <w:trPr/>
        <w:tc>
          <w:tcPr>
            <w:noWrap/>
          </w:tcPr>
          <w:p>
            <w:pPr/>
            <w:r>
              <w:rPr>
                <w:b w:val="1"/>
                <w:bCs w:val="1"/>
              </w:rPr>
              <w:t xml:space="preserve">Disposición para el Trabajo en Equipo</w:t>
            </w:r>
          </w:p>
        </w:tc>
        <w:tc>
          <w:tcPr>
            <w:noWrap/>
          </w:tcPr>
          <w:p>
            <w:pPr/>
            <w:r>
              <w:rPr/>
              <w:t xml:space="preserve">Muestra actitud positiva, colabora con sus compañeros y respeta sus ideas desde el inicio.</w:t>
            </w:r>
          </w:p>
        </w:tc>
        <w:tc>
          <w:tcPr>
            <w:noWrap/>
          </w:tcPr>
          <w:p>
            <w:pPr/>
            <w:r>
              <w:rPr/>
              <w:t xml:space="preserve">Generalmente colabora y respeta a los demás, aunque a veces se muestra indiferente.</w:t>
            </w:r>
          </w:p>
        </w:tc>
        <w:tc>
          <w:tcPr>
            <w:noWrap/>
          </w:tcPr>
          <w:p>
            <w:pPr/>
            <w:r>
              <w:rPr/>
              <w:t xml:space="preserve">Muestra resistencia o poca disposición para colaborar con el grupo.</w:t>
            </w:r>
          </w:p>
        </w:tc>
        <w:tc>
          <w:tcPr>
            <w:noWrap/>
          </w:tcPr>
          <w:p>
            <w:pPr/>
            <w:r>
              <w:rPr/>
              <w:t xml:space="preserve">Se niega a colaborar o dificulta la integración del equipo.</w:t>
            </w:r>
          </w:p>
        </w:tc>
      </w:tr>
      <w:tr>
        <w:trPr/>
        <w:tc>
          <w:tcPr>
            <w:noWrap/>
          </w:tcPr>
          <w:p>
            <w:pPr/>
            <w:r>
              <w:rPr>
                <w:b w:val="1"/>
                <w:bCs w:val="1"/>
              </w:rPr>
              <w:t xml:space="preserve">Preparación y Organización</w:t>
            </w:r>
          </w:p>
        </w:tc>
        <w:tc>
          <w:tcPr>
            <w:noWrap/>
          </w:tcPr>
          <w:p>
            <w:pPr/>
            <w:r>
              <w:rPr/>
              <w:t xml:space="preserve">Llega preparado con materiales listos y organizado para comenzar la actividad sin demora.</w:t>
            </w:r>
          </w:p>
        </w:tc>
        <w:tc>
          <w:tcPr>
            <w:noWrap/>
          </w:tcPr>
          <w:p>
            <w:pPr/>
            <w:r>
              <w:rPr/>
              <w:t xml:space="preserve">Llega con la mayoría de materiales y organizado, con pocos retrasos.</w:t>
            </w:r>
          </w:p>
        </w:tc>
        <w:tc>
          <w:tcPr>
            <w:noWrap/>
          </w:tcPr>
          <w:p>
            <w:pPr/>
            <w:r>
              <w:rPr/>
              <w:t xml:space="preserve">Llega desorganizado o con materiales incompletos, causando pequeñas interrupciones.</w:t>
            </w:r>
          </w:p>
        </w:tc>
        <w:tc>
          <w:tcPr>
            <w:noWrap/>
          </w:tcPr>
          <w:p>
            <w:pPr/>
            <w:r>
              <w:rPr/>
              <w:t xml:space="preserve">No trae materiales o está desorganizado, retrasando el inicio de la actividad.</w:t>
            </w:r>
          </w:p>
        </w:tc>
      </w:tr>
    </w:tbl>
    <w:p>
      <w:pPr/>
      <w:r>
        <w:rPr>
          <w:b w:val="1"/>
          <w:bCs w:val="1"/>
        </w:rPr>
        <w:t xml:space="preserve">Indicaciones para el docente:</w:t>
      </w:r>
      <w:r>
        <w:rPr/>
        <w:t xml:space="preserve"> Observe a los estudiantes durante toda la fase de inicio, anote evidencias concretas que justifiquen la puntuación asignada en cada criterio. Esta rúbrica puede ser usada para brindar retroalimentación individual y grupal que incentive una mejor participación y actitud en las siguientes fases del reto.</w:t>
      </w:r>
    </w:p>
    <w:p/>
    <w:p>
      <w:pPr/>
      <w:r>
        <w:rPr>
          <w:sz w:val="22"/>
          <w:szCs w:val="22"/>
          <w:b w:val="1"/>
          <w:bCs w:val="1"/>
        </w:rPr>
        <w:t xml:space="preserve">Desarrollo - Ejemplos</w:t>
      </w:r>
    </w:p>
    <w:p>
      <w:pPr/>
      <w:r>
        <w:rPr>
          <w:b w:val="1"/>
          <w:bCs w:val="1"/>
        </w:rPr>
        <w:t xml:space="preserve">Ejemplos Prácticos y Casos de Estudio para "Explorando Triángulos: Descubre, Crea y Resuelve"</w:t>
      </w:r>
    </w:p>
    <w:p>
      <w:pPr/>
      <w:r>
        <w:rPr/>
        <w:t xml:space="preserve">Estos ejemplos y casos de estudio están diseñados para ser utilizados en las dos sesiones de 4 horas cada una, siguiendo la metodología de Aprendizaje Basado en Retos (ABR). Cada ejemplo conecta con los objetivos de aprendizaje y promueve la exploración activa, la colaboración y la aplicación práctica de los conceptos sobre triángulos y sus propiedades.</w:t>
      </w:r>
    </w:p>
    <w:p>
      <w:pPr/>
      <w:r>
        <w:rPr>
          <w:b w:val="1"/>
          <w:bCs w:val="1"/>
        </w:rPr>
        <w:t xml:space="preserve">Sesión 1: Descubriendo y Analizando Triángulos en Contextos Reales</w:t>
      </w:r>
    </w:p>
    <w:p>
      <w:pPr>
        <w:numPr>
          <w:ilvl w:val="0"/>
          <w:numId w:val="21"/>
        </w:numPr>
      </w:pPr>
      <w:r>
        <w:rPr>
          <w:b w:val="1"/>
          <w:bCs w:val="1"/>
        </w:rPr>
        <w:t xml:space="preserve">Ejemplo Práctico 1: Diseño de un parque triangular</w:t>
      </w:r>
      <w:r>
        <w:rPr>
          <w:i w:val="1"/>
          <w:iCs w:val="1"/>
        </w:rPr>
        <w:t xml:space="preserve">Reto:</w:t>
      </w:r>
      <w:r>
        <w:rPr/>
        <w:t xml:space="preserve"> Los estudiantes deben diseñar un parque con forma triangular, considerando que uno de los lados mide 30 metros y el ángulo entre dos lados es de 60°. Deben determinar las medidas de los otros lados y calcular el área del parque.</w:t>
      </w:r>
      <w:r>
        <w:rPr>
          <w:i w:val="1"/>
          <w:iCs w:val="1"/>
        </w:rPr>
        <w:t xml:space="preserve">Objetivos relacionados:</w:t>
      </w:r>
      <w:r>
        <w:rPr/>
        <w:t xml:space="preserve"> Identificar tipos de triángulos según sus lados y ángulos; Calcular perímetros y áreas de triángulos.</w:t>
      </w:r>
      <w:r>
        <w:rPr>
          <w:i w:val="1"/>
          <w:iCs w:val="1"/>
        </w:rPr>
        <w:t xml:space="preserve">Actividades:</w:t>
      </w:r>
    </w:p>
    <w:p>
      <w:pPr>
        <w:numPr>
          <w:ilvl w:val="1"/>
          <w:numId w:val="21"/>
        </w:numPr>
      </w:pPr>
      <w:r>
        <w:rPr/>
        <w:t xml:space="preserve">Usar regla y transportador para construir el triángulo a escala.</w:t>
      </w:r>
    </w:p>
    <w:p>
      <w:pPr>
        <w:numPr>
          <w:ilvl w:val="1"/>
          <w:numId w:val="21"/>
        </w:numPr>
      </w:pPr>
      <w:r>
        <w:rPr/>
        <w:t xml:space="preserve">Calcular medidas faltantes usando trigonometría básica o propiedades de triángulos.</w:t>
      </w:r>
    </w:p>
    <w:p>
      <w:pPr>
        <w:numPr>
          <w:ilvl w:val="1"/>
          <w:numId w:val="21"/>
        </w:numPr>
      </w:pPr>
      <w:r>
        <w:rPr/>
        <w:t xml:space="preserve">Discutir cómo el diseño del parque puede variar según el tipo de triángulo.</w:t>
      </w:r>
    </w:p>
    <w:p>
      <w:pPr>
        <w:numPr>
          <w:ilvl w:val="0"/>
          <w:numId w:val="21"/>
        </w:numPr>
      </w:pPr>
      <w:r>
        <w:rPr>
          <w:b w:val="1"/>
          <w:bCs w:val="1"/>
        </w:rPr>
        <w:t xml:space="preserve">Caso de Estudio 1: Triángulos en la arquitectura local</w:t>
      </w:r>
      <w:r>
        <w:rPr>
          <w:i w:val="1"/>
          <w:iCs w:val="1"/>
        </w:rPr>
        <w:t xml:space="preserve">Reto:</w:t>
      </w:r>
      <w:r>
        <w:rPr/>
        <w:t xml:space="preserve"> Analizar fotos o visitas virtuales de edificios o puentes de la comunidad que utilizan triángulos en su estructura. Identificar qué tipos de triángulos se usan y explicar por qué son importantes para la estabilidad.</w:t>
      </w:r>
      <w:r>
        <w:rPr>
          <w:i w:val="1"/>
          <w:iCs w:val="1"/>
        </w:rPr>
        <w:t xml:space="preserve">Objetivos relacionados:</w:t>
      </w:r>
      <w:r>
        <w:rPr/>
        <w:t xml:space="preserve"> Reconocer la aplicación práctica de triángulos en la vida real; Comprender la importancia de sus propiedades en estructuras.</w:t>
      </w:r>
      <w:r>
        <w:rPr>
          <w:i w:val="1"/>
          <w:iCs w:val="1"/>
        </w:rPr>
        <w:t xml:space="preserve">Actividades:</w:t>
      </w:r>
    </w:p>
    <w:p>
      <w:pPr>
        <w:numPr>
          <w:ilvl w:val="1"/>
          <w:numId w:val="21"/>
        </w:numPr>
      </w:pPr>
      <w:r>
        <w:rPr/>
        <w:t xml:space="preserve">Formar grupos para investigar distintos ejemplos.</w:t>
      </w:r>
    </w:p>
    <w:p>
      <w:pPr>
        <w:numPr>
          <w:ilvl w:val="1"/>
          <w:numId w:val="21"/>
        </w:numPr>
      </w:pPr>
      <w:r>
        <w:rPr/>
        <w:t xml:space="preserve">Crear una presentación breve mostrando los tipos de triángulos y su función estructural.</w:t>
      </w:r>
    </w:p>
    <w:p>
      <w:pPr>
        <w:numPr>
          <w:ilvl w:val="1"/>
          <w:numId w:val="21"/>
        </w:numPr>
      </w:pPr>
      <w:r>
        <w:rPr/>
        <w:t xml:space="preserve">Reflexionar sobre cómo las propiedades de los triángulos ayudan a mantener la resistencia y estabilidad.</w:t>
      </w:r>
    </w:p>
    <w:p>
      <w:pPr/>
      <w:r>
        <w:rPr>
          <w:b w:val="1"/>
          <w:bCs w:val="1"/>
        </w:rPr>
        <w:t xml:space="preserve">Sesión 2: Creación y Resolución de Problemas con Triángulos</w:t>
      </w:r>
    </w:p>
    <w:p>
      <w:pPr>
        <w:numPr>
          <w:ilvl w:val="0"/>
          <w:numId w:val="22"/>
        </w:numPr>
      </w:pPr>
      <w:r>
        <w:rPr>
          <w:b w:val="1"/>
          <w:bCs w:val="1"/>
        </w:rPr>
        <w:t xml:space="preserve">Ejemplo Práctico 2: Construcción de un puente de triángulos con palitos</w:t>
      </w:r>
      <w:r>
        <w:rPr>
          <w:i w:val="1"/>
          <w:iCs w:val="1"/>
        </w:rPr>
        <w:t xml:space="preserve">Reto:</w:t>
      </w:r>
      <w:r>
        <w:rPr/>
        <w:t xml:space="preserve"> En equipos, construir un modelo de puente usando palitos de madera y pegamento, empleando triángulos para maximizar la resistencia. Deben medir ángulos y lados para asegurarse que los triángulos sean estables y explicar sus elecciones.</w:t>
      </w:r>
      <w:r>
        <w:rPr>
          <w:i w:val="1"/>
          <w:iCs w:val="1"/>
        </w:rPr>
        <w:t xml:space="preserve">Objetivos relacionados:</w:t>
      </w:r>
      <w:r>
        <w:rPr/>
        <w:t xml:space="preserve"> Aplicar conocimiento de triángulos y sus propiedades para resolver problemas reales; Fomentar el trabajo colaborativo y el pensamiento crítico.</w:t>
      </w:r>
      <w:r>
        <w:rPr>
          <w:i w:val="1"/>
          <w:iCs w:val="1"/>
        </w:rPr>
        <w:t xml:space="preserve">Actividades:</w:t>
      </w:r>
    </w:p>
    <w:p>
      <w:pPr>
        <w:numPr>
          <w:ilvl w:val="1"/>
          <w:numId w:val="22"/>
        </w:numPr>
      </w:pPr>
      <w:r>
        <w:rPr/>
        <w:t xml:space="preserve">Diseñar el puente en papel, identificando triángulos específicos para mayor soporte.</w:t>
      </w:r>
    </w:p>
    <w:p>
      <w:pPr>
        <w:numPr>
          <w:ilvl w:val="1"/>
          <w:numId w:val="22"/>
        </w:numPr>
      </w:pPr>
      <w:r>
        <w:rPr/>
        <w:t xml:space="preserve">Construir el modelo y probar su resistencia con pesos ligeros.</w:t>
      </w:r>
    </w:p>
    <w:p>
      <w:pPr>
        <w:numPr>
          <w:ilvl w:val="1"/>
          <w:numId w:val="22"/>
        </w:numPr>
      </w:pPr>
      <w:r>
        <w:rPr/>
        <w:t xml:space="preserve">Presentar y justificar el diseño basado en las propiedades geométricas.</w:t>
      </w:r>
    </w:p>
    <w:p>
      <w:pPr>
        <w:numPr>
          <w:ilvl w:val="0"/>
          <w:numId w:val="22"/>
        </w:numPr>
      </w:pPr>
      <w:r>
        <w:rPr>
          <w:b w:val="1"/>
          <w:bCs w:val="1"/>
        </w:rPr>
        <w:t xml:space="preserve">Caso de Estudio 2: Resolviendo un problema de navegación con triángulos</w:t>
      </w:r>
      <w:r>
        <w:rPr>
          <w:i w:val="1"/>
          <w:iCs w:val="1"/>
        </w:rPr>
        <w:t xml:space="preserve">Reto:</w:t>
      </w:r>
      <w:r>
        <w:rPr/>
        <w:t xml:space="preserve"> Un bote navega en línea recta y cambia de dirección formando un triángulo con sus trayectorias. Usando medidas de ángulos y lados dadas, los estudiantes deben calcular la distancia total recorrida y el área formada por el trayecto.</w:t>
      </w:r>
      <w:r>
        <w:rPr>
          <w:i w:val="1"/>
          <w:iCs w:val="1"/>
        </w:rPr>
        <w:t xml:space="preserve">Objetivos relacionados:</w:t>
      </w:r>
      <w:r>
        <w:rPr/>
        <w:t xml:space="preserve"> Resolver problemas aplicando fórmulas de triángulos; Interpretar resultados en contextos reales.</w:t>
      </w:r>
      <w:r>
        <w:rPr>
          <w:i w:val="1"/>
          <w:iCs w:val="1"/>
        </w:rPr>
        <w:t xml:space="preserve">Actividades:</w:t>
      </w:r>
    </w:p>
    <w:p>
      <w:pPr>
        <w:numPr>
          <w:ilvl w:val="1"/>
          <w:numId w:val="22"/>
        </w:numPr>
      </w:pPr>
      <w:r>
        <w:rPr/>
        <w:t xml:space="preserve">Analizar la información dada y dibujar el triángulo correspondiente.</w:t>
      </w:r>
    </w:p>
    <w:p>
      <w:pPr>
        <w:numPr>
          <w:ilvl w:val="1"/>
          <w:numId w:val="22"/>
        </w:numPr>
      </w:pPr>
      <w:r>
        <w:rPr/>
        <w:t xml:space="preserve">Usar la ley de senos o cosenos para encontrar lados desconocidos.</w:t>
      </w:r>
    </w:p>
    <w:p>
      <w:pPr>
        <w:numPr>
          <w:ilvl w:val="1"/>
          <w:numId w:val="22"/>
        </w:numPr>
      </w:pPr>
      <w:r>
        <w:rPr/>
        <w:t xml:space="preserve">Calcular el área y discutir la relevancia del resultado para el viaje.</w:t>
      </w:r>
    </w:p>
    <w:p>
      <w:pPr/>
      <w:r>
        <w:rPr>
          <w:b w:val="1"/>
          <w:bCs w:val="1"/>
        </w:rPr>
        <w:t xml:space="preserve">Recomendaciones para la implementación</w:t>
      </w:r>
    </w:p>
    <w:p>
      <w:pPr>
        <w:numPr>
          <w:ilvl w:val="0"/>
          <w:numId w:val="23"/>
        </w:numPr>
      </w:pPr>
      <w:r>
        <w:rPr/>
        <w:t xml:space="preserve">Fomentar la investigación y el trabajo en equipo para fortalecer el aprendizaje colaborativo.</w:t>
      </w:r>
    </w:p>
    <w:p>
      <w:pPr>
        <w:numPr>
          <w:ilvl w:val="0"/>
          <w:numId w:val="23"/>
        </w:numPr>
      </w:pPr>
      <w:r>
        <w:rPr/>
        <w:t xml:space="preserve">Promover la reflexión sobre cómo las propiedades de los triángulos son aplicables en la vida diaria y en problemas reales.</w:t>
      </w:r>
    </w:p>
    <w:p>
      <w:pPr>
        <w:numPr>
          <w:ilvl w:val="0"/>
          <w:numId w:val="23"/>
        </w:numPr>
      </w:pPr>
      <w:r>
        <w:rPr/>
        <w:t xml:space="preserve">Utilizar recursos visuales, materiales manipulativos y tecnología para facilitar la exploración y comprensión.</w:t>
      </w:r>
    </w:p>
    <w:p>
      <w:pPr>
        <w:numPr>
          <w:ilvl w:val="0"/>
          <w:numId w:val="23"/>
        </w:numPr>
      </w:pPr>
      <w:r>
        <w:rPr/>
        <w:t xml:space="preserve">Incentivar la presentación y discusión de resultados para desarrollar habilidades comunicativas.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compromiso de estudiantes de secundaria (12-15 años) durante las dos sesiones de 4 horas cada una, se proponen las siguientes mecánicas de juego que refuerzan los objetivos de aprendizaje sobre triángulos y sus propiedades, asegurando que el enfoque permanezca en el contenido.</w:t>
      </w:r>
    </w:p>
    <w:p>
      <w:pPr>
        <w:numPr>
          <w:ilvl w:val="0"/>
          <w:numId w:val="24"/>
        </w:numPr>
      </w:pPr>
      <w:r>
        <w:rPr>
          <w:b w:val="1"/>
          <w:bCs w:val="1"/>
        </w:rPr>
        <w:t xml:space="preserve">Desafío de Triángulos en Equipos (Cooperativo y Competitivo)</w:t>
      </w:r>
    </w:p>
    <w:p>
      <w:pPr>
        <w:numPr>
          <w:ilvl w:val="1"/>
          <w:numId w:val="24"/>
        </w:numPr>
      </w:pPr>
      <w:r>
        <w:rPr/>
        <w:t xml:space="preserve">Los estudiantes se organizan en equipos de 3-4 integrantes.</w:t>
      </w:r>
    </w:p>
    <w:p>
      <w:pPr>
        <w:numPr>
          <w:ilvl w:val="1"/>
          <w:numId w:val="24"/>
        </w:numPr>
      </w:pPr>
      <w:r>
        <w:rPr/>
        <w:t xml:space="preserve">Cada equipo recibe una serie de retos relacionados con clasificación de triángulos, cálculo de ángulos, perímetros y áreas.</w:t>
      </w:r>
    </w:p>
    <w:p>
      <w:pPr>
        <w:numPr>
          <w:ilvl w:val="1"/>
          <w:numId w:val="24"/>
        </w:numPr>
      </w:pPr>
      <w:r>
        <w:rPr/>
        <w:t xml:space="preserve">Por cada reto correctamente resuelto, el equipo gana puntos.</w:t>
      </w:r>
    </w:p>
    <w:p>
      <w:pPr>
        <w:numPr>
          <w:ilvl w:val="1"/>
          <w:numId w:val="24"/>
        </w:numPr>
      </w:pPr>
      <w:r>
        <w:rPr/>
        <w:t xml:space="preserve">Los retos aumentan en dificultad progresivamente para mantener el interés y fomentar el desarrollo de pensamiento crítico.</w:t>
      </w:r>
    </w:p>
    <w:p>
      <w:pPr>
        <w:numPr>
          <w:ilvl w:val="1"/>
          <w:numId w:val="24"/>
        </w:numPr>
      </w:pPr>
      <w:r>
        <w:rPr/>
        <w:t xml:space="preserve">Al final de cada sesión, se otorgan insignias digitales de “Maestro de Triángulos” según la cantidad y calidad de respuestas.</w:t>
      </w:r>
    </w:p>
    <w:p>
      <w:pPr>
        <w:numPr>
          <w:ilvl w:val="0"/>
          <w:numId w:val="24"/>
        </w:numPr>
      </w:pPr>
      <w:r>
        <w:rPr>
          <w:b w:val="1"/>
          <w:bCs w:val="1"/>
        </w:rPr>
        <w:t xml:space="preserve">Tablero de Progreso Visual</w:t>
      </w:r>
    </w:p>
    <w:p>
      <w:pPr>
        <w:numPr>
          <w:ilvl w:val="1"/>
          <w:numId w:val="24"/>
        </w:numPr>
      </w:pPr>
      <w:r>
        <w:rPr/>
        <w:t xml:space="preserve">Se implementa un tablero visible para toda la clase donde se registran los puntos y logros de cada equipo.</w:t>
      </w:r>
    </w:p>
    <w:p>
      <w:pPr>
        <w:numPr>
          <w:ilvl w:val="1"/>
          <w:numId w:val="24"/>
        </w:numPr>
      </w:pPr>
      <w:r>
        <w:rPr/>
        <w:t xml:space="preserve">Esto genera un sentido de competencia amistosa y permite que los estudiantes monitoreen su avance.</w:t>
      </w:r>
    </w:p>
    <w:p>
      <w:pPr>
        <w:numPr>
          <w:ilvl w:val="1"/>
          <w:numId w:val="24"/>
        </w:numPr>
      </w:pPr>
      <w:r>
        <w:rPr/>
        <w:t xml:space="preserve">El tablero puede incluir niveles o etapas que reflejen el dominio de conceptos, por ejemplo: “Explorador de Triángulos”, “Constructor de Triángulos”, “Resolutor de Problemas”.</w:t>
      </w:r>
    </w:p>
    <w:p>
      <w:pPr>
        <w:numPr>
          <w:ilvl w:val="0"/>
          <w:numId w:val="24"/>
        </w:numPr>
      </w:pPr>
      <w:r>
        <w:rPr>
          <w:b w:val="1"/>
          <w:bCs w:val="1"/>
        </w:rPr>
        <w:t xml:space="preserve">“Triángulo Misterioso” (Juego de Preguntas Rápidas)</w:t>
      </w:r>
    </w:p>
    <w:p>
      <w:pPr>
        <w:numPr>
          <w:ilvl w:val="1"/>
          <w:numId w:val="24"/>
        </w:numPr>
      </w:pPr>
      <w:r>
        <w:rPr/>
        <w:t xml:space="preserve">Durante breves pausas o transiciones, se realiza un juego de preguntas rápidas sobre propiedades y tipos de triángulos.</w:t>
      </w:r>
    </w:p>
    <w:p>
      <w:pPr>
        <w:numPr>
          <w:ilvl w:val="1"/>
          <w:numId w:val="24"/>
        </w:numPr>
      </w:pPr>
      <w:r>
        <w:rPr/>
        <w:t xml:space="preserve">Los estudiantes pueden responder individualmente o en parejas para ganar puntos extra para su equipo.</w:t>
      </w:r>
    </w:p>
    <w:p>
      <w:pPr>
        <w:numPr>
          <w:ilvl w:val="1"/>
          <w:numId w:val="24"/>
        </w:numPr>
      </w:pPr>
      <w:r>
        <w:rPr/>
        <w:t xml:space="preserve">Este juego ayuda a reforzar conceptos clave de forma dinámica sin quitar tiempo a las actividades principales.</w:t>
      </w:r>
    </w:p>
    <w:p>
      <w:pPr>
        <w:numPr>
          <w:ilvl w:val="0"/>
          <w:numId w:val="24"/>
        </w:numPr>
      </w:pPr>
      <w:r>
        <w:rPr>
          <w:b w:val="1"/>
          <w:bCs w:val="1"/>
        </w:rPr>
        <w:t xml:space="preserve">Construcción y Creación con Materiales Manipulativos</w:t>
      </w:r>
    </w:p>
    <w:p>
      <w:pPr>
        <w:numPr>
          <w:ilvl w:val="1"/>
          <w:numId w:val="24"/>
        </w:numPr>
      </w:pPr>
      <w:r>
        <w:rPr/>
        <w:t xml:space="preserve">Incorporar el uso de reglas, transportadores y cartulinas para que los equipos creen triángulos con medidas específicas dadas en retos.</w:t>
      </w:r>
    </w:p>
    <w:p>
      <w:pPr>
        <w:numPr>
          <w:ilvl w:val="1"/>
          <w:numId w:val="24"/>
        </w:numPr>
      </w:pPr>
      <w:r>
        <w:rPr/>
        <w:t xml:space="preserve">Se otorgan puntos por precisión, creatividad y explicación clara de las propiedades aplicadas.</w:t>
      </w:r>
    </w:p>
    <w:p>
      <w:pPr>
        <w:numPr>
          <w:ilvl w:val="1"/>
          <w:numId w:val="24"/>
        </w:numPr>
      </w:pPr>
      <w:r>
        <w:rPr/>
        <w:t xml:space="preserve">Esta actividad práctica fortalece el aprendizaje kinestésico y la comprensión visual.</w:t>
      </w:r>
    </w:p>
    <w:p>
      <w:pPr>
        <w:numPr>
          <w:ilvl w:val="0"/>
          <w:numId w:val="24"/>
        </w:numPr>
      </w:pPr>
      <w:r>
        <w:rPr>
          <w:b w:val="1"/>
          <w:bCs w:val="1"/>
        </w:rPr>
        <w:t xml:space="preserve">“Caza del Tesoro Geométrico”</w:t>
      </w:r>
    </w:p>
    <w:p>
      <w:pPr>
        <w:numPr>
          <w:ilvl w:val="1"/>
          <w:numId w:val="24"/>
        </w:numPr>
      </w:pPr>
      <w:r>
        <w:rPr/>
        <w:t xml:space="preserve">Al final de la segunda sesión, se plantea un reto tipo caza del tesoro donde los equipos deben resolver una serie de problemas encadenados para encontrar “el tesoro” (un premio simbólico o reconocimiento).</w:t>
      </w:r>
    </w:p>
    <w:p>
      <w:pPr>
        <w:numPr>
          <w:ilvl w:val="1"/>
          <w:numId w:val="24"/>
        </w:numPr>
      </w:pPr>
      <w:r>
        <w:rPr/>
        <w:t xml:space="preserve">Los problemas involucran aplicar propiedades de triángulos y razonamiento lógico.</w:t>
      </w:r>
    </w:p>
    <w:p>
      <w:pPr>
        <w:numPr>
          <w:ilvl w:val="1"/>
          <w:numId w:val="24"/>
        </w:numPr>
      </w:pPr>
      <w:r>
        <w:rPr/>
        <w:t xml:space="preserve">Este reto integra y consolida los aprendizajes de las dos sesiones.</w:t>
      </w:r>
    </w:p>
    <w:p>
      <w:pPr/>
      <w:r>
        <w:rPr>
          <w:b w:val="1"/>
          <w:bCs w:val="1"/>
        </w:rPr>
        <w:t xml:space="preserve">Consideraciones para la Implementación</w:t>
      </w:r>
    </w:p>
    <w:p>
      <w:pPr>
        <w:numPr>
          <w:ilvl w:val="0"/>
          <w:numId w:val="25"/>
        </w:numPr>
      </w:pPr>
      <w:r>
        <w:rPr/>
        <w:t xml:space="preserve">Las reglas deben ser claras y sencillas para evitar confusión y distracción.</w:t>
      </w:r>
    </w:p>
    <w:p>
      <w:pPr>
        <w:numPr>
          <w:ilvl w:val="0"/>
          <w:numId w:val="25"/>
        </w:numPr>
      </w:pPr>
      <w:r>
        <w:rPr/>
        <w:t xml:space="preserve">Los puntos y recompensas deben estar alineados con la participación activa y la calidad del razonamiento, no solo con respuestas correctas rápidas.</w:t>
      </w:r>
    </w:p>
    <w:p>
      <w:pPr>
        <w:numPr>
          <w:ilvl w:val="0"/>
          <w:numId w:val="25"/>
        </w:numPr>
      </w:pPr>
      <w:r>
        <w:rPr/>
        <w:t xml:space="preserve">El docente debe facilitar y monitorear para que el foco permanezca en el aprendizaje y no solo en ganar.</w:t>
      </w:r>
    </w:p>
    <w:p>
      <w:pPr>
        <w:numPr>
          <w:ilvl w:val="0"/>
          <w:numId w:val="25"/>
        </w:numPr>
      </w:pPr>
      <w:r>
        <w:rPr/>
        <w:t xml:space="preserve">Se recomienda incluir momentos de reflexión para que los estudiantes expliquen sus procesos y aprendizajes tras cada reto.</w:t>
      </w:r>
    </w:p>
    <w:p/>
    <w:p>
      <w:pPr/>
      <w:r>
        <w:rPr>
          <w:sz w:val="22"/>
          <w:szCs w:val="22"/>
          <w:b w:val="1"/>
          <w:bCs w:val="1"/>
        </w:rPr>
        <w:t xml:space="preserve">Desarrollo - Evaluar</w:t>
      </w:r>
    </w:p>
    <w:p>
      <w:pPr/>
      <w:r>
        <w:rPr>
          <w:b w:val="1"/>
          <w:bCs w:val="1"/>
        </w:rPr>
        <w:t xml:space="preserve">Herramientas de Evaluación Formativa para "Explorando Triángulos: Descubre, Crea y Resuelve"</w:t>
      </w:r>
    </w:p>
    <w:p>
      <w:pPr/>
      <w:r>
        <w:rPr/>
        <w:t xml:space="preserve">Estas herramientas están diseñadas para ser aplicadas rápidamente durante las dos sesiones de 4 horas cada una, permitiendo al docente monitorear de forma continua el avance de los estudiantes hacia los objetivos de aprendizaje establecidos en el plan.</w:t>
      </w:r>
    </w:p>
    <w:p>
      <w:pPr/>
      <w:r>
        <w:rPr>
          <w:b w:val="1"/>
          <w:bCs w:val="1"/>
        </w:rPr>
        <w:t xml:space="preserve">Sesión 1: Descubre y Comprende las Propiedades de los Triángulos</w:t>
      </w:r>
    </w:p>
    <w:p>
      <w:pPr>
        <w:numPr>
          <w:ilvl w:val="0"/>
          <w:numId w:val="26"/>
        </w:numPr>
      </w:pPr>
      <w:r>
        <w:rPr>
          <w:b w:val="1"/>
          <w:bCs w:val="1"/>
        </w:rPr>
        <w:t xml:space="preserve">Mini cuestionarios de 5 preguntas rápidas (10-15 minutos)</w:t>
      </w:r>
    </w:p>
    <w:p>
      <w:pPr>
        <w:numPr>
          <w:ilvl w:val="1"/>
          <w:numId w:val="26"/>
        </w:numPr>
      </w:pPr>
      <w:r>
        <w:rPr/>
        <w:t xml:space="preserve">Formato: Preguntas de opción múltiple, verdadero/falso y completar frases relacionadas con tipos de triángulos, suma de ángulos interiores, y propiedades básicas.</w:t>
      </w:r>
    </w:p>
    <w:p>
      <w:pPr>
        <w:numPr>
          <w:ilvl w:val="1"/>
          <w:numId w:val="26"/>
        </w:numPr>
      </w:pPr>
      <w:r>
        <w:rPr/>
        <w:t xml:space="preserve">Objetivo: Verificar comprensión inicial y detectar conceptos erróneos.</w:t>
      </w:r>
    </w:p>
    <w:p>
      <w:pPr>
        <w:numPr>
          <w:ilvl w:val="1"/>
          <w:numId w:val="26"/>
        </w:numPr>
      </w:pPr>
      <w:r>
        <w:rPr/>
        <w:t xml:space="preserve">Ejemplo de pregunta: "¿Cuál es la suma de los ángulos interiores de cualquier triángulo?"</w:t>
      </w:r>
    </w:p>
    <w:p>
      <w:pPr>
        <w:numPr>
          <w:ilvl w:val="0"/>
          <w:numId w:val="26"/>
        </w:numPr>
      </w:pPr>
      <w:r>
        <w:rPr>
          <w:b w:val="1"/>
          <w:bCs w:val="1"/>
        </w:rPr>
        <w:t xml:space="preserve">Actividad “Muestra tu triángulo” (15 minutos)</w:t>
      </w:r>
    </w:p>
    <w:p>
      <w:pPr>
        <w:numPr>
          <w:ilvl w:val="1"/>
          <w:numId w:val="26"/>
        </w:numPr>
      </w:pPr>
      <w:r>
        <w:rPr/>
        <w:t xml:space="preserve">Los estudiantes dibujan un triángulo con características específicas dadas (ej. isósceles con un ángulo de 50°) y explican a un compañero qué propiedades cumple.</w:t>
      </w:r>
    </w:p>
    <w:p>
      <w:pPr>
        <w:numPr>
          <w:ilvl w:val="1"/>
          <w:numId w:val="26"/>
        </w:numPr>
      </w:pPr>
      <w:r>
        <w:rPr/>
        <w:t xml:space="preserve">Objetivo: Evaluar aplicación práctica y explicación oral de conceptos.</w:t>
      </w:r>
    </w:p>
    <w:p>
      <w:pPr>
        <w:numPr>
          <w:ilvl w:val="0"/>
          <w:numId w:val="26"/>
        </w:numPr>
      </w:pPr>
      <w:r>
        <w:rPr>
          <w:b w:val="1"/>
          <w:bCs w:val="1"/>
        </w:rPr>
        <w:t xml:space="preserve">Preguntas de reflexión rápida en plenaria (5-10 minutos)</w:t>
      </w:r>
    </w:p>
    <w:p>
      <w:pPr>
        <w:numPr>
          <w:ilvl w:val="1"/>
          <w:numId w:val="26"/>
        </w:numPr>
      </w:pPr>
      <w:r>
        <w:rPr/>
        <w:t xml:space="preserve">El docente plantea preguntas abiertas o de reflexión para que los estudiantes respondan oralmente o por escrito en pocas frases.</w:t>
      </w:r>
    </w:p>
    <w:p>
      <w:pPr>
        <w:numPr>
          <w:ilvl w:val="1"/>
          <w:numId w:val="26"/>
        </w:numPr>
      </w:pPr>
      <w:r>
        <w:rPr/>
        <w:t xml:space="preserve">Ejemplo: "¿Por qué crees que la suma de los ángulos interiores siempre es 180°?"</w:t>
      </w:r>
    </w:p>
    <w:p>
      <w:pPr>
        <w:numPr>
          <w:ilvl w:val="1"/>
          <w:numId w:val="26"/>
        </w:numPr>
      </w:pPr>
      <w:r>
        <w:rPr/>
        <w:t xml:space="preserve">Objetivo: Promover metacognición y detectar nivel de comprensión conceptual.</w:t>
      </w:r>
    </w:p>
    <w:p>
      <w:pPr/>
      <w:r>
        <w:rPr>
          <w:b w:val="1"/>
          <w:bCs w:val="1"/>
        </w:rPr>
        <w:t xml:space="preserve">Sesión 2: Crea y Resuelve Problemas con Triángulos</w:t>
      </w:r>
    </w:p>
    <w:p>
      <w:pPr>
        <w:numPr>
          <w:ilvl w:val="0"/>
          <w:numId w:val="27"/>
        </w:numPr>
      </w:pPr>
      <w:r>
        <w:rPr>
          <w:b w:val="1"/>
          <w:bCs w:val="1"/>
        </w:rPr>
        <w:t xml:space="preserve">Listas de cotejo durante la elaboración de retos (durante la actividad de creación, 20-30 minutos)</w:t>
      </w:r>
    </w:p>
    <w:p>
      <w:pPr>
        <w:numPr>
          <w:ilvl w:val="1"/>
          <w:numId w:val="27"/>
        </w:numPr>
      </w:pPr>
      <w:r>
        <w:rPr/>
        <w:t xml:space="preserve">El docente usa una lista para observar si los estudiantes aplican correctamente propiedades de triángulos, usan terminología adecuada y resuelven los problemas propuestos.</w:t>
      </w:r>
    </w:p>
    <w:p>
      <w:pPr>
        <w:numPr>
          <w:ilvl w:val="1"/>
          <w:numId w:val="27"/>
        </w:numPr>
      </w:pPr>
      <w:r>
        <w:rPr/>
        <w:t xml:space="preserve">Aspectos a evaluar: precisión en cálculos, uso correcto de propiedades y colaboración grupal.</w:t>
      </w:r>
    </w:p>
    <w:p>
      <w:pPr>
        <w:numPr>
          <w:ilvl w:val="0"/>
          <w:numId w:val="27"/>
        </w:numPr>
      </w:pPr>
      <w:r>
        <w:rPr>
          <w:b w:val="1"/>
          <w:bCs w:val="1"/>
        </w:rPr>
        <w:t xml:space="preserve">Autoevaluación rápida con escala de 1 a 5 (10 minutos)</w:t>
      </w:r>
    </w:p>
    <w:p>
      <w:pPr>
        <w:numPr>
          <w:ilvl w:val="1"/>
          <w:numId w:val="27"/>
        </w:numPr>
      </w:pPr>
      <w:r>
        <w:rPr/>
        <w:t xml:space="preserve">Los estudiantes valoran su confianza y comprensión en temas específicos: tipos de triángulos, cálculo de ángulos, resolución de problemas.</w:t>
      </w:r>
    </w:p>
    <w:p>
      <w:pPr>
        <w:numPr>
          <w:ilvl w:val="1"/>
          <w:numId w:val="27"/>
        </w:numPr>
      </w:pPr>
      <w:r>
        <w:rPr/>
        <w:t xml:space="preserve">Objetivo: Fomentar la reflexión personal y ayudar al docente a identificar estudiantes que requieren apoyo.</w:t>
      </w:r>
    </w:p>
    <w:p>
      <w:pPr>
        <w:numPr>
          <w:ilvl w:val="0"/>
          <w:numId w:val="27"/>
        </w:numPr>
      </w:pPr>
      <w:r>
        <w:rPr>
          <w:b w:val="1"/>
          <w:bCs w:val="1"/>
        </w:rPr>
        <w:t xml:space="preserve">Rúbrica simplificada para presentación de soluciones (durante la exposición, 15 minutos)</w:t>
      </w:r>
    </w:p>
    <w:p>
      <w:pPr>
        <w:numPr>
          <w:ilvl w:val="1"/>
          <w:numId w:val="27"/>
        </w:numPr>
      </w:pPr>
      <w:r>
        <w:rPr/>
        <w:t xml:space="preserve">Criterios: claridad en la explicación, uso correcto de conceptos matemáticos, creatividad en la solución y trabajo en equipo.</w:t>
      </w:r>
    </w:p>
    <w:p>
      <w:pPr>
        <w:numPr>
          <w:ilvl w:val="1"/>
          <w:numId w:val="27"/>
        </w:numPr>
      </w:pPr>
      <w:r>
        <w:rPr/>
        <w:t xml:space="preserve">Permite evaluación rápida y retroalimentación inmediata.</w:t>
      </w:r>
    </w:p>
    <w:p>
      <w:pPr>
        <w:numPr>
          <w:ilvl w:val="0"/>
          <w:numId w:val="27"/>
        </w:numPr>
      </w:pPr>
      <w:r>
        <w:rPr>
          <w:b w:val="1"/>
          <w:bCs w:val="1"/>
        </w:rPr>
        <w:t xml:space="preserve">Preguntas flash de cierre (5-10 minutos)</w:t>
      </w:r>
    </w:p>
    <w:p>
      <w:pPr>
        <w:numPr>
          <w:ilvl w:val="1"/>
          <w:numId w:val="27"/>
        </w:numPr>
      </w:pPr>
      <w:r>
        <w:rPr/>
        <w:t xml:space="preserve">Preguntas cortas para reforzar conceptos clave y evaluar comprensión final, por ejemplo: "¿Cómo distinguirías un triángulo equilátero de uno escalenos sin medir sus lados?"</w:t>
      </w:r>
    </w:p>
    <w:p>
      <w:pPr/>
      <w:r>
        <w:rPr>
          <w:b w:val="1"/>
          <w:bCs w:val="1"/>
        </w:rPr>
        <w:t xml:space="preserve">Instrumentos adicionales sugeridos</w:t>
      </w:r>
    </w:p>
    <w:tbl>
      <w:tblGrid>
        <w:gridCol/>
        <w:gridCol/>
        <w:gridCol/>
        <w:gridCol/>
      </w:tblGrid>
      <w:tblPr>
        <w:tblW w:w="0" w:type="auto"/>
        <w:tblLayout w:type="autofit"/>
      </w:tblPr>
      <w:tr>
        <w:trPr/>
        <w:tc>
          <w:tcPr>
            <w:noWrap/>
          </w:tcPr>
          <w:p>
            <w:pPr/>
            <w:r>
              <w:rPr/>
              <w:t xml:space="preserve">Herramienta</w:t>
            </w:r>
          </w:p>
        </w:tc>
        <w:tc>
          <w:tcPr>
            <w:noWrap/>
          </w:tcPr>
          <w:p>
            <w:pPr/>
            <w:r>
              <w:rPr/>
              <w:t xml:space="preserve">Momento</w:t>
            </w:r>
          </w:p>
        </w:tc>
        <w:tc>
          <w:tcPr>
            <w:noWrap/>
          </w:tcPr>
          <w:p>
            <w:pPr/>
            <w:r>
              <w:rPr/>
              <w:t xml:space="preserve">Formato</w:t>
            </w:r>
          </w:p>
        </w:tc>
        <w:tc>
          <w:tcPr>
            <w:noWrap/>
          </w:tcPr>
          <w:p>
            <w:pPr/>
            <w:r>
              <w:rPr/>
              <w:t xml:space="preserve">Objetivo</w:t>
            </w:r>
          </w:p>
        </w:tc>
      </w:tr>
      <w:tr>
        <w:trPr/>
        <w:tc>
          <w:tcPr>
            <w:noWrap/>
          </w:tcPr>
          <w:p>
            <w:pPr/>
            <w:r>
              <w:rPr/>
              <w:t xml:space="preserve">Tarjetas de Preguntas Rápidas</w:t>
            </w:r>
          </w:p>
        </w:tc>
        <w:tc>
          <w:tcPr>
            <w:noWrap/>
          </w:tcPr>
          <w:p>
            <w:pPr/>
            <w:r>
              <w:rPr/>
              <w:t xml:space="preserve">Durante actividades prácticas</w:t>
            </w:r>
          </w:p>
        </w:tc>
        <w:tc>
          <w:tcPr>
            <w:noWrap/>
          </w:tcPr>
          <w:p>
            <w:pPr/>
            <w:r>
              <w:rPr/>
              <w:t xml:space="preserve">Tarjetas con preguntas para responder en 1-2 minutos</w:t>
            </w:r>
          </w:p>
        </w:tc>
        <w:tc>
          <w:tcPr>
            <w:noWrap/>
          </w:tcPr>
          <w:p>
            <w:pPr/>
            <w:r>
              <w:rPr/>
              <w:t xml:space="preserve">Monitorear comprensión puntual y retroalimentación inmediata</w:t>
            </w:r>
          </w:p>
        </w:tc>
      </w:tr>
      <w:tr>
        <w:trPr/>
        <w:tc>
          <w:tcPr>
            <w:noWrap/>
          </w:tcPr>
          <w:p>
            <w:pPr/>
            <w:r>
              <w:rPr/>
              <w:t xml:space="preserve">Observación Anecdótica</w:t>
            </w:r>
          </w:p>
        </w:tc>
        <w:tc>
          <w:tcPr>
            <w:noWrap/>
          </w:tcPr>
          <w:p>
            <w:pPr/>
            <w:r>
              <w:rPr/>
              <w:t xml:space="preserve">Durante discusiones y trabajo en equipo</w:t>
            </w:r>
          </w:p>
        </w:tc>
        <w:tc>
          <w:tcPr>
            <w:noWrap/>
          </w:tcPr>
          <w:p>
            <w:pPr/>
            <w:r>
              <w:rPr/>
              <w:t xml:space="preserve">Notas del docente sobre participación y aplicación de conceptos</w:t>
            </w:r>
          </w:p>
        </w:tc>
        <w:tc>
          <w:tcPr>
            <w:noWrap/>
          </w:tcPr>
          <w:p>
            <w:pPr/>
            <w:r>
              <w:rPr/>
              <w:t xml:space="preserve">Identificar habilidades sociales y comprensión aplicada</w:t>
            </w:r>
          </w:p>
        </w:tc>
      </w:tr>
    </w:tbl>
    <w:p>
      <w:pPr/>
      <w:r>
        <w:rPr/>
        <w:t xml:space="preserve">Estas herramientas facilitan una evaluación continua y formativa, alineada con la metodología de Aprendizaje Basado en Retos y ajustada al nivel y tiempo disponible del plan de clase.</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en equipos, fomentando el aprendizaje colaborativo y la aplicación práctica de conceptos, en línea con la metodología Aprendizaje Basado en Retos. La duración total de la fase de desarrollo se reparte en las dos sesiones de 4 horas cada una.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Descubre y Clasifica Triángulos</w:t>
            </w:r>
          </w:p>
        </w:tc>
        <w:tc>
          <w:tcPr>
            <w:noWrap/>
          </w:tcPr>
          <w:p>
            <w:pPr>
              <w:numPr>
                <w:ilvl w:val="0"/>
                <w:numId w:val="28"/>
              </w:numPr>
            </w:pPr>
            <w:r>
              <w:rPr/>
              <w:t xml:space="preserve">En grupos de 3-4, usen reglas y transportadores para medir lados y ángulos de triángulos prediseñados o dibujados por ustedes.</w:t>
            </w:r>
          </w:p>
          <w:p>
            <w:pPr>
              <w:numPr>
                <w:ilvl w:val="0"/>
                <w:numId w:val="28"/>
              </w:numPr>
            </w:pPr>
            <w:r>
              <w:rPr/>
              <w:t xml:space="preserve">Clasifiquen cada triángulo según sus lados (equilátero, isósceles, escaleno) y ángulos (acutángulo, rectángulo, obtusángulo).</w:t>
            </w:r>
          </w:p>
          <w:p>
            <w:pPr>
              <w:numPr>
                <w:ilvl w:val="0"/>
                <w:numId w:val="28"/>
              </w:numPr>
            </w:pPr>
            <w:r>
              <w:rPr/>
              <w:t xml:space="preserve">Registren sus mediciones y clasificaciones en una tabla.</w:t>
            </w:r>
          </w:p>
          <w:p>
            <w:pPr>
              <w:numPr>
                <w:ilvl w:val="0"/>
                <w:numId w:val="28"/>
              </w:numPr>
            </w:pPr>
            <w:r>
              <w:rPr/>
              <w:t xml:space="preserve">Discutan en equipo qué propiedades observaron y anoten dudas o curiosidades.</w:t>
            </w:r>
          </w:p>
        </w:tc>
        <w:tc>
          <w:tcPr>
            <w:noWrap/>
          </w:tcPr>
          <w:p>
            <w:pPr/>
            <w:r>
              <w:rPr/>
              <w:t xml:space="preserve">1 hora</w:t>
            </w:r>
          </w:p>
        </w:tc>
        <w:tc>
          <w:tcPr>
            <w:noWrap/>
          </w:tcPr>
          <w:p>
            <w:pPr/>
            <w:r>
              <w:rPr/>
              <w:t xml:space="preserve">Tabla con mediciones y clasificación de al menos 5 triángulos y un breve resumen grupal de observaciones.</w:t>
            </w:r>
          </w:p>
        </w:tc>
        <w:tc>
          <w:tcPr>
            <w:noWrap/>
          </w:tcPr>
          <w:p>
            <w:pPr/>
            <w:r>
              <w:rPr/>
              <w:t xml:space="preserve">Identificar y clasificar triángulos según sus lados y ángulos.</w:t>
            </w:r>
          </w:p>
        </w:tc>
      </w:tr>
      <w:tr>
        <w:trPr/>
        <w:tc>
          <w:tcPr>
            <w:noWrap/>
          </w:tcPr>
          <w:p>
            <w:pPr/>
            <w:r>
              <w:rPr>
                <w:b w:val="1"/>
                <w:bCs w:val="1"/>
              </w:rPr>
              <w:t xml:space="preserve">Tarea 2: Construye Triángulos con Propiedades Específicas</w:t>
            </w:r>
          </w:p>
        </w:tc>
        <w:tc>
          <w:tcPr>
            <w:noWrap/>
          </w:tcPr>
          <w:p>
            <w:pPr>
              <w:numPr>
                <w:ilvl w:val="0"/>
                <w:numId w:val="29"/>
              </w:numPr>
            </w:pPr>
            <w:r>
              <w:rPr/>
              <w:t xml:space="preserve">Reciban retos donde se les asigna construir triángulos que cumplan ciertas condiciones (por ejemplo, un triángulo isósceles con un ángulo recto, o un triángulo escaleno con un ángulo obtuso).</w:t>
            </w:r>
          </w:p>
          <w:p>
            <w:pPr>
              <w:numPr>
                <w:ilvl w:val="0"/>
                <w:numId w:val="29"/>
              </w:numPr>
            </w:pPr>
            <w:r>
              <w:rPr/>
              <w:t xml:space="preserve">Usen regla, compás y transportador para construirlos en papel.</w:t>
            </w:r>
          </w:p>
          <w:p>
            <w:pPr>
              <w:numPr>
                <w:ilvl w:val="0"/>
                <w:numId w:val="29"/>
              </w:numPr>
            </w:pPr>
            <w:r>
              <w:rPr/>
              <w:t xml:space="preserve">Verifiquen con mediciones que cumplen las condiciones.</w:t>
            </w:r>
          </w:p>
          <w:p>
            <w:pPr>
              <w:numPr>
                <w:ilvl w:val="0"/>
                <w:numId w:val="29"/>
              </w:numPr>
            </w:pPr>
            <w:r>
              <w:rPr/>
              <w:t xml:space="preserve">Prepárense para explicar oralmente el proceso y las propiedades del triángulo construido.</w:t>
            </w:r>
          </w:p>
        </w:tc>
        <w:tc>
          <w:tcPr>
            <w:noWrap/>
          </w:tcPr>
          <w:p>
            <w:pPr/>
            <w:r>
              <w:rPr/>
              <w:t xml:space="preserve">1.5 horas</w:t>
            </w:r>
          </w:p>
        </w:tc>
        <w:tc>
          <w:tcPr>
            <w:noWrap/>
          </w:tcPr>
          <w:p>
            <w:pPr/>
            <w:r>
              <w:rPr/>
              <w:t xml:space="preserve">Conjunto de triángulos construidos con sus respectivas mediciones y una breve explicación oral en equipo.</w:t>
            </w:r>
          </w:p>
        </w:tc>
        <w:tc>
          <w:tcPr>
            <w:noWrap/>
          </w:tcPr>
          <w:p>
            <w:pPr/>
            <w:r>
              <w:rPr/>
              <w:t xml:space="preserve">Aplicar propiedades y construir triángulos con condiciones dadas.</w:t>
            </w:r>
          </w:p>
        </w:tc>
      </w:tr>
      <w:tr>
        <w:trPr/>
        <w:tc>
          <w:tcPr>
            <w:noWrap/>
          </w:tcPr>
          <w:p>
            <w:pPr/>
            <w:r>
              <w:rPr>
                <w:b w:val="1"/>
                <w:bCs w:val="1"/>
              </w:rPr>
              <w:t xml:space="preserve">Tarea 3: Resuelve Problemas Reales con Triángulos</w:t>
            </w:r>
          </w:p>
        </w:tc>
        <w:tc>
          <w:tcPr>
            <w:noWrap/>
          </w:tcPr>
          <w:p>
            <w:pPr>
              <w:numPr>
                <w:ilvl w:val="0"/>
                <w:numId w:val="30"/>
              </w:numPr>
            </w:pPr>
            <w:r>
              <w:rPr/>
              <w:t xml:space="preserve">Analicen en equipos problemas prácticos (ejemplo: calcular la altura de un árbol usando triángulos rectángulos, o determinar el perímetro de un terreno triangular con datos dados).</w:t>
            </w:r>
          </w:p>
          <w:p>
            <w:pPr>
              <w:numPr>
                <w:ilvl w:val="0"/>
                <w:numId w:val="30"/>
              </w:numPr>
            </w:pPr>
            <w:r>
              <w:rPr/>
              <w:t xml:space="preserve">Identifiquen qué tipo de triángulo están usando y qué propiedades aplican para resolver el problema.</w:t>
            </w:r>
          </w:p>
          <w:p>
            <w:pPr>
              <w:numPr>
                <w:ilvl w:val="0"/>
                <w:numId w:val="30"/>
              </w:numPr>
            </w:pPr>
            <w:r>
              <w:rPr/>
              <w:t xml:space="preserve">Resuelvan paso a paso y presenten sus resultados con explicaciones claras.</w:t>
            </w:r>
          </w:p>
        </w:tc>
        <w:tc>
          <w:tcPr>
            <w:noWrap/>
          </w:tcPr>
          <w:p>
            <w:pPr/>
            <w:r>
              <w:rPr/>
              <w:t xml:space="preserve">1.5 horas</w:t>
            </w:r>
          </w:p>
        </w:tc>
        <w:tc>
          <w:tcPr>
            <w:noWrap/>
          </w:tcPr>
          <w:p>
            <w:pPr/>
            <w:r>
              <w:rPr/>
              <w:t xml:space="preserve">Resolución escrita de al menos 2 problemas aplicados con justificación y explicación de los pasos.</w:t>
            </w:r>
          </w:p>
        </w:tc>
        <w:tc>
          <w:tcPr>
            <w:noWrap/>
          </w:tcPr>
          <w:p>
            <w:pPr/>
            <w:r>
              <w:rPr/>
              <w:t xml:space="preserve">Resolver problemas aplicando propiedades de triángulos.</w:t>
            </w:r>
          </w:p>
        </w:tc>
      </w:tr>
    </w:tbl>
    <w:p>
      <w:pPr/>
      <w:r>
        <w:rPr/>
        <w:t xml:space="preserve">Estas tareas fomentan la exploración activa y el trabajo colaborativo, permitiendo a los estudiantes descubrir, crear y resolver retos relacionados con triángulos, en coherencia con los objetivos planteados y el tiempo disponible.</w:t>
      </w:r>
    </w:p>
    <w:p/>
    <w:p>
      <w:pPr/>
      <w:r>
        <w:rPr>
          <w:sz w:val="22"/>
          <w:szCs w:val="22"/>
          <w:b w:val="1"/>
          <w:bCs w:val="1"/>
        </w:rPr>
        <w:t xml:space="preserve">Desarrollo - Rubrica</w:t>
      </w:r>
    </w:p>
    <w:p>
      <w:pPr/>
      <w:r>
        <w:rPr>
          <w:b w:val="1"/>
          <w:bCs w:val="1"/>
        </w:rPr>
        <w:t xml:space="preserve">Rúbrica para Evaluar el Proceso de Aprendizaje en "Explorando Triángulos: Descubre, Crea y Resuelve"</w:t>
      </w:r>
    </w:p>
    <w:p>
      <w:pPr/>
      <w:r>
        <w:rPr/>
        <w:t xml:space="preserve">Esta rúbrica está diseñada para evaluar el progreso de los estudiantes durante las dos sesiones del plan de clase, midiendo competencias clave relacionadas con los objetivos de aprendizaje sobre triángulos y sus propiedades, alineada con la metodología Aprendizaje Basado en Retos.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las propiedades de los triángulos</w:t>
            </w:r>
          </w:p>
        </w:tc>
        <w:tc>
          <w:tcPr>
            <w:noWrap/>
          </w:tcPr>
          <w:p>
            <w:pPr/>
            <w:r>
              <w:rPr/>
              <w:t xml:space="preserve">Demuestra comprensión profunda y precisa de las propiedades (tipos, ángulos, lados) y las aplica correctamente en diferentes contextos.</w:t>
            </w:r>
          </w:p>
        </w:tc>
        <w:tc>
          <w:tcPr>
            <w:noWrap/>
          </w:tcPr>
          <w:p>
            <w:pPr/>
            <w:r>
              <w:rPr/>
              <w:t xml:space="preserve">Comprende la mayoría de las propiedades y las aplica con mínimas imprecisiones.</w:t>
            </w:r>
          </w:p>
        </w:tc>
        <w:tc>
          <w:tcPr>
            <w:noWrap/>
          </w:tcPr>
          <w:p>
            <w:pPr/>
            <w:r>
              <w:rPr/>
              <w:t xml:space="preserve">Muestra comprensión básica, pero con errores frecuentes en la aplicación de propiedades.</w:t>
            </w:r>
          </w:p>
        </w:tc>
        <w:tc>
          <w:tcPr>
            <w:noWrap/>
          </w:tcPr>
          <w:p>
            <w:pPr/>
            <w:r>
              <w:rPr/>
              <w:t xml:space="preserve">Tiene dificultades para identificar o explicar las propiedades básicas de los triángulos.</w:t>
            </w:r>
          </w:p>
        </w:tc>
      </w:tr>
      <w:tr>
        <w:trPr/>
        <w:tc>
          <w:tcPr>
            <w:noWrap/>
          </w:tcPr>
          <w:p>
            <w:pPr/>
            <w:r>
              <w:rPr>
                <w:b w:val="1"/>
                <w:bCs w:val="1"/>
              </w:rPr>
              <w:t xml:space="preserve">Resolución de problemas geométricos relacionados</w:t>
            </w:r>
          </w:p>
        </w:tc>
        <w:tc>
          <w:tcPr>
            <w:noWrap/>
          </w:tcPr>
          <w:p>
            <w:pPr/>
            <w:r>
              <w:rPr/>
              <w:t xml:space="preserve">Resuelve problemas complejos con lógica clara y procedimientos adecuados sin ayuda.</w:t>
            </w:r>
          </w:p>
        </w:tc>
        <w:tc>
          <w:tcPr>
            <w:noWrap/>
          </w:tcPr>
          <w:p>
            <w:pPr/>
            <w:r>
              <w:rPr/>
              <w:t xml:space="preserve">Resuelve problemas con alguna guía y procedimientos mayormente correctos.</w:t>
            </w:r>
          </w:p>
        </w:tc>
        <w:tc>
          <w:tcPr>
            <w:noWrap/>
          </w:tcPr>
          <w:p>
            <w:pPr/>
            <w:r>
              <w:rPr/>
              <w:t xml:space="preserve">Resuelve problemas simples, pero con errores o necesita mucha ayuda.</w:t>
            </w:r>
          </w:p>
        </w:tc>
        <w:tc>
          <w:tcPr>
            <w:noWrap/>
          </w:tcPr>
          <w:p>
            <w:pPr/>
            <w:r>
              <w:rPr/>
              <w:t xml:space="preserve">No logra resolver problemas relacionados o no sigue un procedimiento lógico.</w:t>
            </w:r>
          </w:p>
        </w:tc>
      </w:tr>
      <w:tr>
        <w:trPr/>
        <w:tc>
          <w:tcPr>
            <w:noWrap/>
          </w:tcPr>
          <w:p>
            <w:pPr/>
            <w:r>
              <w:rPr>
                <w:b w:val="1"/>
                <w:bCs w:val="1"/>
              </w:rPr>
              <w:t xml:space="preserve">Colaboración y trabajo en equipo</w:t>
            </w:r>
          </w:p>
        </w:tc>
        <w:tc>
          <w:tcPr>
            <w:noWrap/>
          </w:tcPr>
          <w:p>
            <w:pPr/>
            <w:r>
              <w:rPr/>
              <w:t xml:space="preserve">Participa activamente, escucha a sus compañeros, aporta ideas y ayuda a resolver retos grupales.</w:t>
            </w:r>
          </w:p>
        </w:tc>
        <w:tc>
          <w:tcPr>
            <w:noWrap/>
          </w:tcPr>
          <w:p>
            <w:pPr/>
            <w:r>
              <w:rPr/>
              <w:t xml:space="preserve">Participa y coopera en la mayoría de las actividades grupales.</w:t>
            </w:r>
          </w:p>
        </w:tc>
        <w:tc>
          <w:tcPr>
            <w:noWrap/>
          </w:tcPr>
          <w:p>
            <w:pPr/>
            <w:r>
              <w:rPr/>
              <w:t xml:space="preserve">Participa de manera limitada, con poca iniciativa o escucha en el grupo.</w:t>
            </w:r>
          </w:p>
        </w:tc>
        <w:tc>
          <w:tcPr>
            <w:noWrap/>
          </w:tcPr>
          <w:p>
            <w:pPr/>
            <w:r>
              <w:rPr/>
              <w:t xml:space="preserve">No colabora ni participa en el trabajo en equipo.</w:t>
            </w:r>
          </w:p>
        </w:tc>
      </w:tr>
      <w:tr>
        <w:trPr/>
        <w:tc>
          <w:tcPr>
            <w:noWrap/>
          </w:tcPr>
          <w:p>
            <w:pPr/>
            <w:r>
              <w:rPr>
                <w:b w:val="1"/>
                <w:bCs w:val="1"/>
              </w:rPr>
              <w:t xml:space="preserve">Creatividad en la creación y representación de triángulos</w:t>
            </w:r>
          </w:p>
        </w:tc>
        <w:tc>
          <w:tcPr>
            <w:noWrap/>
          </w:tcPr>
          <w:p>
            <w:pPr/>
            <w:r>
              <w:rPr/>
              <w:t xml:space="preserve">Diseña triángulos y representaciones originales, aplicando las propiedades matemáticas de forma innovadora.</w:t>
            </w:r>
          </w:p>
        </w:tc>
        <w:tc>
          <w:tcPr>
            <w:noWrap/>
          </w:tcPr>
          <w:p>
            <w:pPr/>
            <w:r>
              <w:rPr/>
              <w:t xml:space="preserve">Realiza representaciones correctas y funcionales, con alguna creatividad.</w:t>
            </w:r>
          </w:p>
        </w:tc>
        <w:tc>
          <w:tcPr>
            <w:noWrap/>
          </w:tcPr>
          <w:p>
            <w:pPr/>
            <w:r>
              <w:rPr/>
              <w:t xml:space="preserve">Representa triángulos básicos, con poca creatividad o precisión.</w:t>
            </w:r>
          </w:p>
        </w:tc>
        <w:tc>
          <w:tcPr>
            <w:noWrap/>
          </w:tcPr>
          <w:p>
            <w:pPr/>
            <w:r>
              <w:rPr/>
              <w:t xml:space="preserve">No logra representar ni diseñar triángulos adecuadamente.</w:t>
            </w:r>
          </w:p>
        </w:tc>
      </w:tr>
      <w:tr>
        <w:trPr/>
        <w:tc>
          <w:tcPr>
            <w:noWrap/>
          </w:tcPr>
          <w:p>
            <w:pPr/>
            <w:r>
              <w:rPr>
                <w:b w:val="1"/>
                <w:bCs w:val="1"/>
              </w:rPr>
              <w:t xml:space="preserve">Comunicación y explicación de ideas</w:t>
            </w:r>
          </w:p>
        </w:tc>
        <w:tc>
          <w:tcPr>
            <w:noWrap/>
          </w:tcPr>
          <w:p>
            <w:pPr/>
            <w:r>
              <w:rPr/>
              <w:t xml:space="preserve">Explica conceptos y soluciones claramente, usando vocabulario matemático apropiado y ejemplos.</w:t>
            </w:r>
          </w:p>
        </w:tc>
        <w:tc>
          <w:tcPr>
            <w:noWrap/>
          </w:tcPr>
          <w:p>
            <w:pPr/>
            <w:r>
              <w:rPr/>
              <w:t xml:space="preserve">Comunica ideas con claridad, aunque con vocabulario limitado o explicaciones incompletas.</w:t>
            </w:r>
          </w:p>
        </w:tc>
        <w:tc>
          <w:tcPr>
            <w:noWrap/>
          </w:tcPr>
          <w:p>
            <w:pPr/>
            <w:r>
              <w:rPr/>
              <w:t xml:space="preserve">Se expresa con dificultad, con explicaciones poco claras o confusas.</w:t>
            </w:r>
          </w:p>
        </w:tc>
        <w:tc>
          <w:tcPr>
            <w:noWrap/>
          </w:tcPr>
          <w:p>
            <w:pPr/>
            <w:r>
              <w:rPr/>
              <w:t xml:space="preserve">No logra comunicar ni explicar sus ideas sobre los triángulos.</w:t>
            </w:r>
          </w:p>
        </w:tc>
      </w:tr>
      <w:tr>
        <w:trPr/>
        <w:tc>
          <w:tcPr>
            <w:noWrap/>
          </w:tcPr>
          <w:p>
            <w:pPr/>
            <w:r>
              <w:rPr>
                <w:b w:val="1"/>
                <w:bCs w:val="1"/>
              </w:rPr>
              <w:t xml:space="preserve">Autonomía y gestión del tiempo en la actividad</w:t>
            </w:r>
          </w:p>
        </w:tc>
        <w:tc>
          <w:tcPr>
            <w:noWrap/>
          </w:tcPr>
          <w:p>
            <w:pPr/>
            <w:r>
              <w:rPr/>
              <w:t xml:space="preserve">Organiza su trabajo de forma autónoma, cumple con tiempos y avanza consistentemente en las tareas.</w:t>
            </w:r>
          </w:p>
        </w:tc>
        <w:tc>
          <w:tcPr>
            <w:noWrap/>
          </w:tcPr>
          <w:p>
            <w:pPr/>
            <w:r>
              <w:rPr/>
              <w:t xml:space="preserve">Generalmente gestiona bien su tiempo y realiza las tareas con mínima supervisión.</w:t>
            </w:r>
          </w:p>
        </w:tc>
        <w:tc>
          <w:tcPr>
            <w:noWrap/>
          </w:tcPr>
          <w:p>
            <w:pPr/>
            <w:r>
              <w:rPr/>
              <w:t xml:space="preserve">Gestiona su tiempo de forma irregular y requiere supervisión frecuente para avanzar.</w:t>
            </w:r>
          </w:p>
        </w:tc>
        <w:tc>
          <w:tcPr>
            <w:noWrap/>
          </w:tcPr>
          <w:p>
            <w:pPr/>
            <w:r>
              <w:rPr/>
              <w:t xml:space="preserve">No gestiona su tiempo ni avanza en las tareas sin constante apoyo.</w:t>
            </w:r>
          </w:p>
        </w:tc>
      </w:tr>
    </w:tbl>
    <w:p>
      <w:pPr/>
      <w:r>
        <w:rPr>
          <w:i w:val="1"/>
          <w:iCs w:val="1"/>
        </w:rPr>
        <w:t xml:space="preserve">Nota para docentes:</w:t>
      </w:r>
      <w:r>
        <w:rPr/>
        <w:t xml:space="preserve"> Se recomienda aplicar esta rúbrica durante las actividades prácticas y discusiones en ambas sesiones para monitorear el desarrollo integral de los estudiantes y proporcionar retroalimentación oportuna que fomente la mejora continua.</w:t>
      </w:r>
    </w:p>
    <w:p/>
    <w:p>
      <w:pPr/>
      <w:r>
        <w:rPr>
          <w:sz w:val="22"/>
          <w:szCs w:val="22"/>
          <w:b w:val="1"/>
          <w:bCs w:val="1"/>
        </w:rPr>
        <w:t xml:space="preserve">Cierre - Sintetizar</w:t>
      </w:r>
    </w:p>
    <w:p>
      <w:pPr/>
      <w:r>
        <w:rPr>
          <w:b w:val="1"/>
          <w:bCs w:val="1"/>
        </w:rPr>
        <w:t xml:space="preserve">Actividad de Síntesis para la Fase de Cierre: "Triángulo Maestro: Presenta tu Reto y Solución"</w:t>
      </w:r>
    </w:p>
    <w:p>
      <w:pPr/>
      <w:r>
        <w:rPr>
          <w:b w:val="1"/>
          <w:bCs w:val="1"/>
        </w:rPr>
        <w:t xml:space="preserve">Objetivo:</w:t>
      </w:r>
      <w:r>
        <w:rPr/>
        <w:t xml:space="preserve"> Consolidar y evidenciar el aprendizaje sobre las propiedades de los triángulos, su clasificación y aplicación en la resolución de problemas mediante una actividad integradora que permita a los estudiantes demostrar comprensión, creatividad y habilidades de comunicación.</w:t>
      </w:r>
    </w:p>
    <w:p>
      <w:pPr/>
      <w:r>
        <w:rPr>
          <w:b w:val="1"/>
          <w:bCs w:val="1"/>
        </w:rPr>
        <w:t xml:space="preserve">Duración:</w:t>
      </w:r>
      <w:r>
        <w:rPr/>
        <w:t xml:space="preserve"> 1 hora 30 minutos</w:t>
      </w:r>
    </w:p>
    <w:p>
      <w:pPr/>
      <w:r>
        <w:rPr>
          <w:b w:val="1"/>
          <w:bCs w:val="1"/>
        </w:rPr>
        <w:t xml:space="preserve">Descripción de la Actividad</w:t>
      </w:r>
    </w:p>
    <w:p>
      <w:pPr/>
      <w:r>
        <w:rPr/>
        <w:t xml:space="preserve">Los estudiantes, organizados en grupos de 3 a 4 integrantes, desarrollarán y presentarán un reto matemático original relacionado con los triángulos, integrando conceptos clave vistos durante las dos sesiones. Cada grupo deberá diseñar un problema que involucre la identificación, clasificación y aplicación de propiedades de triángulos, y proponer una solución clara y fundamentada.</w:t>
      </w:r>
    </w:p>
    <w:p>
      <w:pPr/>
      <w:r>
        <w:rPr>
          <w:b w:val="1"/>
          <w:bCs w:val="1"/>
        </w:rPr>
        <w:t xml:space="preserve">Pasos para el desarrollo</w:t>
      </w:r>
    </w:p>
    <w:p>
      <w:pPr>
        <w:numPr>
          <w:ilvl w:val="0"/>
          <w:numId w:val="31"/>
        </w:numPr>
      </w:pPr>
      <w:r>
        <w:rPr>
          <w:b w:val="1"/>
          <w:bCs w:val="1"/>
        </w:rPr>
        <w:t xml:space="preserve">Preparación del reto (30 minutos):</w:t>
      </w:r>
      <w:r>
        <w:rPr/>
        <w:t xml:space="preserve"> Cada grupo diseña un problema desafiante que incluya:    </w:t>
      </w:r>
      <w:r>
        <w:rPr/>
        <w:t xml:space="preserve">  </w:t>
      </w:r>
    </w:p>
    <w:p>
      <w:pPr>
        <w:numPr>
          <w:ilvl w:val="1"/>
          <w:numId w:val="31"/>
        </w:numPr>
      </w:pPr>
      <w:r>
        <w:rPr/>
        <w:t xml:space="preserve">Una situación práctica o geométrica que involucre triángulos.</w:t>
      </w:r>
    </w:p>
    <w:p>
      <w:pPr>
        <w:numPr>
          <w:ilvl w:val="1"/>
          <w:numId w:val="31"/>
        </w:numPr>
      </w:pPr>
      <w:r>
        <w:rPr/>
        <w:t xml:space="preserve">Elementos para aplicar propiedades y clasificación de triángulos (por lados y ángulos).</w:t>
      </w:r>
    </w:p>
    <w:p>
      <w:pPr>
        <w:numPr>
          <w:ilvl w:val="1"/>
          <w:numId w:val="31"/>
        </w:numPr>
      </w:pPr>
      <w:r>
        <w:rPr/>
        <w:t xml:space="preserve">Una pregunta clara que requiera resolver usando las propiedades estudiadas.</w:t>
      </w:r>
    </w:p>
    <w:p>
      <w:pPr>
        <w:numPr>
          <w:ilvl w:val="0"/>
          <w:numId w:val="31"/>
        </w:numPr>
      </w:pPr>
      <w:r>
        <w:rPr>
          <w:b w:val="1"/>
          <w:bCs w:val="1"/>
        </w:rPr>
        <w:t xml:space="preserve">Resolución y elaboración de la solución (30 minutos):</w:t>
      </w:r>
      <w:r>
        <w:rPr/>
        <w:t xml:space="preserve"> El grupo trabaja en la solución del problema, justificando cada paso con las propiedades aprendidas, y prepara una explicación sencilla para compartir con sus compañeros.</w:t>
      </w:r>
    </w:p>
    <w:p>
      <w:pPr>
        <w:numPr>
          <w:ilvl w:val="0"/>
          <w:numId w:val="31"/>
        </w:numPr>
      </w:pPr>
      <w:r>
        <w:rPr>
          <w:b w:val="1"/>
          <w:bCs w:val="1"/>
        </w:rPr>
        <w:t xml:space="preserve">Presentación y retroalimentación (30 minutos):</w:t>
      </w:r>
      <w:r>
        <w:rPr/>
        <w:t xml:space="preserve"> Cada grupo presenta su reto y solución en no más de 5 minutos. Los demás estudiantes y el docente hacen preguntas, aportan comentarios y validan la correcta aplicación de conceptos.</w:t>
      </w:r>
    </w:p>
    <w:p>
      <w:pPr/>
      <w:r>
        <w:rPr>
          <w:b w:val="1"/>
          <w:bCs w:val="1"/>
        </w:rPr>
        <w:t xml:space="preserve">Materiales necesarios</w:t>
      </w:r>
    </w:p>
    <w:p>
      <w:pPr>
        <w:numPr>
          <w:ilvl w:val="0"/>
          <w:numId w:val="32"/>
        </w:numPr>
      </w:pPr>
      <w:r>
        <w:rPr/>
        <w:t xml:space="preserve">Hojas grandes o cartulinas para escribir el reto y la solución.</w:t>
      </w:r>
    </w:p>
    <w:p>
      <w:pPr>
        <w:numPr>
          <w:ilvl w:val="0"/>
          <w:numId w:val="32"/>
        </w:numPr>
      </w:pPr>
      <w:r>
        <w:rPr/>
        <w:t xml:space="preserve">Reglas, transportadores y calculadoras.</w:t>
      </w:r>
    </w:p>
    <w:p>
      <w:pPr>
        <w:numPr>
          <w:ilvl w:val="0"/>
          <w:numId w:val="32"/>
        </w:numPr>
      </w:pPr>
      <w:r>
        <w:rPr/>
        <w:t xml:space="preserve">Marcadores o lápices de colores para destacar información.</w:t>
      </w:r>
    </w:p>
    <w:p>
      <w:pPr/>
      <w:r>
        <w:rPr>
          <w:b w:val="1"/>
          <w:bCs w:val="1"/>
        </w:rPr>
        <w:t xml:space="preserve">Criterios de evaluación</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r>
      <w:tr>
        <w:trPr/>
        <w:tc>
          <w:tcPr>
            <w:noWrap/>
          </w:tcPr>
          <w:p>
            <w:pPr/>
            <w:r>
              <w:rPr/>
              <w:t xml:space="preserve">Claridad del reto</w:t>
            </w:r>
          </w:p>
        </w:tc>
        <w:tc>
          <w:tcPr>
            <w:noWrap/>
          </w:tcPr>
          <w:p>
            <w:pPr/>
            <w:r>
              <w:rPr/>
              <w:t xml:space="preserve">Problema bien planteado, comprensible y relacionado con triángulos.</w:t>
            </w:r>
          </w:p>
        </w:tc>
      </w:tr>
      <w:tr>
        <w:trPr/>
        <w:tc>
          <w:tcPr>
            <w:noWrap/>
          </w:tcPr>
          <w:p>
            <w:pPr/>
            <w:r>
              <w:rPr/>
              <w:t xml:space="preserve">Aplicación de propiedades</w:t>
            </w:r>
          </w:p>
        </w:tc>
        <w:tc>
          <w:tcPr>
            <w:noWrap/>
          </w:tcPr>
          <w:p>
            <w:pPr/>
            <w:r>
              <w:rPr/>
              <w:t xml:space="preserve">Uso correcto de la clasificación y propiedades de triángulos para resolver el problema.</w:t>
            </w:r>
          </w:p>
        </w:tc>
      </w:tr>
      <w:tr>
        <w:trPr/>
        <w:tc>
          <w:tcPr>
            <w:noWrap/>
          </w:tcPr>
          <w:p>
            <w:pPr/>
            <w:r>
              <w:rPr/>
              <w:t xml:space="preserve">Justificación</w:t>
            </w:r>
          </w:p>
        </w:tc>
        <w:tc>
          <w:tcPr>
            <w:noWrap/>
          </w:tcPr>
          <w:p>
            <w:pPr/>
            <w:r>
              <w:rPr/>
              <w:t xml:space="preserve">Explicación lógica y fundamentada del proceso de resolución.</w:t>
            </w:r>
          </w:p>
        </w:tc>
      </w:tr>
      <w:tr>
        <w:trPr/>
        <w:tc>
          <w:tcPr>
            <w:noWrap/>
          </w:tcPr>
          <w:p>
            <w:pPr/>
            <w:r>
              <w:rPr/>
              <w:t xml:space="preserve">Comunicación</w:t>
            </w:r>
          </w:p>
        </w:tc>
        <w:tc>
          <w:tcPr>
            <w:noWrap/>
          </w:tcPr>
          <w:p>
            <w:pPr/>
            <w:r>
              <w:rPr/>
              <w:t xml:space="preserve">Presentación clara, uso adecuado de vocabulario matemático y capacidad para responder preguntas.</w:t>
            </w:r>
          </w:p>
        </w:tc>
      </w:tr>
    </w:tbl>
    <w:p>
      <w:pPr/>
      <w:r>
        <w:rPr>
          <w:b w:val="1"/>
          <w:bCs w:val="1"/>
        </w:rPr>
        <w:t xml:space="preserve">Beneficios de la actividad</w:t>
      </w:r>
    </w:p>
    <w:p>
      <w:pPr>
        <w:numPr>
          <w:ilvl w:val="0"/>
          <w:numId w:val="33"/>
        </w:numPr>
      </w:pPr>
      <w:r>
        <w:rPr/>
        <w:t xml:space="preserve">Fomenta la síntesis de conocimientos mediante la creación y resolución de retos.</w:t>
      </w:r>
    </w:p>
    <w:p>
      <w:pPr>
        <w:numPr>
          <w:ilvl w:val="0"/>
          <w:numId w:val="33"/>
        </w:numPr>
      </w:pPr>
      <w:r>
        <w:rPr/>
        <w:t xml:space="preserve">Permite la evaluación formativa y sumativa en un contexto colaborativo.</w:t>
      </w:r>
    </w:p>
    <w:p>
      <w:pPr>
        <w:numPr>
          <w:ilvl w:val="0"/>
          <w:numId w:val="33"/>
        </w:numPr>
      </w:pPr>
      <w:r>
        <w:rPr/>
        <w:t xml:space="preserve">Estimula el pensamiento crítico, la creatividad y la comunicación matemática.</w:t>
      </w:r>
    </w:p>
    <w:p>
      <w:pPr>
        <w:numPr>
          <w:ilvl w:val="0"/>
          <w:numId w:val="33"/>
        </w:numPr>
      </w:pPr>
      <w:r>
        <w:rPr/>
        <w:t xml:space="preserve">Refuerza el aprendizaje significativo al conectar teoría con práctica.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4"/>
        </w:numPr>
      </w:pPr>
      <w:r>
        <w:rPr/>
        <w:t xml:space="preserve">¿Qué propiedades de los triángulos te parecieron más fáciles de entender y por qué?</w:t>
      </w:r>
    </w:p>
    <w:p>
      <w:pPr>
        <w:numPr>
          <w:ilvl w:val="0"/>
          <w:numId w:val="34"/>
        </w:numPr>
      </w:pPr>
      <w:r>
        <w:rPr/>
        <w:t xml:space="preserve">¿Cuál fue el mayor desafío que encontraste al trabajar con triángulos y cómo lo solucionaste?</w:t>
      </w:r>
    </w:p>
    <w:p>
      <w:pPr>
        <w:numPr>
          <w:ilvl w:val="0"/>
          <w:numId w:val="34"/>
        </w:numPr>
      </w:pPr>
      <w:r>
        <w:rPr/>
        <w:t xml:space="preserve">¿De qué manera el trabajo en equipo te ayudó a comprender mejor los conceptos de los triángulos?</w:t>
      </w:r>
    </w:p>
    <w:p>
      <w:pPr>
        <w:numPr>
          <w:ilvl w:val="0"/>
          <w:numId w:val="34"/>
        </w:numPr>
      </w:pPr>
      <w:r>
        <w:rPr/>
        <w:t xml:space="preserve">¿Cómo relacionarías las propiedades de los triángulos con situaciones de la vida cotidiana o con otras áreas del conocimiento?</w:t>
      </w:r>
    </w:p>
    <w:p>
      <w:pPr>
        <w:numPr>
          <w:ilvl w:val="0"/>
          <w:numId w:val="34"/>
        </w:numPr>
      </w:pPr>
      <w:r>
        <w:rPr/>
        <w:t xml:space="preserve">Si tuvieras que explicar a un compañero que no estuvo en clase qué es un triángulo isósceles y cuáles son sus características, ¿qué le dirías?</w:t>
      </w:r>
    </w:p>
    <w:p>
      <w:pPr>
        <w:numPr>
          <w:ilvl w:val="0"/>
          <w:numId w:val="34"/>
        </w:numPr>
      </w:pPr>
      <w:r>
        <w:rPr/>
        <w:t xml:space="preserve">¿Qué estrategias o recursos utilizaste para resolver los retos y qué tan efectivos fueron?</w:t>
      </w:r>
    </w:p>
    <w:p>
      <w:pPr>
        <w:numPr>
          <w:ilvl w:val="0"/>
          <w:numId w:val="34"/>
        </w:numPr>
      </w:pPr>
      <w:r>
        <w:rPr/>
        <w:t xml:space="preserve">¿Cómo cambió tu forma de pensar sobre los triángulos después de realizar las actividades de este plan?</w:t>
      </w:r>
    </w:p>
    <w:p>
      <w:pPr>
        <w:numPr>
          <w:ilvl w:val="0"/>
          <w:numId w:val="34"/>
        </w:numPr>
      </w:pPr>
      <w:r>
        <w:rPr/>
        <w:t xml:space="preserve">¿Qué te gustaría explorar o aprender más sobre los triángulos en el futuro?</w:t>
      </w:r>
    </w:p>
    <w:p>
      <w:pPr/>
      <w:r>
        <w:rPr>
          <w:b w:val="1"/>
          <w:bCs w:val="1"/>
        </w:rPr>
        <w:t xml:space="preserve">Actividades de Reflexión Metacognitiva para el Cierre</w:t>
      </w:r>
    </w:p>
    <w:p>
      <w:pPr>
        <w:numPr>
          <w:ilvl w:val="0"/>
          <w:numId w:val="35"/>
        </w:numPr>
      </w:pPr>
      <w:r>
        <w:rPr>
          <w:b w:val="1"/>
          <w:bCs w:val="1"/>
        </w:rPr>
        <w:t xml:space="preserve">Diario de aprendizaje:</w:t>
      </w:r>
      <w:r>
        <w:rPr/>
        <w:t xml:space="preserve"> Cada estudiante escribirá en su cuaderno tres cosas importantes que aprendió sobre triángulos, dos dificultades que enfrentó y una pregunta que aún tiene.</w:t>
      </w:r>
    </w:p>
    <w:p>
      <w:pPr>
        <w:numPr>
          <w:ilvl w:val="0"/>
          <w:numId w:val="35"/>
        </w:numPr>
      </w:pPr>
      <w:r>
        <w:rPr>
          <w:b w:val="1"/>
          <w:bCs w:val="1"/>
        </w:rPr>
        <w:t xml:space="preserve">Rueda de opiniones:</w:t>
      </w:r>
      <w:r>
        <w:rPr/>
        <w:t xml:space="preserve"> En círculo, cada estudiante comparte una respuesta a alguna de las preguntas de reflexión y escucha a sus compañeros, identificando al menos una idea que le haya parecido interesante o nueva.</w:t>
      </w:r>
    </w:p>
    <w:p>
      <w:pPr>
        <w:numPr>
          <w:ilvl w:val="0"/>
          <w:numId w:val="35"/>
        </w:numPr>
      </w:pPr>
      <w:r>
        <w:rPr>
          <w:b w:val="1"/>
          <w:bCs w:val="1"/>
        </w:rPr>
        <w:t xml:space="preserve">Mapa mental grupal:</w:t>
      </w:r>
      <w:r>
        <w:rPr/>
        <w:t xml:space="preserve"> En equipo, crear un mapa mental en papel o pizarra que incluya los tipos de triángulos, sus propiedades principales y ejemplos aplicados durante las actividades, además de anotar las estrategias usadas para resolver problemas.</w:t>
      </w:r>
    </w:p>
    <w:p>
      <w:pPr>
        <w:numPr>
          <w:ilvl w:val="0"/>
          <w:numId w:val="35"/>
        </w:numPr>
      </w:pPr>
      <w:r>
        <w:rPr>
          <w:b w:val="1"/>
          <w:bCs w:val="1"/>
        </w:rPr>
        <w:t xml:space="preserve">Autoevaluación guiada:</w:t>
      </w:r>
      <w:r>
        <w:rPr/>
        <w:t xml:space="preserve"> Entregar a los estudiantes una lista con criterios relacionados a los objetivos del plan para que califiquen su propio desempeño y comprensión, indicando en qué aspectos se sienten seguros y en cuáles necesitan mejorar.</w:t>
      </w:r>
    </w:p>
    <w:p>
      <w:pPr>
        <w:numPr>
          <w:ilvl w:val="0"/>
          <w:numId w:val="35"/>
        </w:numPr>
      </w:pPr>
      <w:r>
        <w:rPr>
          <w:b w:val="1"/>
          <w:bCs w:val="1"/>
        </w:rPr>
        <w:t xml:space="preserve">Presentación breve:</w:t>
      </w:r>
      <w:r>
        <w:rPr/>
        <w:t xml:space="preserve"> Por equipo, preparar una explicación corta (3-5 minutos) sobre una propiedad de los triángulos que hayan descubierto y cómo la aplicaron para resolver un reto, fomentando la comunicación y síntesis.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Triángulos: Descubre, Crea y Resuelve", las estrategias de retroalimentación en el cierre deben reforzar los aprendizajes logrados, motivar la reflexión y guiar a los estudiantes hacia una comprensión más profunda de los triángulos y sus propiedades. Estas estrategias se adaptan a estudiantes de secundaria (12-15 años), fomentan un ambiente constructivo, y están alineadas con la metodología de Aprendizaje Basado en Retos.</w:t>
      </w:r>
    </w:p>
    <w:p>
      <w:pPr>
        <w:numPr>
          <w:ilvl w:val="0"/>
          <w:numId w:val="36"/>
        </w:numPr>
      </w:pPr>
      <w:r>
        <w:rPr>
          <w:b w:val="1"/>
          <w:bCs w:val="1"/>
        </w:rPr>
        <w:t xml:space="preserve">Retroalimentación individual y específica mediante rúbrica:</w:t>
      </w:r>
    </w:p>
    <w:p>
      <w:pPr>
        <w:numPr>
          <w:ilvl w:val="1"/>
          <w:numId w:val="36"/>
        </w:numPr>
      </w:pPr>
      <w:r>
        <w:rPr/>
        <w:t xml:space="preserve">Al final de cada sesión, entregar a cada estudiante una rúbrica simplificada que detalle los criterios clave relacionados con los objetivos (por ejemplo, identificación correcta de tipos de triángulos, aplicación adecuada de propiedades, resolución de problemas).</w:t>
      </w:r>
    </w:p>
    <w:p>
      <w:pPr>
        <w:numPr>
          <w:ilvl w:val="1"/>
          <w:numId w:val="36"/>
        </w:numPr>
      </w:pPr>
      <w:r>
        <w:rPr/>
        <w:t xml:space="preserve">El docente marca aspectos logrados y áreas a mejorar con comentarios positivos y sugerencias claras.</w:t>
      </w:r>
    </w:p>
    <w:p>
      <w:pPr>
        <w:numPr>
          <w:ilvl w:val="1"/>
          <w:numId w:val="36"/>
        </w:numPr>
      </w:pPr>
      <w:r>
        <w:rPr/>
        <w:t xml:space="preserve">Ejemplo: "Has clasificado correctamente los triángulos según sus lados, ¡muy bien! Para el siguiente reto, intenta explicar con tus propias palabras la relación entre los ángulos internos."</w:t>
      </w:r>
    </w:p>
    <w:p>
      <w:pPr>
        <w:numPr>
          <w:ilvl w:val="0"/>
          <w:numId w:val="36"/>
        </w:numPr>
      </w:pPr>
      <w:r>
        <w:rPr>
          <w:b w:val="1"/>
          <w:bCs w:val="1"/>
        </w:rPr>
        <w:t xml:space="preserve">Retroalimentación grupal mediante discusión guiada:</w:t>
      </w:r>
    </w:p>
    <w:p>
      <w:pPr>
        <w:numPr>
          <w:ilvl w:val="1"/>
          <w:numId w:val="36"/>
        </w:numPr>
      </w:pPr>
      <w:r>
        <w:rPr/>
        <w:t xml:space="preserve">Organizar una sesión breve de 15-20 minutos donde se revisen las soluciones de los retos planteados.</w:t>
      </w:r>
    </w:p>
    <w:p>
      <w:pPr>
        <w:numPr>
          <w:ilvl w:val="1"/>
          <w:numId w:val="36"/>
        </w:numPr>
      </w:pPr>
      <w:r>
        <w:rPr/>
        <w:t xml:space="preserve">El docente destaca ejemplos concretos de aciertos y estrategias efectivas observadas en los grupos, invitando a los estudiantes a comentar qué funcionó y qué les resultó difícil.</w:t>
      </w:r>
    </w:p>
    <w:p>
      <w:pPr>
        <w:numPr>
          <w:ilvl w:val="1"/>
          <w:numId w:val="36"/>
        </w:numPr>
      </w:pPr>
      <w:r>
        <w:rPr/>
        <w:t xml:space="preserve">Se promueve que los estudiantes den retroalimentación respetuosa entre compañeros, resaltando esfuerzos y aportes.</w:t>
      </w:r>
    </w:p>
    <w:p>
      <w:pPr>
        <w:numPr>
          <w:ilvl w:val="1"/>
          <w:numId w:val="36"/>
        </w:numPr>
      </w:pPr>
      <w:r>
        <w:rPr/>
        <w:t xml:space="preserve">Esta dinámica facilita la autoevaluación y la coevaluación, fortaleciendo el aprendizaje colaborativo.</w:t>
      </w:r>
    </w:p>
    <w:p>
      <w:pPr>
        <w:numPr>
          <w:ilvl w:val="0"/>
          <w:numId w:val="36"/>
        </w:numPr>
      </w:pPr>
      <w:r>
        <w:rPr>
          <w:b w:val="1"/>
          <w:bCs w:val="1"/>
        </w:rPr>
        <w:t xml:space="preserve">Retroalimentación mediante preguntas reflexivas escritas:</w:t>
      </w:r>
    </w:p>
    <w:p>
      <w:pPr>
        <w:numPr>
          <w:ilvl w:val="1"/>
          <w:numId w:val="36"/>
        </w:numPr>
      </w:pPr>
      <w:r>
        <w:rPr/>
        <w:t xml:space="preserve">Al cierre de la segunda sesión, solicitar a los estudiantes que respondan brevemente a preguntas como:        </w:t>
      </w:r>
      <w:r>
        <w:rPr/>
        <w:t xml:space="preserve">      </w:t>
      </w:r>
    </w:p>
    <w:p>
      <w:pPr>
        <w:numPr>
          <w:ilvl w:val="2"/>
          <w:numId w:val="36"/>
        </w:numPr>
      </w:pPr>
      <w:r>
        <w:rPr/>
        <w:t xml:space="preserve">¿Qué propiedad de los triángulos te pareció más fácil o difícil de entender? ¿Por qué?</w:t>
      </w:r>
    </w:p>
    <w:p>
      <w:pPr>
        <w:numPr>
          <w:ilvl w:val="2"/>
          <w:numId w:val="36"/>
        </w:numPr>
      </w:pPr>
      <w:r>
        <w:rPr/>
        <w:t xml:space="preserve">¿Cómo aplicarías lo aprendido para resolver un problema real?</w:t>
      </w:r>
    </w:p>
    <w:p>
      <w:pPr>
        <w:numPr>
          <w:ilvl w:val="2"/>
          <w:numId w:val="36"/>
        </w:numPr>
      </w:pPr>
      <w:r>
        <w:rPr/>
        <w:t xml:space="preserve">¿Qué estrategia usaste para resolver el reto y qué cambiarías la próxima vez?</w:t>
      </w:r>
    </w:p>
    <w:p>
      <w:pPr>
        <w:numPr>
          <w:ilvl w:val="1"/>
          <w:numId w:val="36"/>
        </w:numPr>
      </w:pPr>
      <w:r>
        <w:rPr/>
        <w:t xml:space="preserve">El docente revisa las respuestas y proporciona retroalimentación constructiva, individual o grupal, destacando avances y proponiendo próximos pasos.</w:t>
      </w:r>
    </w:p>
    <w:p>
      <w:pPr>
        <w:numPr>
          <w:ilvl w:val="0"/>
          <w:numId w:val="36"/>
        </w:numPr>
      </w:pPr>
      <w:r>
        <w:rPr>
          <w:b w:val="1"/>
          <w:bCs w:val="1"/>
        </w:rPr>
        <w:t xml:space="preserve">Uso de autoevaluación con escala de logro:</w:t>
      </w:r>
    </w:p>
    <w:p>
      <w:pPr>
        <w:numPr>
          <w:ilvl w:val="1"/>
          <w:numId w:val="36"/>
        </w:numPr>
      </w:pPr>
      <w:r>
        <w:rPr/>
        <w:t xml:space="preserve">Entregar a los estudiantes una escala simple (ej. No logrado, En proceso, Logrado) para que evalúen su propio desempeño respecto a los objetivos esenciales.</w:t>
      </w:r>
    </w:p>
    <w:p>
      <w:pPr>
        <w:numPr>
          <w:ilvl w:val="1"/>
          <w:numId w:val="36"/>
        </w:numPr>
      </w:pPr>
      <w:r>
        <w:rPr/>
        <w:t xml:space="preserve">Combinar esta autoevaluación con una breve justificación escrita para fomentar la metacognición.</w:t>
      </w:r>
    </w:p>
    <w:p>
      <w:pPr>
        <w:numPr>
          <w:ilvl w:val="1"/>
          <w:numId w:val="36"/>
        </w:numPr>
      </w:pPr>
      <w:r>
        <w:rPr/>
        <w:t xml:space="preserve">El docente revisa estas autoevaluaciones para ajustar futuras actividades y orientar apoyos personalizados.</w:t>
      </w:r>
    </w:p>
    <w:p>
      <w:pPr>
        <w:numPr>
          <w:ilvl w:val="0"/>
          <w:numId w:val="36"/>
        </w:numPr>
      </w:pPr>
      <w:r>
        <w:rPr>
          <w:b w:val="1"/>
          <w:bCs w:val="1"/>
        </w:rPr>
        <w:t xml:space="preserve">Retroalimentación mediante "El reto de la mejora":</w:t>
      </w:r>
    </w:p>
    <w:p>
      <w:pPr>
        <w:numPr>
          <w:ilvl w:val="1"/>
          <w:numId w:val="36"/>
        </w:numPr>
      </w:pPr>
      <w:r>
        <w:rPr/>
        <w:t xml:space="preserve">Proponer que cada estudiante elija un aspecto de su trabajo que le gustaría mejorar o profundizar (por ejemplo, precisión en la medición, explicación de propiedades, creatividad en construcción).</w:t>
      </w:r>
    </w:p>
    <w:p>
      <w:pPr>
        <w:numPr>
          <w:ilvl w:val="1"/>
          <w:numId w:val="36"/>
        </w:numPr>
      </w:pPr>
      <w:r>
        <w:rPr/>
        <w:t xml:space="preserve">El docente ofrece sugerencias concretas para ese aspecto y plantea un mini-reto para aplicar esa mejora en la siguiente actividad o en una tarea complementaria.</w:t>
      </w:r>
    </w:p>
    <w:p>
      <w:pPr>
        <w:numPr>
          <w:ilvl w:val="1"/>
          <w:numId w:val="36"/>
        </w:numPr>
      </w:pPr>
      <w:r>
        <w:rPr/>
        <w:t xml:space="preserve">Esto motiva a los estudiantes a ver la retroalimentación como oportunidad de crecimiento continuo.</w:t>
      </w:r>
    </w:p>
    <w:p/>
    <w:p>
      <w:pPr/>
      <w:r>
        <w:rPr>
          <w:sz w:val="22"/>
          <w:szCs w:val="22"/>
          <w:b w:val="1"/>
          <w:bCs w:val="1"/>
        </w:rPr>
        <w:t xml:space="preserve">Cierre - Rubrica</w:t>
      </w:r>
    </w:p>
    <w:p>
      <w:pPr/>
      <w:r>
        <w:rPr>
          <w:b w:val="1"/>
          <w:bCs w:val="1"/>
        </w:rPr>
        <w:t xml:space="preserve">Rúbrica de Evaluación para el Plan de Clase "Explorando Triángulos: Descubre, Crea y Resuelve"</w:t>
      </w:r>
    </w:p>
    <w:p>
      <w:pPr/>
      <w:r>
        <w:rPr/>
        <w:t xml:space="preserve">Esta rúbrica está diseñada para evaluar los resultados finales del proyecto basado en retos, asegurando que los estudiantes demuestren comprensión, aplicación y análisis sobre triángulos y sus propiedades.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 las propiedades de los triángulos</w:t>
            </w:r>
          </w:p>
        </w:tc>
        <w:tc>
          <w:tcPr>
            <w:noWrap/>
          </w:tcPr>
          <w:p>
            <w:pPr/>
            <w:r>
              <w:rPr/>
              <w:t xml:space="preserve">Explica claramente las propiedades de los triángulos (tipos, ángulos, lados) con ejemplos precisos y correcta terminología matemática.</w:t>
            </w:r>
          </w:p>
        </w:tc>
        <w:tc>
          <w:tcPr>
            <w:noWrap/>
          </w:tcPr>
          <w:p>
            <w:pPr/>
            <w:r>
              <w:rPr/>
              <w:t xml:space="preserve">Describe la mayoría de las propiedades de los triángulos con ejemplos adecuados y terminología mayormente correcta.</w:t>
            </w:r>
          </w:p>
        </w:tc>
        <w:tc>
          <w:tcPr>
            <w:noWrap/>
          </w:tcPr>
          <w:p>
            <w:pPr/>
            <w:r>
              <w:rPr/>
              <w:t xml:space="preserve">Reconoce algunas propiedades básicas de los triángulos, pero con explicaciones incompletas o terminología poco precisa.</w:t>
            </w:r>
          </w:p>
        </w:tc>
        <w:tc>
          <w:tcPr>
            <w:noWrap/>
          </w:tcPr>
          <w:p>
            <w:pPr/>
            <w:r>
              <w:rPr/>
              <w:t xml:space="preserve">No logra explicar adecuadamente las propiedades de los triángulos o presenta información incorrecta.</w:t>
            </w:r>
          </w:p>
        </w:tc>
      </w:tr>
      <w:tr>
        <w:trPr/>
        <w:tc>
          <w:tcPr>
            <w:noWrap/>
          </w:tcPr>
          <w:p>
            <w:pPr/>
            <w:r>
              <w:rPr>
                <w:b w:val="1"/>
                <w:bCs w:val="1"/>
              </w:rPr>
              <w:t xml:space="preserve">Aplicación práctica en la construcción y dibujo</w:t>
            </w:r>
          </w:p>
        </w:tc>
        <w:tc>
          <w:tcPr>
            <w:noWrap/>
          </w:tcPr>
          <w:p>
            <w:pPr/>
            <w:r>
              <w:rPr/>
              <w:t xml:space="preserve">Construye y dibuja triángulos correctamente, mostrando precisión en medidas y uso apropiado de instrumentos geométricos.</w:t>
            </w:r>
          </w:p>
        </w:tc>
        <w:tc>
          <w:tcPr>
            <w:noWrap/>
          </w:tcPr>
          <w:p>
            <w:pPr/>
            <w:r>
              <w:rPr/>
              <w:t xml:space="preserve">Construye y dibuja triángulos con pequeñas imprecisiones, pero que permiten identificar claramente sus propiedades.</w:t>
            </w:r>
          </w:p>
        </w:tc>
        <w:tc>
          <w:tcPr>
            <w:noWrap/>
          </w:tcPr>
          <w:p>
            <w:pPr/>
            <w:r>
              <w:rPr/>
              <w:t xml:space="preserve">Construye triángulos con errores visibles en medidas o formas, afectando la comprensión de sus propiedades.</w:t>
            </w:r>
          </w:p>
        </w:tc>
        <w:tc>
          <w:tcPr>
            <w:noWrap/>
          </w:tcPr>
          <w:p>
            <w:pPr/>
            <w:r>
              <w:rPr/>
              <w:t xml:space="preserve">No logra construir o dibujar triángulos correctamente, impidiendo la identificación de sus características.</w:t>
            </w:r>
          </w:p>
        </w:tc>
      </w:tr>
      <w:tr>
        <w:trPr/>
        <w:tc>
          <w:tcPr>
            <w:noWrap/>
          </w:tcPr>
          <w:p>
            <w:pPr/>
            <w:r>
              <w:rPr>
                <w:b w:val="1"/>
                <w:bCs w:val="1"/>
              </w:rPr>
              <w:t xml:space="preserve">Resolución de problemas relacionados con triángulos</w:t>
            </w:r>
          </w:p>
        </w:tc>
        <w:tc>
          <w:tcPr>
            <w:noWrap/>
          </w:tcPr>
          <w:p>
            <w:pPr/>
            <w:r>
              <w:rPr/>
              <w:t xml:space="preserve">Resuelve problemas de forma autónoma aplicando fórmulas y razonamientos geométricos con precisión y justificación clara.</w:t>
            </w:r>
          </w:p>
        </w:tc>
        <w:tc>
          <w:tcPr>
            <w:noWrap/>
          </w:tcPr>
          <w:p>
            <w:pPr/>
            <w:r>
              <w:rPr/>
              <w:t xml:space="preserve">Resuelve la mayoría de los problemas con razonamientos adecuados, aunque requiere alguna orientación.</w:t>
            </w:r>
          </w:p>
        </w:tc>
        <w:tc>
          <w:tcPr>
            <w:noWrap/>
          </w:tcPr>
          <w:p>
            <w:pPr/>
            <w:r>
              <w:rPr/>
              <w:t xml:space="preserve">Resuelve algunos problemas con errores o falta de justificación clara en los procedimientos.</w:t>
            </w:r>
          </w:p>
        </w:tc>
        <w:tc>
          <w:tcPr>
            <w:noWrap/>
          </w:tcPr>
          <w:p>
            <w:pPr/>
            <w:r>
              <w:rPr/>
              <w:t xml:space="preserve">No logra resolver los problemas o sus respuestas carecen de fundamentación geométrica.</w:t>
            </w:r>
          </w:p>
        </w:tc>
      </w:tr>
      <w:tr>
        <w:trPr/>
        <w:tc>
          <w:tcPr>
            <w:noWrap/>
          </w:tcPr>
          <w:p>
            <w:pPr/>
            <w:r>
              <w:rPr>
                <w:b w:val="1"/>
                <w:bCs w:val="1"/>
              </w:rPr>
              <w:t xml:space="preserve">Trabajo colaborativo y presentación del reto</w:t>
            </w:r>
          </w:p>
        </w:tc>
        <w:tc>
          <w:tcPr>
            <w:noWrap/>
          </w:tcPr>
          <w:p>
            <w:pPr/>
            <w:r>
              <w:rPr/>
              <w:t xml:space="preserve">Participa activamente en equipo, aporta ideas claras y presenta el proyecto de manera organizada y comprensible.</w:t>
            </w:r>
          </w:p>
        </w:tc>
        <w:tc>
          <w:tcPr>
            <w:noWrap/>
          </w:tcPr>
          <w:p>
            <w:pPr/>
            <w:r>
              <w:rPr/>
              <w:t xml:space="preserve">Colabora en el equipo con aportes adecuados y presenta el proyecto con cierto orden y claridad.</w:t>
            </w:r>
          </w:p>
        </w:tc>
        <w:tc>
          <w:tcPr>
            <w:noWrap/>
          </w:tcPr>
          <w:p>
            <w:pPr/>
            <w:r>
              <w:rPr/>
              <w:t xml:space="preserve">Participa de manera limitada y la presentación del proyecto carece de organización o claridad.</w:t>
            </w:r>
          </w:p>
        </w:tc>
        <w:tc>
          <w:tcPr>
            <w:noWrap/>
          </w:tcPr>
          <w:p>
            <w:pPr/>
            <w:r>
              <w:rPr/>
              <w:t xml:space="preserve">No colabora con el equipo y la presentación es confusa o incompleta.</w:t>
            </w:r>
          </w:p>
        </w:tc>
      </w:tr>
      <w:tr>
        <w:trPr/>
        <w:tc>
          <w:tcPr>
            <w:noWrap/>
          </w:tcPr>
          <w:p>
            <w:pPr/>
            <w:r>
              <w:rPr>
                <w:b w:val="1"/>
                <w:bCs w:val="1"/>
              </w:rPr>
              <w:t xml:space="preserve">Creatividad e innovación en la solución del reto</w:t>
            </w:r>
          </w:p>
        </w:tc>
        <w:tc>
          <w:tcPr>
            <w:noWrap/>
          </w:tcPr>
          <w:p>
            <w:pPr/>
            <w:r>
              <w:rPr/>
              <w:t xml:space="preserve">Propone ideas originales y soluciones creativas que enriquecen la comprensión y aplicación de las propiedades de triángulos.</w:t>
            </w:r>
          </w:p>
        </w:tc>
        <w:tc>
          <w:tcPr>
            <w:noWrap/>
          </w:tcPr>
          <w:p>
            <w:pPr/>
            <w:r>
              <w:rPr/>
              <w:t xml:space="preserve">Muestra algunas ideas creativas que aportan valor a la solución del reto.</w:t>
            </w:r>
          </w:p>
        </w:tc>
        <w:tc>
          <w:tcPr>
            <w:noWrap/>
          </w:tcPr>
          <w:p>
            <w:pPr/>
            <w:r>
              <w:rPr/>
              <w:t xml:space="preserve">Presenta soluciones convencionales sin elementos creativos destacados.</w:t>
            </w:r>
          </w:p>
        </w:tc>
        <w:tc>
          <w:tcPr>
            <w:noWrap/>
          </w:tcPr>
          <w:p>
            <w:pPr/>
            <w:r>
              <w:rPr/>
              <w:t xml:space="preserve">No evidencia creatividad ni innovación en la solución del reto.</w:t>
            </w:r>
          </w:p>
        </w:tc>
      </w:tr>
    </w:tbl>
    <w:p/>
    <w:p>
      <w:pPr/>
      <w:r>
        <w:rPr>
          <w:sz w:val="22"/>
          <w:szCs w:val="22"/>
          <w:b w:val="1"/>
          <w:bCs w:val="1"/>
        </w:rPr>
        <w:t xml:space="preserve">Recomendaciones - Tic_ia</w:t>
      </w:r>
    </w:p>
    <w:p>
      <w:pPr/>
      <w:r>
        <w:rPr>
          <w:b w:val="1"/>
          <w:bCs w:val="1"/>
        </w:rPr>
        <w:t xml:space="preserve">Fase de Inicio</w:t>
      </w:r>
    </w:p>
    <w:p>
      <w:pPr>
        <w:numPr>
          <w:ilvl w:val="0"/>
          <w:numId w:val="37"/>
        </w:numPr>
      </w:pPr>
      <w:r>
        <w:rPr>
          <w:b w:val="1"/>
          <w:bCs w:val="1"/>
        </w:rPr>
        <w:t xml:space="preserve">Herramienta:</w:t>
      </w:r>
      <w:r>
        <w:rPr/>
        <w:t xml:space="preserve"> Google Jamboard (Sustitución)    </w:t>
      </w:r>
      <w:r>
        <w:rPr/>
        <w:t xml:space="preserve">Implementación: El docente utiliza Google Jamboard para mostrar imágenes de triángulos y permite que los estudiantes interactúen señalando diferencias en las figuras mediante anotaciones digitales desde sus dispositivos o en conjunto en la pantalla. Esto sustituye el uso tradicional de pizarra y papel sin modificar la dinámica.</w:t>
      </w:r>
      <w:r>
        <w:rPr/>
        <w:t xml:space="preserve">    </w:t>
      </w:r>
      <w:r>
        <w:rPr/>
        <w:t xml:space="preserve">Contribución: Facilita la activación de conocimientos previos y la discusión grupal, permitiendo una participación visual y colaborativa que ayuda a reconocer tipos de triángulos, alineado con los objetivos de identificar y clasificar triángulos.</w:t>
      </w:r>
      <w:r>
        <w:rPr/>
        <w:t xml:space="preserve">  </w:t>
      </w:r>
    </w:p>
    <w:p>
      <w:pPr>
        <w:numPr>
          <w:ilvl w:val="0"/>
          <w:numId w:val="37"/>
        </w:numPr>
      </w:pPr>
      <w:r>
        <w:rPr>
          <w:b w:val="1"/>
          <w:bCs w:val="1"/>
        </w:rPr>
        <w:t xml:space="preserve">Herramienta:</w:t>
      </w:r>
      <w:r>
        <w:rPr/>
        <w:t xml:space="preserve"> Video animado interactivo (Aumento)    </w:t>
      </w:r>
      <w:r>
        <w:rPr/>
        <w:t xml:space="preserve">Implementación: Se presenta un video corto y dinámico que explica el uso de triángulos en estructuras reales, con preguntas intercaladas para mantener la atención y motivar el pensamiento. Puede usarse plataformas como Edpuzzle, que permiten insertar preguntas y recopilar respuestas.</w:t>
      </w:r>
      <w:r>
        <w:rPr/>
        <w:t xml:space="preserve">    </w:t>
      </w:r>
      <w:r>
        <w:rPr/>
        <w:t xml:space="preserve">Contribución: Mejora la motivación y contextualización del tema, facilitando que los estudiantes relacionen los triángulos con aplicaciones reales, fortaleciendo el entendimiento inicial y el interés, en línea con los objetivos de motivar y contextualizar.</w:t>
      </w:r>
      <w:r>
        <w:rPr/>
        <w:t xml:space="preserve">  </w:t>
      </w:r>
    </w:p>
    <w:p>
      <w:pPr/>
      <w:r>
        <w:rPr>
          <w:b w:val="1"/>
          <w:bCs w:val="1"/>
        </w:rPr>
        <w:t xml:space="preserve">Fase de Desarrollo</w:t>
      </w:r>
    </w:p>
    <w:p>
      <w:pPr>
        <w:numPr>
          <w:ilvl w:val="0"/>
          <w:numId w:val="38"/>
        </w:numPr>
      </w:pPr>
      <w:r>
        <w:rPr>
          <w:b w:val="1"/>
          <w:bCs w:val="1"/>
        </w:rPr>
        <w:t xml:space="preserve">Herramienta:</w:t>
      </w:r>
      <w:r>
        <w:rPr/>
        <w:t xml:space="preserve"> GeoGebra (Modificación)    </w:t>
      </w:r>
      <w:r>
        <w:rPr/>
        <w:t xml:space="preserve">Implementación: Los estudiantes usan GeoGebra para diseñar triángulos interactivos, modificando sus lados y ángulos para observar cambios en tiempo real. Se puede trabajar en grupos para clasificar triángulos digitalmente, midiendo lados y ángulos con la herramienta.</w:t>
      </w:r>
      <w:r>
        <w:rPr/>
        <w:t xml:space="preserve">    </w:t>
      </w:r>
      <w:r>
        <w:rPr/>
        <w:t xml:space="preserve">Contribución: Esta actividad modifica sustancialmente la tarea tradicional de dibujo en papel, permitiendo experimentación inmediata, reforzando la comprensión de propiedades y clasificación de triángulos mediante la visualización dinámica, apoyando el objetivo de identificar y clasificar triángulos.</w:t>
      </w:r>
      <w:r>
        <w:rPr/>
        <w:t xml:space="preserve">  </w:t>
      </w:r>
    </w:p>
    <w:p>
      <w:pPr>
        <w:numPr>
          <w:ilvl w:val="0"/>
          <w:numId w:val="38"/>
        </w:numPr>
      </w:pPr>
      <w:r>
        <w:rPr>
          <w:b w:val="1"/>
          <w:bCs w:val="1"/>
        </w:rPr>
        <w:t xml:space="preserve">Herramienta:</w:t>
      </w:r>
      <w:r>
        <w:rPr/>
        <w:t xml:space="preserve"> Plataforma de resolución de problemas con IA (Redefinición)    </w:t>
      </w:r>
      <w:r>
        <w:rPr/>
        <w:t xml:space="preserve">Implementación: Se emplea una plataforma como Photomath o Microsoft Math Solver donde los estudiantes pueden ingresar problemas complejos relacionados con triángulos y recibir no solo soluciones, sino explicaciones paso a paso generadas por IA. Los estudiantes pueden plantear retos reales o creados para resolver con apoyo digital.</w:t>
      </w:r>
      <w:r>
        <w:rPr/>
        <w:t xml:space="preserve">    </w:t>
      </w:r>
      <w:r>
        <w:rPr/>
        <w:t xml:space="preserve">Contribución: Permite crear una experiencia de aprendizaje centrada en resolución de problemas reales de manera autónoma, que antes sería difícil de lograr sin apoyo tecnológico avanzado, fomentando el pensamiento crítico y la aplicación práctica, alineado con objetivos de resolver retos prácticos.</w:t>
      </w:r>
      <w:r>
        <w:rPr/>
        <w:t xml:space="preserve">  </w:t>
      </w:r>
    </w:p>
    <w:p>
      <w:pPr/>
      <w:r>
        <w:rPr>
          <w:b w:val="1"/>
          <w:bCs w:val="1"/>
        </w:rPr>
        <w:t xml:space="preserve">Fase de Cierre</w:t>
      </w:r>
    </w:p>
    <w:p>
      <w:pPr>
        <w:numPr>
          <w:ilvl w:val="0"/>
          <w:numId w:val="39"/>
        </w:numPr>
      </w:pPr>
      <w:r>
        <w:rPr>
          <w:b w:val="1"/>
          <w:bCs w:val="1"/>
        </w:rPr>
        <w:t xml:space="preserve">Herramienta:</w:t>
      </w:r>
      <w:r>
        <w:rPr/>
        <w:t xml:space="preserve"> Kahoot! o Quizizz (Aumento)    </w:t>
      </w:r>
      <w:r>
        <w:rPr/>
        <w:t xml:space="preserve">Implementación: El docente crea un quiz interactivo con preguntas sobre clasificación y propiedades de triángulos para repasar y evaluar la comprensión de forma dinámica y competitiva. Los estudiantes responden desde sus dispositivos en tiempo real.</w:t>
      </w:r>
      <w:r>
        <w:rPr/>
        <w:t xml:space="preserve">    </w:t>
      </w:r>
      <w:r>
        <w:rPr/>
        <w:t xml:space="preserve">Contribución: Refuerza el aprendizaje mediante evaluación formativa gamificada, aumentando la motivación y permitiendo al docente identificar áreas de mejora, apoyando el objetivo de consolidar el conocimiento adquirido.</w:t>
      </w:r>
      <w:r>
        <w:rPr/>
        <w:t xml:space="preserve">  </w:t>
      </w:r>
    </w:p>
    <w:p>
      <w:pPr>
        <w:numPr>
          <w:ilvl w:val="0"/>
          <w:numId w:val="39"/>
        </w:numPr>
      </w:pPr>
      <w:r>
        <w:rPr>
          <w:b w:val="1"/>
          <w:bCs w:val="1"/>
        </w:rPr>
        <w:t xml:space="preserve">Herramienta:</w:t>
      </w:r>
      <w:r>
        <w:rPr/>
        <w:t xml:space="preserve"> Google Docs con IA integrada (Sustitución/Modificación)    </w:t>
      </w:r>
      <w:r>
        <w:rPr/>
        <w:t xml:space="preserve">Implementación: Los estudiantes redactan un breve informe grupal usando Google Docs, integrando la función de asistencia con IA para mejorar redacción y claridad, describiendo lo aprendido y aplicando conceptos a un problema real.</w:t>
      </w:r>
      <w:r>
        <w:rPr/>
        <w:t xml:space="preserve">    </w:t>
      </w:r>
      <w:r>
        <w:rPr/>
        <w:t xml:space="preserve">Contribución: Sustituye la entrega tradicional en papel por un documento digital colaborativo, mejorando la calidad del producto final con apoyo de IA, y fomentando habilidades comunicativas y reflexivas, alineado con el objetivo de comunicar aprendizajes y aplicar conocimientos.</w:t>
      </w:r>
      <w:r>
        <w:rPr/>
        <w:t xml:space="preserve">  </w:t>
      </w:r>
    </w:p>
    <w:p/>
    <w:p>
      <w:pPr/>
      <w:r>
        <w:rPr>
          <w:sz w:val="22"/>
          <w:szCs w:val="22"/>
          <w:b w:val="1"/>
          <w:bCs w:val="1"/>
        </w:rPr>
        <w:t xml:space="preserve">Recomendaciones - Tic_ia</w:t>
      </w:r>
    </w:p>
    <w:p>
      <w:pPr/>
      <w:r>
        <w:rPr>
          <w:b w:val="1"/>
          <w:bCs w:val="1"/>
        </w:rPr>
        <w:t xml:space="preserve">Inicio</w:t>
      </w:r>
    </w:p>
    <w:p>
      <w:pPr>
        <w:numPr>
          <w:ilvl w:val="0"/>
          <w:numId w:val="40"/>
        </w:numPr>
      </w:pPr>
      <w:r>
        <w:rPr>
          <w:b w:val="1"/>
          <w:bCs w:val="1"/>
        </w:rPr>
        <w:t xml:space="preserve">Google Slides o PowerPoint Online (Sustitución)</w:t>
      </w:r>
      <w:r>
        <w:rPr/>
        <w:t xml:space="preserve">El docente puede usar una presentación digital para mostrar imágenes de triángulos y realizar preguntas interactivas. Los estudiantes escuchan y participan como en el método tradicional, pero con apoyo visual digital.</w:t>
      </w:r>
      <w:r>
        <w:rPr/>
        <w:t xml:space="preserve">Contribución: Facilita la visualización clara de diferentes triángulos y fomenta la participación al usar preguntas para activar conocimientos previos.</w:t>
      </w:r>
    </w:p>
    <w:p>
      <w:pPr>
        <w:numPr>
          <w:ilvl w:val="0"/>
          <w:numId w:val="40"/>
        </w:numPr>
      </w:pPr>
      <w:r>
        <w:rPr>
          <w:b w:val="1"/>
          <w:bCs w:val="1"/>
        </w:rPr>
        <w:t xml:space="preserve">Kahoot! o Quizizz (Aumento)</w:t>
      </w:r>
      <w:r>
        <w:rPr/>
        <w:t xml:space="preserve">Al iniciar la clase, el docente puede lanzar un cuestionario interactivo con preguntas sobre triángulos para activar conocimientos previos y motivar a los estudiantes.</w:t>
      </w:r>
      <w:r>
        <w:rPr/>
        <w:t xml:space="preserve">Contribución: Refuerza la activación de conocimientos previos de forma dinámica y competitiva, aumentando la motivación y la atención.</w:t>
      </w:r>
    </w:p>
    <w:p>
      <w:pPr/>
      <w:r>
        <w:rPr>
          <w:b w:val="1"/>
          <w:bCs w:val="1"/>
        </w:rPr>
        <w:t xml:space="preserve">Desarrollo</w:t>
      </w:r>
    </w:p>
    <w:p>
      <w:pPr>
        <w:numPr>
          <w:ilvl w:val="0"/>
          <w:numId w:val="41"/>
        </w:numPr>
      </w:pPr>
      <w:r>
        <w:rPr>
          <w:b w:val="1"/>
          <w:bCs w:val="1"/>
        </w:rPr>
        <w:t xml:space="preserve">GeoGebra (Modificación)</w:t>
      </w:r>
      <w:r>
        <w:rPr/>
        <w:t xml:space="preserve">En grupos, los estudiantes usan GeoGebra para construir triángulos con diferentes propiedades (lados y ángulos) y clasificarlos digitalmente. Pueden manipular vértices, medir ángulos y lados en tiempo real.</w:t>
      </w:r>
      <w:r>
        <w:rPr/>
        <w:t xml:space="preserve">Contribución: Permite explorar visualmente y de manera interactiva las propiedades de los triángulos, facilitando una comprensión profunda y práctica que antes era difícil con papel y regla.</w:t>
      </w:r>
    </w:p>
    <w:p>
      <w:pPr>
        <w:numPr>
          <w:ilvl w:val="0"/>
          <w:numId w:val="41"/>
        </w:numPr>
      </w:pPr>
      <w:r>
        <w:rPr>
          <w:b w:val="1"/>
          <w:bCs w:val="1"/>
        </w:rPr>
        <w:t xml:space="preserve">ChatGPT o IA integrada en Google Classroom (Redefinición)</w:t>
      </w:r>
      <w:r>
        <w:rPr/>
        <w:t xml:space="preserve">Los estudiantes pueden formular preguntas específicas sobre triángulos o problemas relacionados para recibir explicaciones personalizadas, ejemplos o sugerencias de resolución, apoyando la investigación autónoma y creativa.</w:t>
      </w:r>
      <w:r>
        <w:rPr/>
        <w:t xml:space="preserve">Contribución: Promueve el aprendizaje personalizado y el pensamiento crítico, ayudando a resolver dudas complejas y fomentando la autonomía en el aprendizaje.</w:t>
      </w:r>
    </w:p>
    <w:p>
      <w:pPr/>
      <w:r>
        <w:rPr>
          <w:b w:val="1"/>
          <w:bCs w:val="1"/>
        </w:rPr>
        <w:t xml:space="preserve">Cierre</w:t>
      </w:r>
    </w:p>
    <w:p>
      <w:pPr>
        <w:numPr>
          <w:ilvl w:val="0"/>
          <w:numId w:val="42"/>
        </w:numPr>
      </w:pPr>
      <w:r>
        <w:rPr>
          <w:b w:val="1"/>
          <w:bCs w:val="1"/>
        </w:rPr>
        <w:t xml:space="preserve">Padlet o Jamboard (Aumento)</w:t>
      </w:r>
      <w:r>
        <w:rPr/>
        <w:t xml:space="preserve">Los grupos comparten fotos o capturas de pantalla de sus diseños de triángulos y clasificaciones, comentando sus hallazgos y reflexiones en una pizarra digital colaborativa.</w:t>
      </w:r>
      <w:r>
        <w:rPr/>
        <w:t xml:space="preserve">Contribución: Facilita la retroalimentación entre pares y la reflexión colectiva, asegurando que los estudiantes consolidan el aprendizaje de forma visual y colaborativa.</w:t>
      </w:r>
    </w:p>
    <w:p>
      <w:pPr>
        <w:numPr>
          <w:ilvl w:val="0"/>
          <w:numId w:val="42"/>
        </w:numPr>
      </w:pPr>
      <w:r>
        <w:rPr>
          <w:b w:val="1"/>
          <w:bCs w:val="1"/>
        </w:rPr>
        <w:t xml:space="preserve">Video explicativo generado con herramientas IA como Synthesia o Lumen5 (Redefinición)</w:t>
      </w:r>
      <w:r>
        <w:rPr/>
        <w:t xml:space="preserve">Como actividad final, los estudiantes crean un video breve donde expliquen un tipo de triángulo o propiedad, utilizando plantillas y asistencia IA para producir contenido audiovisual.</w:t>
      </w:r>
      <w:r>
        <w:rPr/>
        <w:t xml:space="preserve">Contribución: Desarrolla habilidades comunicativas y creativas, permite demostrar el aprendizaje de forma innovadora y fomenta el uso de tecnologías emergentes.</w:t>
      </w:r>
    </w:p>
    <w:p/>
    <w:p>
      <w:pPr/>
      <w:r>
        <w:rPr>
          <w:sz w:val="22"/>
          <w:szCs w:val="22"/>
          <w:b w:val="1"/>
          <w:bCs w:val="1"/>
        </w:rPr>
        <w:t xml:space="preserve">Recomendaciones - Competencias</w:t>
      </w:r>
    </w:p>
    <w:p>
      <w:pPr/>
      <w:r>
        <w:rPr>
          <w:b w:val="1"/>
          <w:bCs w:val="1"/>
        </w:rPr>
        <w:t xml:space="preserve">1. Competencias Cognitivas</w:t>
      </w:r>
    </w:p>
    <w:p>
      <w:pPr/>
      <w:r>
        <w:rPr/>
        <w:t xml:space="preserve">Este plan de clase sobre triángulos es ideal para desarrollar competencias cognitivas como el pensamiento crítico, la creatividad y la resolución de problemas, dado que los estudiantes deben identificar, clasificar y aplicar propiedades geométricas para resolver retos reales.</w:t>
      </w:r>
    </w:p>
    <w:p>
      <w:pPr>
        <w:numPr>
          <w:ilvl w:val="0"/>
          <w:numId w:val="43"/>
        </w:numPr>
      </w:pPr>
      <w:r>
        <w:rPr>
          <w:b w:val="1"/>
          <w:bCs w:val="1"/>
        </w:rPr>
        <w:t xml:space="preserve">Pensamiento Crítico:</w:t>
      </w:r>
      <w:r>
        <w:rPr/>
        <w:t xml:space="preserve"> Al analizar y clasificar triángulos por sus propiedades, los estudiantes ejercitan el razonamiento lógico y la formulación de juicios fundamentados.</w:t>
      </w:r>
    </w:p>
    <w:p>
      <w:pPr>
        <w:numPr>
          <w:ilvl w:val="0"/>
          <w:numId w:val="43"/>
        </w:numPr>
      </w:pPr>
      <w:r>
        <w:rPr>
          <w:b w:val="1"/>
          <w:bCs w:val="1"/>
        </w:rPr>
        <w:t xml:space="preserve">Creatividad:</w:t>
      </w:r>
      <w:r>
        <w:rPr/>
        <w:t xml:space="preserve"> Al diseñar triángulos y estructuras que los contengan, promueven su capacidad para crear y experimentar con diversas formas.</w:t>
      </w:r>
    </w:p>
    <w:p>
      <w:pPr>
        <w:numPr>
          <w:ilvl w:val="0"/>
          <w:numId w:val="43"/>
        </w:numPr>
      </w:pPr>
      <w:r>
        <w:rPr>
          <w:b w:val="1"/>
          <w:bCs w:val="1"/>
        </w:rPr>
        <w:t xml:space="preserve">Resolución de Problemas:</w:t>
      </w:r>
      <w:r>
        <w:rPr/>
        <w:t xml:space="preserve"> Aplicar las propiedades de triángulos para resolver retos prácticos fomenta la habilidad para enfrentar y solucionar situaciones complejas.</w:t>
      </w:r>
    </w:p>
    <w:p>
      <w:pPr/>
      <w:r>
        <w:rPr>
          <w:b w:val="1"/>
          <w:bCs w:val="1"/>
        </w:rPr>
        <w:t xml:space="preserve">Modificaciones específicas:</w:t>
      </w:r>
    </w:p>
    <w:p>
      <w:pPr>
        <w:numPr>
          <w:ilvl w:val="0"/>
          <w:numId w:val="44"/>
        </w:numPr>
      </w:pPr>
      <w:r>
        <w:rPr/>
        <w:t xml:space="preserve">En la actividad "Clasifica y Diseña", añadir un reto donde los estudiantes deban crear una estructura funcional (por ejemplo, un puente o una señal) que incorpore triángulos y explique la elección de cada tipo para garantizar estabilidad.</w:t>
      </w:r>
    </w:p>
    <w:p>
      <w:pPr>
        <w:numPr>
          <w:ilvl w:val="0"/>
          <w:numId w:val="44"/>
        </w:numPr>
      </w:pPr>
      <w:r>
        <w:rPr/>
        <w:t xml:space="preserve">Incluir el uso de herramientas digitales como aplicaciones de geometría dinámica (GeoGebra o similares) para que experimenten con triángulos y visualicen cambios en tiempo real, fortaleciendo habilidades digitales.</w:t>
      </w:r>
    </w:p>
    <w:p>
      <w:pPr>
        <w:numPr>
          <w:ilvl w:val="0"/>
          <w:numId w:val="44"/>
        </w:numPr>
      </w:pPr>
      <w:r>
        <w:rPr/>
        <w:t xml:space="preserve">Proponer preguntas abiertas durante la observación de triángulos para que los estudiantes analicen causas y efectos, por ejemplo: "¿Qué pasa con la estabilidad si cambiamos un ángulo? ¿Cómo afecta esto a la estructura?"</w:t>
      </w:r>
    </w:p>
    <w:p>
      <w:pPr/>
      <w:r>
        <w:rPr>
          <w:b w:val="1"/>
          <w:bCs w:val="1"/>
        </w:rPr>
        <w:t xml:space="preserve">Técnicas de facilitación para el docente:</w:t>
      </w:r>
    </w:p>
    <w:p>
      <w:pPr>
        <w:numPr>
          <w:ilvl w:val="0"/>
          <w:numId w:val="45"/>
        </w:numPr>
      </w:pPr>
      <w:r>
        <w:rPr/>
        <w:t xml:space="preserve">Uso de preguntas socráticas para guiar la reflexión y profundización.</w:t>
      </w:r>
    </w:p>
    <w:p>
      <w:pPr>
        <w:numPr>
          <w:ilvl w:val="0"/>
          <w:numId w:val="45"/>
        </w:numPr>
      </w:pPr>
      <w:r>
        <w:rPr/>
        <w:t xml:space="preserve">Promover el aprendizaje por descubrimiento, facilitando que los estudiantes experimenten y validen hipótesis.</w:t>
      </w:r>
    </w:p>
    <w:p>
      <w:pPr>
        <w:numPr>
          <w:ilvl w:val="0"/>
          <w:numId w:val="45"/>
        </w:numPr>
      </w:pPr>
      <w:r>
        <w:rPr/>
        <w:t xml:space="preserve">Incorporar momentos de reflexión breve tras cada actividad para evaluar aprendizajes y dificultades.</w:t>
      </w:r>
    </w:p>
    <w:p>
      <w:pPr/>
      <w:r>
        <w:rPr>
          <w:b w:val="1"/>
          <w:bCs w:val="1"/>
        </w:rPr>
        <w:t xml:space="preserve">2. Competencias Interpersonales</w:t>
      </w:r>
    </w:p>
    <w:p>
      <w:pPr/>
      <w:r>
        <w:rPr/>
        <w:t xml:space="preserve">El trabajo en grupos de 4 es ideal para potenciar la colaboración y comunicación, competencias clave en secundaria.</w:t>
      </w:r>
    </w:p>
    <w:p>
      <w:pPr>
        <w:numPr>
          <w:ilvl w:val="0"/>
          <w:numId w:val="46"/>
        </w:numPr>
      </w:pPr>
      <w:r>
        <w:rPr>
          <w:b w:val="1"/>
          <w:bCs w:val="1"/>
        </w:rPr>
        <w:t xml:space="preserve">Colaboración:</w:t>
      </w:r>
      <w:r>
        <w:rPr/>
        <w:t xml:space="preserve"> Fomentar roles rotativos dentro de los grupos (por ejemplo, moderador, registrador, diseñador, presentador) para que cada estudiante desarrolle habilidades de liderazgo y responsabilidad compartida.</w:t>
      </w:r>
    </w:p>
    <w:p>
      <w:pPr>
        <w:numPr>
          <w:ilvl w:val="0"/>
          <w:numId w:val="46"/>
        </w:numPr>
      </w:pPr>
      <w:r>
        <w:rPr>
          <w:b w:val="1"/>
          <w:bCs w:val="1"/>
        </w:rPr>
        <w:t xml:space="preserve">Comunicación:</w:t>
      </w:r>
      <w:r>
        <w:rPr/>
        <w:t xml:space="preserve"> Incentivar que cada grupo exponga sus diseños y razonamientos frente al grupo clase, promoviendo habilidades para expresar ideas claras y escuchar a los demás.</w:t>
      </w:r>
    </w:p>
    <w:p>
      <w:pPr>
        <w:numPr>
          <w:ilvl w:val="0"/>
          <w:numId w:val="46"/>
        </w:numPr>
      </w:pPr>
      <w:r>
        <w:rPr>
          <w:b w:val="1"/>
          <w:bCs w:val="1"/>
        </w:rPr>
        <w:t xml:space="preserve">Conciencia Socioemocional:</w:t>
      </w:r>
      <w:r>
        <w:rPr/>
        <w:t xml:space="preserve"> Establecer reglas de respeto y escucha activa durante las discusiones para favorecer un ambiente seguro y empático.</w:t>
      </w:r>
    </w:p>
    <w:p>
      <w:pPr/>
      <w:r>
        <w:rPr>
          <w:b w:val="1"/>
          <w:bCs w:val="1"/>
        </w:rPr>
        <w:t xml:space="preserve">Estrategias recomendadas:</w:t>
      </w:r>
    </w:p>
    <w:p>
      <w:pPr>
        <w:numPr>
          <w:ilvl w:val="0"/>
          <w:numId w:val="47"/>
        </w:numPr>
      </w:pPr>
      <w:r>
        <w:rPr/>
        <w:t xml:space="preserve">Iniciar con dinámicas rompehielos breves para fortalecer la confianza y cohesión del grupo.</w:t>
      </w:r>
    </w:p>
    <w:p>
      <w:pPr>
        <w:numPr>
          <w:ilvl w:val="0"/>
          <w:numId w:val="47"/>
        </w:numPr>
      </w:pPr>
      <w:r>
        <w:rPr/>
        <w:t xml:space="preserve">Usar técnicas de "preguntas en cadena" para que cada miembro aporte un pensamiento o idea relacionada con la actividad.</w:t>
      </w:r>
    </w:p>
    <w:p>
      <w:pPr>
        <w:numPr>
          <w:ilvl w:val="0"/>
          <w:numId w:val="47"/>
        </w:numPr>
      </w:pPr>
      <w:r>
        <w:rPr/>
        <w:t xml:space="preserve">Implementar momentos de autoevaluación grupal y coevaluación para reflexionar sobre la colaboración y comunicación durante la sesión.</w:t>
      </w:r>
    </w:p>
    <w:p>
      <w:pPr/>
      <w:r>
        <w:rPr>
          <w:b w:val="1"/>
          <w:bCs w:val="1"/>
        </w:rPr>
        <w:t xml:space="preserve">Puntos de reflexión para estudiantes (adaptados a su edad):</w:t>
      </w:r>
    </w:p>
    <w:p>
      <w:pPr>
        <w:numPr>
          <w:ilvl w:val="0"/>
          <w:numId w:val="48"/>
        </w:numPr>
      </w:pPr>
      <w:r>
        <w:rPr/>
        <w:t xml:space="preserve">¿Cómo ayudó tu grupo a que todos participaran?</w:t>
      </w:r>
    </w:p>
    <w:p>
      <w:pPr>
        <w:numPr>
          <w:ilvl w:val="0"/>
          <w:numId w:val="48"/>
        </w:numPr>
      </w:pPr>
      <w:r>
        <w:rPr/>
        <w:t xml:space="preserve">¿Qué hiciste para escuchar y entender a tus compañeros?</w:t>
      </w:r>
    </w:p>
    <w:p>
      <w:pPr>
        <w:numPr>
          <w:ilvl w:val="0"/>
          <w:numId w:val="48"/>
        </w:numPr>
      </w:pPr>
      <w:r>
        <w:rPr/>
        <w:t xml:space="preserve">¿Qué aprendiste al trabajar con otros que no hubieras descubierto solo?</w:t>
      </w:r>
    </w:p>
    <w:p>
      <w:pPr/>
      <w:r>
        <w:rPr>
          <w:b w:val="1"/>
          <w:bCs w:val="1"/>
        </w:rPr>
        <w:t xml:space="preserve">3. Actitudes y Valores</w:t>
      </w:r>
    </w:p>
    <w:p>
      <w:pPr/>
      <w:r>
        <w:rPr/>
        <w:t xml:space="preserve">El plan permite cultivar actitudes y valores fundamentales para el aprendizaje y la vida.</w:t>
      </w:r>
    </w:p>
    <w:p>
      <w:pPr>
        <w:numPr>
          <w:ilvl w:val="0"/>
          <w:numId w:val="49"/>
        </w:numPr>
      </w:pPr>
      <w:r>
        <w:rPr>
          <w:b w:val="1"/>
          <w:bCs w:val="1"/>
        </w:rPr>
        <w:t xml:space="preserve">Curiosidad:</w:t>
      </w:r>
      <w:r>
        <w:rPr/>
        <w:t xml:space="preserve"> Despertar interés por explorar formas y propiedades de triángulos mediante retos prácticos y datos curiosos.</w:t>
      </w:r>
    </w:p>
    <w:p>
      <w:pPr>
        <w:numPr>
          <w:ilvl w:val="0"/>
          <w:numId w:val="49"/>
        </w:numPr>
      </w:pPr>
      <w:r>
        <w:rPr>
          <w:b w:val="1"/>
          <w:bCs w:val="1"/>
        </w:rPr>
        <w:t xml:space="preserve">Responsabilidad:</w:t>
      </w:r>
      <w:r>
        <w:rPr/>
        <w:t xml:space="preserve"> Al asignar roles claros en los grupos y exigir entregables concretos, se promueve el compromiso personal y grupal.</w:t>
      </w:r>
    </w:p>
    <w:p>
      <w:pPr>
        <w:numPr>
          <w:ilvl w:val="0"/>
          <w:numId w:val="49"/>
        </w:numPr>
      </w:pPr>
      <w:r>
        <w:rPr>
          <w:b w:val="1"/>
          <w:bCs w:val="1"/>
        </w:rPr>
        <w:t xml:space="preserve">Resiliencia y Mentalidad de Crecimiento:</w:t>
      </w:r>
      <w:r>
        <w:rPr/>
        <w:t xml:space="preserve"> Al enfrentar retos y posibles errores en los diseños, se debe motivar a ver fallos como oportunidades de aprendizaje.</w:t>
      </w:r>
    </w:p>
    <w:p>
      <w:pPr/>
      <w:r>
        <w:rPr>
          <w:b w:val="1"/>
          <w:bCs w:val="1"/>
        </w:rPr>
        <w:t xml:space="preserve">Momentos específicos para desarrollo:</w:t>
      </w:r>
    </w:p>
    <w:p>
      <w:pPr>
        <w:numPr>
          <w:ilvl w:val="0"/>
          <w:numId w:val="50"/>
        </w:numPr>
      </w:pPr>
      <w:r>
        <w:rPr/>
        <w:t xml:space="preserve">Al inicio, motivar con la anécdota de las pirámides para despertar curiosidad y conexión emocional.</w:t>
      </w:r>
    </w:p>
    <w:p>
      <w:pPr>
        <w:numPr>
          <w:ilvl w:val="0"/>
          <w:numId w:val="50"/>
        </w:numPr>
      </w:pPr>
      <w:r>
        <w:rPr/>
        <w:t xml:space="preserve">Durante las actividades, invitar a reflexionar sobre los desafíos encontrados y cómo superarlos.</w:t>
      </w:r>
    </w:p>
    <w:p>
      <w:pPr>
        <w:numPr>
          <w:ilvl w:val="0"/>
          <w:numId w:val="50"/>
        </w:numPr>
      </w:pPr>
      <w:r>
        <w:rPr/>
        <w:t xml:space="preserve">Al cierre, hacer una breve sesión de reflexión con preguntas como:</w:t>
      </w:r>
    </w:p>
    <w:p>
      <w:pPr>
        <w:numPr>
          <w:ilvl w:val="0"/>
          <w:numId w:val="51"/>
        </w:numPr>
      </w:pPr>
      <w:r>
        <w:rPr/>
        <w:t xml:space="preserve">¿Qué fue lo más interesante que aprendiste hoy?</w:t>
      </w:r>
    </w:p>
    <w:p>
      <w:pPr>
        <w:numPr>
          <w:ilvl w:val="0"/>
          <w:numId w:val="51"/>
        </w:numPr>
      </w:pPr>
      <w:r>
        <w:rPr/>
        <w:t xml:space="preserve">¿Cómo reaccionaste ante un error o dificultad? ¿Qué hiciste para seguir adelante?</w:t>
      </w:r>
    </w:p>
    <w:p>
      <w:pPr>
        <w:numPr>
          <w:ilvl w:val="0"/>
          <w:numId w:val="51"/>
        </w:numPr>
      </w:pPr>
      <w:r>
        <w:rPr/>
        <w:t xml:space="preserve">¿De qué manera puedes aplicar lo aprendido en otras áreas o en tu vida diaria?</w:t>
      </w:r>
    </w:p>
    <w:p>
      <w:pPr/>
      <w:r>
        <w:rPr>
          <w:b w:val="1"/>
          <w:bCs w:val="1"/>
        </w:rPr>
        <w:t xml:space="preserve">Actividades breves sugeridas:</w:t>
      </w:r>
    </w:p>
    <w:p>
      <w:pPr>
        <w:numPr>
          <w:ilvl w:val="0"/>
          <w:numId w:val="52"/>
        </w:numPr>
      </w:pPr>
      <w:r>
        <w:rPr/>
        <w:t xml:space="preserve">Diario de aprendizaje: al final de cada sesión, que cada estudiante escriba una frase sobre algo nuevo que aprendió y una actitud que quiere mejorar.</w:t>
      </w:r>
    </w:p>
    <w:p>
      <w:pPr>
        <w:numPr>
          <w:ilvl w:val="0"/>
          <w:numId w:val="52"/>
        </w:numPr>
      </w:pPr>
      <w:r>
        <w:rPr/>
        <w:t xml:space="preserve">Ejercicio de reconocimiento: que cada grupo destaque una fortaleza y un área de mejora de otro grupo, promoviendo la valoración y retroalimentación constructiva.</w:t>
      </w:r>
    </w:p>
    <w:p/>
    <w:p>
      <w:pPr/>
      <w:r>
        <w:rPr>
          <w:sz w:val="22"/>
          <w:szCs w:val="22"/>
          <w:b w:val="1"/>
          <w:bCs w:val="1"/>
        </w:rPr>
        <w:t xml:space="preserve">Recomendaciones - Dei</w:t>
      </w:r>
    </w:p>
    <w:p>
      <w:pPr/>
      <w:r>
        <w:rPr>
          <w:b w:val="1"/>
          <w:bCs w:val="1"/>
        </w:rPr>
        <w:t xml:space="preserve">Diversidad</w:t>
      </w:r>
    </w:p>
    <w:p>
      <w:pPr>
        <w:numPr>
          <w:ilvl w:val="0"/>
          <w:numId w:val="53"/>
        </w:numPr>
      </w:pPr>
      <w:r>
        <w:rPr>
          <w:b w:val="1"/>
          <w:bCs w:val="1"/>
        </w:rPr>
        <w:t xml:space="preserve">Adaptaciones en la fase de inicio:</w:t>
      </w:r>
      <w:r>
        <w:rPr/>
        <w:t xml:space="preserve"> Utilizar imágenes y ejemplos de triángulos presentes en diferentes culturas y contextos cotidianos para que los estudiantes puedan identificar conexiones con sus propias realidades culturales. Por ejemplo, mostrar triángulos en textiles tradicionales, arquitectura local o señales de tránsito comunes en sus comunidades.</w:t>
      </w:r>
      <w:br/>
      <w:r>
        <w:rPr/>
        <w:t xml:space="preserve">  </w:t>
      </w:r>
      <w:r>
        <w:rPr>
          <w:i w:val="1"/>
          <w:iCs w:val="1"/>
        </w:rPr>
        <w:t xml:space="preserve">Impacto:</w:t>
      </w:r>
      <w:r>
        <w:rPr/>
        <w:t xml:space="preserve"> Valorar la diversidad cultural en el aula incrementa la motivación y el sentido de pertenencia de los estudiantes.</w:t>
      </w:r>
    </w:p>
    <w:p>
      <w:pPr>
        <w:numPr>
          <w:ilvl w:val="0"/>
          <w:numId w:val="53"/>
        </w:numPr>
      </w:pPr>
      <w:r>
        <w:rPr>
          <w:b w:val="1"/>
          <w:bCs w:val="1"/>
        </w:rPr>
        <w:t xml:space="preserve">Modificación en la actividad "Clasifica y Diseña":</w:t>
      </w:r>
      <w:r>
        <w:rPr/>
        <w:t xml:space="preserve"> Permitir que los grupos formen equipos intencionales considerando diversidad en capacidades y estilos de aprendizaje. Además, incluir materiales variados (reglas adaptadas, software sencillo de geometría digital) para que estudiantes con diferentes habilidades puedan participar plenamente.</w:t>
      </w:r>
      <w:br/>
      <w:r>
        <w:rPr/>
        <w:t xml:space="preserve">  </w:t>
      </w:r>
      <w:r>
        <w:rPr>
          <w:i w:val="1"/>
          <w:iCs w:val="1"/>
        </w:rPr>
        <w:t xml:space="preserve">Impacto:</w:t>
      </w:r>
      <w:r>
        <w:rPr/>
        <w:t xml:space="preserve"> Promueve la colaboración inclusiva y aprovecha las fortalezas individuales de cada estudiante.</w:t>
      </w:r>
    </w:p>
    <w:p>
      <w:pPr>
        <w:numPr>
          <w:ilvl w:val="0"/>
          <w:numId w:val="53"/>
        </w:numPr>
      </w:pPr>
      <w:r>
        <w:rPr>
          <w:b w:val="1"/>
          <w:bCs w:val="1"/>
        </w:rPr>
        <w:t xml:space="preserve">Recursos adicionales:</w:t>
      </w:r>
      <w:r>
        <w:rPr/>
        <w:t xml:space="preserve"> Incluir glosarios bilingües o imágenes con etiquetas para estudiantes que tengan como primera lengua un idioma distinto al español, facilitando la comprensión de términos geométricos.</w:t>
      </w:r>
      <w:br/>
      <w:r>
        <w:rPr/>
        <w:t xml:space="preserve">  </w:t>
      </w:r>
      <w:r>
        <w:rPr>
          <w:i w:val="1"/>
          <w:iCs w:val="1"/>
        </w:rPr>
        <w:t xml:space="preserve">Impacto:</w:t>
      </w:r>
      <w:r>
        <w:rPr/>
        <w:t xml:space="preserve"> Reduce barreras lingüísticas y apoya el aprendizaje equitativo.</w:t>
      </w:r>
    </w:p>
    <w:p>
      <w:pPr/>
      <w:r>
        <w:rPr>
          <w:b w:val="1"/>
          <w:bCs w:val="1"/>
        </w:rPr>
        <w:t xml:space="preserve">Equidad de género</w:t>
      </w:r>
    </w:p>
    <w:p>
      <w:pPr>
        <w:numPr>
          <w:ilvl w:val="0"/>
          <w:numId w:val="54"/>
        </w:numPr>
      </w:pPr>
      <w:r>
        <w:rPr>
          <w:b w:val="1"/>
          <w:bCs w:val="1"/>
        </w:rPr>
        <w:t xml:space="preserve">Adaptaciones en la motivación y enganche:</w:t>
      </w:r>
      <w:r>
        <w:rPr/>
        <w:t xml:space="preserve"> Incorporar historias breves o ejemplos de mujeres y personas no binarias que hayan contribuido a la geometría, arquitectura o ingeniería para romper estereotipos de género.</w:t>
      </w:r>
      <w:br/>
      <w:r>
        <w:rPr/>
        <w:t xml:space="preserve">  </w:t>
      </w:r>
      <w:r>
        <w:rPr>
          <w:i w:val="1"/>
          <w:iCs w:val="1"/>
        </w:rPr>
        <w:t xml:space="preserve">Impacto:</w:t>
      </w:r>
      <w:r>
        <w:rPr/>
        <w:t xml:space="preserve"> Fomenta modelos positivos y amplía la visión de los estudiantes sobre quién puede ser científico o matemático.</w:t>
      </w:r>
    </w:p>
    <w:p>
      <w:pPr>
        <w:numPr>
          <w:ilvl w:val="0"/>
          <w:numId w:val="54"/>
        </w:numPr>
      </w:pPr>
      <w:r>
        <w:rPr>
          <w:b w:val="1"/>
          <w:bCs w:val="1"/>
        </w:rPr>
        <w:t xml:space="preserve">Modificación en la formación de grupos:</w:t>
      </w:r>
      <w:r>
        <w:rPr/>
        <w:t xml:space="preserve"> Asegurar que la conformación de equipos sea equitativa en género y que las tareas dentro de cada grupo roten para que todos participen en diferentes roles, evitando asignaciones basadas en estereotipos (por ejemplo, líder, presentador, diseñador).</w:t>
      </w:r>
      <w:br/>
      <w:r>
        <w:rPr/>
        <w:t xml:space="preserve">  </w:t>
      </w:r>
      <w:r>
        <w:rPr>
          <w:i w:val="1"/>
          <w:iCs w:val="1"/>
        </w:rPr>
        <w:t xml:space="preserve">Impacto:</w:t>
      </w:r>
      <w:r>
        <w:rPr/>
        <w:t xml:space="preserve"> Desmantela roles de género tradicionales y promueve la participación activa de todos.</w:t>
      </w:r>
    </w:p>
    <w:p>
      <w:pPr>
        <w:numPr>
          <w:ilvl w:val="0"/>
          <w:numId w:val="54"/>
        </w:numPr>
      </w:pPr>
      <w:r>
        <w:rPr>
          <w:b w:val="1"/>
          <w:bCs w:val="1"/>
        </w:rPr>
        <w:t xml:space="preserve">Evaluación inclusiva:</w:t>
      </w:r>
      <w:r>
        <w:rPr/>
        <w:t xml:space="preserve"> Utilizar rúbricas que valoren habilidades diversas (trabajo colaborativo, creatividad, precisión técnica) y no sólo rapidez o memorización, reconociendo distintas formas de aprendizaje y expresión sin sesgos de género.</w:t>
      </w:r>
      <w:br/>
      <w:r>
        <w:rPr/>
        <w:t xml:space="preserve">  </w:t>
      </w:r>
      <w:r>
        <w:rPr>
          <w:i w:val="1"/>
          <w:iCs w:val="1"/>
        </w:rPr>
        <w:t xml:space="preserve">Impacto:</w:t>
      </w:r>
      <w:r>
        <w:rPr/>
        <w:t xml:space="preserve"> Favorece una evaluación justa que reconoce el aporte de cada estudiante.</w:t>
      </w:r>
    </w:p>
    <w:p>
      <w:pPr/>
      <w:r>
        <w:rPr>
          <w:b w:val="1"/>
          <w:bCs w:val="1"/>
        </w:rPr>
        <w:t xml:space="preserve">Inclusión</w:t>
      </w:r>
    </w:p>
    <w:p>
      <w:pPr>
        <w:numPr>
          <w:ilvl w:val="0"/>
          <w:numId w:val="55"/>
        </w:numPr>
      </w:pPr>
      <w:r>
        <w:rPr>
          <w:b w:val="1"/>
          <w:bCs w:val="1"/>
        </w:rPr>
        <w:t xml:space="preserve">Adaptaciones para estudiantes con necesidades educativas especiales:</w:t>
      </w:r>
      <w:r>
        <w:rPr/>
        <w:t xml:space="preserve"> Proveer materiales manipulativos (triángulos de cartón o plástico con texturas) para estudiantes con dificultades visuales o motrices. Asimismo, permitir el uso de calculadoras o aplicaciones digitales para quienes tengan dificultades con el manejo de instrumentos geométricos.</w:t>
      </w:r>
      <w:br/>
      <w:r>
        <w:rPr/>
        <w:t xml:space="preserve">  </w:t>
      </w:r>
      <w:r>
        <w:rPr>
          <w:i w:val="1"/>
          <w:iCs w:val="1"/>
        </w:rPr>
        <w:t xml:space="preserve">Impacto:</w:t>
      </w:r>
      <w:r>
        <w:rPr/>
        <w:t xml:space="preserve"> Facilita el acceso y la participación activa de estudiantes con diferentes capacidades.</w:t>
      </w:r>
    </w:p>
    <w:p>
      <w:pPr>
        <w:numPr>
          <w:ilvl w:val="0"/>
          <w:numId w:val="55"/>
        </w:numPr>
      </w:pPr>
      <w:r>
        <w:rPr>
          <w:b w:val="1"/>
          <w:bCs w:val="1"/>
        </w:rPr>
        <w:t xml:space="preserve">Modificación de actividades:</w:t>
      </w:r>
      <w:r>
        <w:rPr/>
        <w:t xml:space="preserve"> Dividir tareas complejas en pasos más pequeños y claros, y usar apoyos visuales y auditivos durante las explicaciones para estudiantes con dificultades de atención o procesamiento.</w:t>
      </w:r>
      <w:br/>
      <w:r>
        <w:rPr/>
        <w:t xml:space="preserve">  </w:t>
      </w:r>
      <w:r>
        <w:rPr>
          <w:i w:val="1"/>
          <w:iCs w:val="1"/>
        </w:rPr>
        <w:t xml:space="preserve">Impacto:</w:t>
      </w:r>
      <w:r>
        <w:rPr/>
        <w:t xml:space="preserve"> Mejora la comprensión y reduce la frustración, aumentando la autonomía del estudiante.</w:t>
      </w:r>
    </w:p>
    <w:p>
      <w:pPr>
        <w:numPr>
          <w:ilvl w:val="0"/>
          <w:numId w:val="55"/>
        </w:numPr>
      </w:pPr>
      <w:r>
        <w:rPr>
          <w:b w:val="1"/>
          <w:bCs w:val="1"/>
        </w:rPr>
        <w:t xml:space="preserve">Estrategias de evaluación inclusiva:</w:t>
      </w:r>
      <w:r>
        <w:rPr/>
        <w:t xml:space="preserve"> Permitir formas alternativas de demostrar comprensión, como presentaciones orales, dibujos o mapas conceptuales, además de las evaluaciones escritas tradicionales.</w:t>
      </w:r>
      <w:br/>
      <w:r>
        <w:rPr/>
        <w:t xml:space="preserve">  </w:t>
      </w:r>
      <w:r>
        <w:rPr>
          <w:i w:val="1"/>
          <w:iCs w:val="1"/>
        </w:rPr>
        <w:t xml:space="preserve">Impacto:</w:t>
      </w:r>
      <w:r>
        <w:rPr/>
        <w:t xml:space="preserve"> Reconoce las diferentes formas de aprendizaje y expresión, promoviendo la equidad en la 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73B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345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9AD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72C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117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578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84F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851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976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EE9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C1F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F42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3B4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69A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4E8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468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0F1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CF8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9320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E7C2E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623A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19C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82A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1F0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A7D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AF8B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54A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8D5A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3EE7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AC2E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E6D6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8AE3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6D62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0F82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BDEF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9F69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E6FF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9EC4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8C8F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5D40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7B30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6050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E07B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36F1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2A06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DFCD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6793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A5A2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7BF8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A6C1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4F2B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2E64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F22E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2E90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B16B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2026-10-01T18:29:31-05:00</dcterms:created>
  <dcterms:modified xsi:type="dcterms:W3CDTF">2026-10-01T18:29:31-05:00</dcterms:modified>
</cp:coreProperties>
</file>

<file path=docProps/custom.xml><?xml version="1.0" encoding="utf-8"?>
<Properties xmlns="http://schemas.openxmlformats.org/officeDocument/2006/custom-properties" xmlns:vt="http://schemas.openxmlformats.org/officeDocument/2006/docPropsVTypes"/>
</file>