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Monstruo Come Figuras: ¡Alimenta al Monstruo Correctamente!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desarrollen habilidades básicas de identificación y clasificación de figuras geométricas a través de una experiencia lúdica y colaborativa. Los estudiantes aprenderán a reconocer formas como círculos y triángulos para alimentar a un “monstruo” que solo come figuras específicas. Esta actividad promueve el pensamiento lógico, la atención y la motricidad fina, además de fortalecer el trabajo en equipo y la autonomía.</w:t>
      </w:r>
    </w:p>
    <w:p>
      <w:pPr/>
      <w:r>
        <w:rPr/>
        <w:t xml:space="preserve">El proyecto conecta con la vida cotidiana de los niños, ya que las figuras geométricas están presentes en su entorno, en juguetes, objetos y dibujos. Al jugar con las formas, se familiarizan con conceptos espaciales y desarrollan competencias esenciales para su futuro aprendizaje en matemáticas y otras áreas. La metodología de Aprendizaje Basado en Proyectos permite que los niños aprendan activamente, explorando y descubriendo de forma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básicas: círculos y triángulos.</w:t>
      </w:r>
    </w:p>
    <w:p>
      <w:pPr>
        <w:numPr>
          <w:ilvl w:val="0"/>
          <w:numId w:val="1"/>
        </w:numPr>
      </w:pPr>
      <w:r>
        <w:rPr/>
        <w:t xml:space="preserve">Clasificar figuras según su forma para alimentar correctamente al monstruo.</w:t>
      </w:r>
    </w:p>
    <w:p>
      <w:pPr>
        <w:numPr>
          <w:ilvl w:val="0"/>
          <w:numId w:val="1"/>
        </w:numPr>
      </w:pPr>
      <w:r>
        <w:rPr/>
        <w:t xml:space="preserve">Desarrollar habilidades de atención y discriminación visual.</w:t>
      </w:r>
    </w:p>
    <w:p>
      <w:pPr>
        <w:numPr>
          <w:ilvl w:val="0"/>
          <w:numId w:val="1"/>
        </w:numPr>
      </w:pPr>
      <w:r>
        <w:rPr/>
        <w:t xml:space="preserve">Fomentar el trabajo en equipo y la comunicación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caja grande decorada como monstruo (boca abierta para “comer” figuras).</w:t>
      </w:r>
    </w:p>
    <w:p>
      <w:pPr>
        <w:numPr>
          <w:ilvl w:val="0"/>
          <w:numId w:val="2"/>
        </w:numPr>
      </w:pPr>
      <w:r>
        <w:rPr/>
        <w:t xml:space="preserve">Figuras de cartón de colores (al menos 10 círculos y 10 triángulos).</w:t>
      </w:r>
    </w:p>
    <w:p>
      <w:pPr>
        <w:numPr>
          <w:ilvl w:val="0"/>
          <w:numId w:val="2"/>
        </w:numPr>
      </w:pPr>
      <w:r>
        <w:rPr/>
        <w:t xml:space="preserve">Carteles o imágenes grandes con figuras geométricas para mostrar en el aula.</w:t>
      </w:r>
    </w:p>
    <w:p>
      <w:pPr>
        <w:numPr>
          <w:ilvl w:val="0"/>
          <w:numId w:val="2"/>
        </w:numPr>
      </w:pPr>
      <w:r>
        <w:rPr/>
        <w:t xml:space="preserve">Alfombra o espacio delimitado donde se realizará la actividad.</w:t>
      </w:r>
    </w:p>
    <w:p>
      <w:pPr>
        <w:numPr>
          <w:ilvl w:val="0"/>
          <w:numId w:val="2"/>
        </w:numPr>
      </w:pPr>
      <w:r>
        <w:rPr/>
        <w:t xml:space="preserve">Cinta adhesiva para delimitar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para distinguir las figuras si se usa variedad de colores.</w:t>
      </w:r>
    </w:p>
    <w:p>
      <w:pPr>
        <w:numPr>
          <w:ilvl w:val="0"/>
          <w:numId w:val="3"/>
        </w:numPr>
      </w:pPr>
      <w:r>
        <w:rPr/>
        <w:t xml:space="preserve">Habilidad para manipular objetos pequeños con las manos (motricidad fina).</w:t>
      </w:r>
    </w:p>
    <w:p>
      <w:pPr>
        <w:numPr>
          <w:ilvl w:val="0"/>
          <w:numId w:val="3"/>
        </w:numPr>
      </w:pPr>
      <w:r>
        <w:rPr/>
        <w:t xml:space="preserve">Experiencias previas con juegos de clasificación o agrupamiento sencillo.</w:t>
      </w:r>
    </w:p>
    <w:p>
      <w:pPr>
        <w:numPr>
          <w:ilvl w:val="0"/>
          <w:numId w:val="3"/>
        </w:numPr>
      </w:pPr>
      <w:r>
        <w:rPr/>
        <w:t xml:space="preserve">Familiaridad con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un monstruo muy especial que solo come ciertas figuras. Vamos a aprender a reconocer y clasificar círculos y triángulos para darle de comer.”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círculo y un triángulo y pregunta: “¿Quién sabe qué figura es esta? ¿Quién puede buscar algo que tenga esta forma en el salón?”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objetos o figuras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Introduce la caja decorada como monstruo y dice: “¡Este monstruo tiene mucha hambre! Pero cuidado, él solo come círculos (o triángulos). ¿Podrán ayudarlo a comer solo lo correcto?”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emocionados por alimentar al monstruo.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“En la vida, muchas cosas tienen formas diferentes, y saber reconocerlas nos ayuda a entender mejor el mundo y a organizar nuestras cosas.”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en grupos. Cada grupo tendrá figuras y un monstruo que come solo círculos o solo triángulos. Su misión es alimentar al monstruo con las figuras correctas.”</w:t>
      </w:r>
    </w:p>
    <w:p>
      <w:pPr/>
      <w:r>
        <w:rPr>
          <w:b w:val="1"/>
          <w:bCs w:val="1"/>
        </w:rPr>
        <w:t xml:space="preserve">Actividad 1: Exploración y clasificación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y clasificarlas según 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niños en grupos de 3-4.</w:t>
      </w:r>
    </w:p>
    <w:p>
      <w:pPr>
        <w:numPr>
          <w:ilvl w:val="1"/>
          <w:numId w:val="6"/>
        </w:numPr>
      </w:pPr>
      <w:r>
        <w:rPr/>
        <w:t xml:space="preserve">Entregar a cada grupo una mezcla de figuras de cartón.</w:t>
      </w:r>
    </w:p>
    <w:p>
      <w:pPr>
        <w:numPr>
          <w:ilvl w:val="1"/>
          <w:numId w:val="6"/>
        </w:numPr>
      </w:pPr>
      <w:r>
        <w:rPr/>
        <w:t xml:space="preserve">Preguntar: “¿Cuántos círculos y triángulos encuentran?”</w:t>
      </w:r>
    </w:p>
    <w:p>
      <w:pPr>
        <w:numPr>
          <w:ilvl w:val="1"/>
          <w:numId w:val="6"/>
        </w:numPr>
      </w:pPr>
      <w:r>
        <w:rPr/>
        <w:t xml:space="preserve">Guiar a los niños para que separen las figuras en dos pilas: círculos y triángulos.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figuras clasificadas.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pregunta: “¿Por qué pusieron esta figura aquí? ¿Cómo sabes que es un círculo/triángulo?” Ayuda a corregir errores con preguntas guiadas y ejemplos.</w:t>
      </w:r>
    </w:p>
    <w:p>
      <w:pPr/>
      <w:r>
        <w:rPr>
          <w:b w:val="1"/>
          <w:bCs w:val="1"/>
        </w:rPr>
        <w:t xml:space="preserve">Actividad 2: Alimentando al monstruo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para alimentar al monstruo con las figuras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Colocar la caja-monstruo en un espacio visible.</w:t>
      </w:r>
    </w:p>
    <w:p>
      <w:pPr>
        <w:numPr>
          <w:ilvl w:val="1"/>
          <w:numId w:val="7"/>
        </w:numPr>
      </w:pPr>
      <w:r>
        <w:rPr/>
        <w:t xml:space="preserve">Decir a cada grupo qué figura “come” su monstruo (círculos o triángulos).</w:t>
      </w:r>
    </w:p>
    <w:p>
      <w:pPr>
        <w:numPr>
          <w:ilvl w:val="1"/>
          <w:numId w:val="7"/>
        </w:numPr>
      </w:pPr>
      <w:r>
        <w:rPr/>
        <w:t xml:space="preserve">Los niños tomarán figuras clasificadas y las colocarán dentro de la boca del monstruo solo si son del tipo correcto.</w:t>
      </w:r>
    </w:p>
    <w:p>
      <w:pPr>
        <w:numPr>
          <w:ilvl w:val="1"/>
          <w:numId w:val="7"/>
        </w:numPr>
      </w:pPr>
      <w:r>
        <w:rPr/>
        <w:t xml:space="preserve">Si el niño intenta darle una figura incorrecta, el docente pregunta: “¿Esta figura es la que come el monstruo? ¿De qué forma es?” para que reevalúe.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en rotación para alimentar al monstruo.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Monstruo “alimentado” solo con figuras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que solo se usen las figuras correctas, dialoga para reforzar conceptos.</w:t>
      </w:r>
    </w:p>
    <w:p>
      <w:pPr/>
      <w:r>
        <w:rPr>
          <w:b w:val="1"/>
          <w:bCs w:val="1"/>
        </w:rPr>
        <w:t xml:space="preserve">Actividad 3: Juego de reconocimiento rápido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rápida de figuras.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una figura (círculo o triángulo) y dice: “¿El monstruo come esta figura?”</w:t>
      </w:r>
    </w:p>
    <w:p>
      <w:pPr>
        <w:numPr>
          <w:ilvl w:val="1"/>
          <w:numId w:val="8"/>
        </w:numPr>
      </w:pPr>
      <w:r>
        <w:rPr/>
        <w:t xml:space="preserve">Los niños responden en coro o levantan la mano.</w:t>
      </w:r>
    </w:p>
    <w:p>
      <w:pPr>
        <w:numPr>
          <w:ilvl w:val="1"/>
          <w:numId w:val="8"/>
        </w:numPr>
      </w:pPr>
      <w:r>
        <w:rPr/>
        <w:t xml:space="preserve">Luego, los niños se turnan para mostrar figuras y el grupo responde.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pequeñas historias donde el monstruo come figuras en diferentes lugares o pedir que busquen objetos con las mismas formas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de manera individual o en pareja con figuras grandes, usando preguntas muy concretas y mostrando ejemplos físicos para reforzar la idea.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clasificar, el docente guía a los niños hacia el área del monstruo diciendo: “Ahora que sabemos cuáles son los círculos y triángulos, vamos a darle de comer al monstruo y ver si come bien.” Al finalizar esta actividad, se invita a los niños a sentarse en círculo para jugar al reconocimiento rápido y repasar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juntos qué figuras come nuestro monstruo.”</w:t>
      </w:r>
    </w:p>
    <w:p>
      <w:pPr/>
      <w:r>
        <w:rPr/>
        <w:t xml:space="preserve">Se realiza un pequeño juego donde los niños colocan figuras en un mural o pizarra dividida en dos: “Comida del monstruo” y “No comida del monstruo”.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figura le gusta comer al monstruo?</w:t>
      </w:r>
    </w:p>
    <w:p>
      <w:pPr>
        <w:numPr>
          <w:ilvl w:val="0"/>
          <w:numId w:val="10"/>
        </w:numPr>
      </w:pPr>
      <w:r>
        <w:rPr/>
        <w:t xml:space="preserve">¿Cómo sabes que esta figura es un círculo o un triángulo?</w:t>
      </w:r>
    </w:p>
    <w:p>
      <w:pPr>
        <w:numPr>
          <w:ilvl w:val="0"/>
          <w:numId w:val="10"/>
        </w:numPr>
      </w:pPr>
      <w:r>
        <w:rPr/>
        <w:t xml:space="preserve">¿Te gustó ayudar al monstruo a comer? ¿Por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apoyo del docente y compañeros.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comenta sobre cómo identificaron y clasificaron las figuras correctamente, y enfatiza el aprendizaje logrado con ejemplos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el parque, pueden buscar cosas que tengan forma de círculo o triángulo y contarle a su familia lo que aprendieron.”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dibujar un círculo y un triángulo en casa con ayuda de un adulto,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mediante observación directa y actividades participativas.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círculos y triángulos durante la clasificación (objetivo 1).</w:t>
      </w:r>
    </w:p>
    <w:p>
      <w:pPr>
        <w:numPr>
          <w:ilvl w:val="0"/>
          <w:numId w:val="11"/>
        </w:numPr>
      </w:pPr>
      <w:r>
        <w:rPr/>
        <w:t xml:space="preserve">Clasifica y alimenta al monstruo con las figuras correctas (objetivo 2).</w:t>
      </w:r>
    </w:p>
    <w:p>
      <w:pPr>
        <w:numPr>
          <w:ilvl w:val="0"/>
          <w:numId w:val="11"/>
        </w:numPr>
      </w:pPr>
      <w:r>
        <w:rPr/>
        <w:t xml:space="preserve">Participa activamente en las actividades y responde preguntas con atención (objetivo 3).</w:t>
      </w:r>
    </w:p>
    <w:p>
      <w:pPr>
        <w:numPr>
          <w:ilvl w:val="0"/>
          <w:numId w:val="11"/>
        </w:numPr>
      </w:pPr>
      <w:r>
        <w:rPr/>
        <w:t xml:space="preserve">Colabora y comunica ideas durante el trabajo en grupo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registro anecdótico durante actividades, y productos generados como las pilas de figuras y el mural.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Montones de figuras clasificadas correctamente, participación en el juego de alimentación del monstruo, respuestas en el juego de reconocimiento rápido, y aportaciones durante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968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211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E88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8FD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41D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165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31E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493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0A2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1B0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56D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2026-10-01T19:35:53-05:00</dcterms:created>
  <dcterms:modified xsi:type="dcterms:W3CDTF">2026-10-01T19:35:53-05:00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