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Formas y Espacios: Nuestro Mundo de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conceptos básicos de espacio, forma y medida a través de un proyecto divertido y significativo. Los estudiantes aprenderán a identificar formas geométricas simples, reconocer posiciones en el espacio y comparar tamaños utilizando objetos cotidianos. Esto es relevante porque les ayuda a entender el entorno que los rodea, facilitando habilidades de observación y clasificación esenciales para su desarrollo cognitivo y social.</w:t>
      </w:r>
    </w:p>
    <w:p>
      <w:pPr/>
      <w:r>
        <w:rPr/>
        <w:t xml:space="preserve">A lo largo de la sesión, los niños y niñas trabajarán en equipo para crear un "Mapa de nuestro salón" usando formas recortadas y ubicándolas en diferentes espacios, conectando así el aprendizaje con su vida diaria y promoviendo la colaboración y autonomía. Este proyecto les permitirá no solo conocer las formas y el espacio, sino también desarrollar habilidades motoras finas, lenguaje y pensamiento lógico en un ambiente lúdico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nombrar formas geométricas básicas (círculo, cuadrado, triángulo) en objetos reales.
Reconocer y describir la posición de objetos en el espacio (arriba, abajo, al lado, dentro).
Comparar tamaños de objetos usando palabras como grande, mediano y pequeño.
Crear colaborativamente un mapa simple del salón ubicando formas en diferentes lugares.
Desarrollar habilidades sociales y de comunicación al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Cartulina grande para el mapa (1 por grupo o uno grande para toda la clase)
Figuras geométricas recortadas en papel de colores (círculos, cuadrados, triángulos) - al menos 20 en total
Cajas pequeñas o contenedores para simular espacios (4-5)
Pegamento en barra (uno por grupo)
Marcadores y crayones
Imágenes impresas de objetos con diferentes formas y tamaños
Un cuento corto ilustrado sobre formas y espacios
Reproductor de música para canción sobre formas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colores para identificar las figuras
Habilidad para manipular objetos y usar pegamento con supervisión
Experiencias previas simples con juegos de clasificación y agrupación
Capacidad para escuchar y seguir instrucciones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descubrir formas y espacios dentro de nuestro salón para crear un mapa muy especial. Así aprenderemos a ver y entender mejor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círculo, cuadrado y triángulo y pregunta: "¿Quién sabe cómo se llama esta forma?"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o señalan la forma correspondiente.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sobre formas (por ejemplo, "La canción de las formas") para reforzar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señalando las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ayudarme a crear un mapa de nuestro salón con estas figuras? Así podremos ver dónde están las cosas y jugar con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alrededor del aula y dice: "En nuestro salón hay muchas cosas con formas y tamaños diferentes, y están en lugares especiales. Hoy vamos a descubrirlas y a hacer un mapa para recordarlas."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empiezan a identificar objetos en el aula.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formas son como piezas de un rompecabezas y que el espacio es dónde ponemos esas piezas. Invita a los niños a explorar las figuras y el salón para luego crear juntos el mapa.</w:t>
      </w:r>
    </w:p>
    <w:p>
      <w:pPr/>
      <w:r>
        <w:rPr>
          <w:b w:val="1"/>
          <w:bCs w:val="1"/>
        </w:rPr>
        <w:t xml:space="preserve">Actividad 1: Explorando formas en nuestro salón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formas geométricas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"Vamos a buscar en nuestro salón objetos que tengan forma de círculo, cuadrado o triángulo. Cuando encuentres uno, levanta la mano y dime qué forma es."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aula en grupos pequeños, observan y señalan objetos con formas específicas, nombrándolas con ayuda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Listado oral de formas encontradas y señaladas.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el reconocimiento, hacer preguntas como "¿De qué color es? ¿Es grande o pequeño?"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las formas, vamos a usar estas figuras de papel para construir un mapa de nuestro salón."</w:t>
      </w:r>
    </w:p>
    <w:p>
      <w:pPr/>
      <w:r>
        <w:rPr>
          <w:b w:val="1"/>
          <w:bCs w:val="1"/>
        </w:rPr>
        <w:t xml:space="preserve">Actividad 2: Creando nuestro mapa con formas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simple ubicando formas en diferentes espacios y describir posiciones.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"Aquí tenemos una cartulina grande que será nuestro mapa. Vamos a pegar las figuras donde están en el salón. Por ejemplo, el círculo puede ser la mesa redonda que está al lado de la ventana."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figuras y las pegan en la cartulina, ubicándolas en zonas que representen lugares físicos del aula. Describen su posición: "El triángulo está arriba, el cuadrado está abajo".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colectivo con formas pegadas y descripciones orales de posición espacial.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hacer preguntas para que usen vocabulario espacial ("¿Está la forma cerca o lejos?"), apoyar a quienes necesiten ayuda para pegar o nombrar.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bonito mapa estamos haciendo! Ahora vamos a jugar con tamaños para conocer más sobre las medidas."</w:t>
      </w:r>
    </w:p>
    <w:p>
      <w:pPr/>
      <w:r>
        <w:rPr>
          <w:b w:val="1"/>
          <w:bCs w:val="1"/>
        </w:rPr>
        <w:t xml:space="preserve">Actividad 3: Comparando tamaños de figuras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tamaños usando términos grande, mediano y pequeño.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"Aquí tengo algunas figuras de diferentes tamaños. Vamos a ordenarlas de la más pequeña a la más grande. ¿Quién quiere ayudar?"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figuras, las ordenan y usan vocabulario para comparar tamaños en grupos o con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o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Secuencia física de figuras ordenadas y expresiones orales comparativas.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el lenguaje ("Esta es grande, esta es pequeña"), motivar participación y ofrecer apoyo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formas nuevas con plastilina o dibujar formas y espacios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figuras táctiles o usar objetos reales para facilitar la identificación y comparación.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con nuestro mapa. Voy a señalar una forma y ustedes me dirán dónde está: ¿arriba, abajo, al lado?"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señalando en el mapa y usando lenguaje espacial.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"¿Qué formas aprendimos hoy?"</w:t>
      </w:r>
    </w:p>
    <w:p>
      <w:pPr>
        <w:numPr>
          <w:ilvl w:val="0"/>
          <w:numId w:val="6"/>
        </w:numPr>
      </w:pPr>
      <w:r>
        <w:rPr/>
        <w:t xml:space="preserve">"¿Cómo sabemos dónde poner las figuras en el mapa?"</w:t>
      </w:r>
    </w:p>
    <w:p>
      <w:pPr>
        <w:numPr>
          <w:ilvl w:val="0"/>
          <w:numId w:val="6"/>
        </w:numPr>
      </w:pPr>
      <w:r>
        <w:rPr/>
        <w:t xml:space="preserve">"¿Qué palabras usamos para hablar de tamaños?"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específicos: "Muy bien, Juan, reconociste el triángulo y dijiste que estaba arriba. Excelente trabajo en equipo, niñas y niños."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con estas formas y contar a su familia dónde están ubicados. Así seguimos aprendiendo fuera del aula."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mañana, traigan un objeto pequeño con forma de círculo, cuadrado o triángulo para seguir explorando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el desarrollo para guiar el aprendizaje y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Reconoce y nombra correctamente formas básicas (círculo, cuadrado, triángulo).</w:t>
      </w:r>
    </w:p>
    <w:p>
      <w:pPr>
        <w:numPr>
          <w:ilvl w:val="0"/>
          <w:numId w:val="7"/>
        </w:numPr>
      </w:pPr>
      <w:r>
        <w:rPr/>
        <w:t xml:space="preserve">Describe la posición espacial de objetos (arriba, abajo, al lado).</w:t>
      </w:r>
    </w:p>
    <w:p>
      <w:pPr>
        <w:numPr>
          <w:ilvl w:val="0"/>
          <w:numId w:val="7"/>
        </w:numPr>
      </w:pPr>
      <w:r>
        <w:rPr/>
        <w:t xml:space="preserve">Compara tamaños usando vocabulario apropiado (grande, mediano, pequeño).</w:t>
      </w:r>
    </w:p>
    <w:p>
      <w:pPr>
        <w:numPr>
          <w:ilvl w:val="0"/>
          <w:numId w:val="7"/>
        </w:numPr>
      </w:pPr>
      <w:r>
        <w:rPr/>
        <w:t xml:space="preserve">Participa colaborativamente en la creación del mapa del aula.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Observación directa durante las actividades de exploración y creación.</w:t>
      </w:r>
    </w:p>
    <w:p>
      <w:pPr>
        <w:numPr>
          <w:ilvl w:val="0"/>
          <w:numId w:val="8"/>
        </w:numPr>
      </w:pPr>
      <w:r>
        <w:rPr/>
        <w:t xml:space="preserve">Lista de cotejo para verificar identificación de formas y uso de vocabulario espacial.</w:t>
      </w:r>
    </w:p>
    <w:p>
      <w:pPr>
        <w:numPr>
          <w:ilvl w:val="0"/>
          <w:numId w:val="8"/>
        </w:numPr>
      </w:pPr>
      <w:r>
        <w:rPr/>
        <w:t xml:space="preserve">Portafolio de evidencias con fotos del mapa y dibujos de los estudiantes (si aplica).</w:t>
      </w:r>
    </w:p>
    <w:p>
      <w:pPr>
        <w:numPr>
          <w:ilvl w:val="0"/>
          <w:numId w:val="8"/>
        </w:numPr>
      </w:pPr>
      <w:r>
        <w:rPr/>
        <w:t xml:space="preserve">Preguntas orales durante la reflexión para autoevaluación y coevaluación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Participación activa y respuestas en la actividad de exploración de formas.</w:t>
      </w:r>
    </w:p>
    <w:p>
      <w:pPr>
        <w:numPr>
          <w:ilvl w:val="0"/>
          <w:numId w:val="9"/>
        </w:numPr>
      </w:pPr>
      <w:r>
        <w:rPr/>
        <w:t xml:space="preserve">Mapa colectivo con formas correctamente ubicadas y descritas.</w:t>
      </w:r>
    </w:p>
    <w:p>
      <w:pPr>
        <w:numPr>
          <w:ilvl w:val="0"/>
          <w:numId w:val="9"/>
        </w:numPr>
      </w:pPr>
      <w:r>
        <w:rPr/>
        <w:t xml:space="preserve">Secuencia ordenada de figuras por tamaño y uso del lenguaje comparativo.</w:t>
      </w:r>
    </w:p>
    <w:p>
      <w:pPr>
        <w:numPr>
          <w:ilvl w:val="0"/>
          <w:numId w:val="9"/>
        </w:numPr>
      </w:pPr>
      <w:r>
        <w:rPr/>
        <w:t xml:space="preserve">Respuestas durante la reflexión metacognitiva que muestran comprensión de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2FF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914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142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CA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CB3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C9F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CB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A0A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BD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2026-10-02T03:54:27-05:00</dcterms:created>
  <dcterms:modified xsi:type="dcterms:W3CDTF">2026-10-02T03:54:27-05:00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