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Modelo Agroexportador: Un Viaje desde Nuestra Tierra al Mundo</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didáctico está diseñado para que los estudiantes de quinto año de primaria comprendan el modelo agroexportador, un sistema muy importante en la economía que conecta la producción agrícola local con mercados internacionales. A través de tres semanas y seis módulos, los alumnos explorarán cómo la agricultura produce alimentos que se exportan, cuáles son sus beneficios y desafíos, y cómo este modelo impacta en su entorno y vida diaria.</w:t>
      </w:r>
    </w:p>
    <w:p>
      <w:pPr/>
      <w:r>
        <w:rPr/>
        <w:t xml:space="preserve">Las actividades están planteadas para fomentar el pensamiento crítico y activo, trabajando en equipo, investigando con el apoyo de las tecnologías de la información y comunicación (TIC), y resolviendo situaciones reales y simuladas. Los estudiantes aprenderán a analizar problemas, proponer soluciones y reflexionar sobre la importancia de la agricultura para la economía y la sociedad.</w:t>
      </w:r>
    </w:p>
    <w:p>
      <w:pPr/>
      <w:r>
        <w:rPr/>
        <w:t xml:space="preserve">Este aprendizaje es relevante porque les permite entender de dónde vienen los alimentos que consumen y cómo su comunidad se conecta con el mundo, promoviendo una conciencia más profunda sobre la economía local y global. Así, se fortalece su formación integral y se les prepara para ser ciudadanos informados y responsables.</w:t>
      </w:r>
    </w:p>
    <w:p/>
    <w:p>
      <w:pPr/>
      <w:r>
        <w:rPr>
          <w:color w:val="2b6cb0"/>
          <w:sz w:val="28"/>
          <w:szCs w:val="28"/>
          <w:b w:val="1"/>
          <w:bCs w:val="1"/>
        </w:rPr>
        <w:t xml:space="preserve">Objetivos de Aprendizaje</w:t>
      </w:r>
    </w:p>
    <w:p>
      <w:pPr>
        <w:numPr>
          <w:ilvl w:val="0"/>
          <w:numId w:val="1"/>
        </w:numPr>
      </w:pPr>
      <w:r>
        <w:rPr/>
        <w:t xml:space="preserve">Analizar el concepto de modelo agroexportador y su función en la economía local e internacional.</w:t>
      </w:r>
    </w:p>
    <w:p>
      <w:pPr>
        <w:numPr>
          <w:ilvl w:val="0"/>
          <w:numId w:val="1"/>
        </w:numPr>
      </w:pPr>
      <w:r>
        <w:rPr/>
        <w:t xml:space="preserve">Identificar los productos agrícolas que se exportan y su impacto en la comunidad.</w:t>
      </w:r>
    </w:p>
    <w:p>
      <w:pPr>
        <w:numPr>
          <w:ilvl w:val="0"/>
          <w:numId w:val="1"/>
        </w:numPr>
      </w:pPr>
      <w:r>
        <w:rPr/>
        <w:t xml:space="preserve">Relacionar las ventajas y desventajas del modelo agroexportador a través de ejemplos concretos.</w:t>
      </w:r>
    </w:p>
    <w:p>
      <w:pPr>
        <w:numPr>
          <w:ilvl w:val="0"/>
          <w:numId w:val="1"/>
        </w:numPr>
      </w:pPr>
      <w:r>
        <w:rPr/>
        <w:t xml:space="preserve">Investigar y presentar información utilizando herramientas digitales para fomentar el aprendizaje colaborativo.</w:t>
      </w:r>
    </w:p>
    <w:p>
      <w:pPr>
        <w:numPr>
          <w:ilvl w:val="0"/>
          <w:numId w:val="1"/>
        </w:numPr>
      </w:pPr>
      <w:r>
        <w:rPr/>
        <w:t xml:space="preserve">Reflexionar sobre la importancia del cuidado del medio ambiente en la producción agroexportadora.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multimedia y pantalla</w:t>
      </w:r>
    </w:p>
    <w:p>
      <w:pPr>
        <w:numPr>
          <w:ilvl w:val="0"/>
          <w:numId w:val="2"/>
        </w:numPr>
      </w:pPr>
      <w:r>
        <w:rPr/>
        <w:t xml:space="preserve">Videos cortos sobre agricultura y exportación (preseleccionados)</w:t>
      </w:r>
    </w:p>
    <w:p>
      <w:pPr>
        <w:numPr>
          <w:ilvl w:val="0"/>
          <w:numId w:val="2"/>
        </w:numPr>
      </w:pPr>
      <w:r>
        <w:rPr/>
        <w:t xml:space="preserve">Imágenes y mapas impresos de productos agrícolas y rutas de exportación</w:t>
      </w:r>
    </w:p>
    <w:p>
      <w:pPr>
        <w:numPr>
          <w:ilvl w:val="0"/>
          <w:numId w:val="2"/>
        </w:numPr>
      </w:pPr>
      <w:r>
        <w:rPr/>
        <w:t xml:space="preserve">Hojas de trabajo y organizadores gráficos impresos</w:t>
      </w:r>
    </w:p>
    <w:p>
      <w:pPr>
        <w:numPr>
          <w:ilvl w:val="0"/>
          <w:numId w:val="2"/>
        </w:numPr>
      </w:pPr>
      <w:r>
        <w:rPr/>
        <w:t xml:space="preserve">Cuadernos y lápices de colores</w:t>
      </w:r>
    </w:p>
    <w:p>
      <w:pPr>
        <w:numPr>
          <w:ilvl w:val="0"/>
          <w:numId w:val="2"/>
        </w:numPr>
      </w:pPr>
      <w:r>
        <w:rPr/>
        <w:t xml:space="preserve">Plataformas digitales para presentaciones (Google Slides o PowerPoint)</w:t>
      </w:r>
    </w:p>
    <w:p>
      <w:pPr>
        <w:numPr>
          <w:ilvl w:val="0"/>
          <w:numId w:val="2"/>
        </w:numPr>
      </w:pPr>
      <w:r>
        <w:rPr/>
        <w:t xml:space="preserve">Aplicación de encuesta en línea sencilla (Kahoot o Google Forms)</w:t>
      </w:r>
    </w:p>
    <w:p/>
    <w:p>
      <w:pPr/>
      <w:r>
        <w:rPr>
          <w:color w:val="2b6cb0"/>
          <w:sz w:val="28"/>
          <w:szCs w:val="28"/>
          <w:b w:val="1"/>
          <w:bCs w:val="1"/>
        </w:rPr>
        <w:t xml:space="preserve">Requisitos Previos</w:t>
      </w:r>
    </w:p>
    <w:p>
      <w:pPr>
        <w:numPr>
          <w:ilvl w:val="0"/>
          <w:numId w:val="3"/>
        </w:numPr>
      </w:pPr>
      <w:r>
        <w:rPr/>
        <w:t xml:space="preserve">Conocimiento básico sobre la agricultura local (cultivos comunes y alimentos)</w:t>
      </w:r>
    </w:p>
    <w:p>
      <w:pPr>
        <w:numPr>
          <w:ilvl w:val="0"/>
          <w:numId w:val="3"/>
        </w:numPr>
      </w:pPr>
      <w:r>
        <w:rPr/>
        <w:t xml:space="preserve">Habilidad para trabajar en equipo y expresar ideas oralmente</w:t>
      </w:r>
    </w:p>
    <w:p>
      <w:pPr>
        <w:numPr>
          <w:ilvl w:val="0"/>
          <w:numId w:val="3"/>
        </w:numPr>
      </w:pPr>
      <w:r>
        <w:rPr/>
        <w:t xml:space="preserve">Uso básico de computadoras o tablets para búsqueda de información y presentaciones</w:t>
      </w:r>
    </w:p>
    <w:p>
      <w:pPr>
        <w:numPr>
          <w:ilvl w:val="0"/>
          <w:numId w:val="3"/>
        </w:numPr>
      </w:pPr>
      <w:r>
        <w:rPr/>
        <w:t xml:space="preserve">Experiencia previa en leer imágenes y mapas simples</w:t>
      </w:r>
    </w:p>
    <w:p/>
    <w:p>
      <w:pPr/>
      <w:r>
        <w:rPr>
          <w:color w:val="2b6cb0"/>
          <w:sz w:val="28"/>
          <w:szCs w:val="28"/>
          <w:b w:val="1"/>
          <w:bCs w:val="1"/>
        </w:rPr>
        <w:t xml:space="preserve">Actividades</w:t>
      </w:r>
    </w:p>
    <w:p>
      <w:pPr/>
      <w:r>
        <w:rPr/>
        <w:t xml:space="preserve">Sesión 1: Conociendo el modelo agroexportador y sus productos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tema del modelo agroexportador para que los estudiantes reconozcan qué es y por qué es importante.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frutas, verduras y productos agrícolas. Pregunta: "¿Cuáles de estos productos creen que se cultivan en nuestra región?" y "¿Han visto estos productos en el mercado o en su casa?".</w:t>
      </w:r>
    </w:p>
    <w:p>
      <w:pPr>
        <w:numPr>
          <w:ilvl w:val="0"/>
          <w:numId w:val="4"/>
        </w:numPr>
      </w:pPr>
      <w:r>
        <w:rPr>
          <w:b w:val="1"/>
          <w:bCs w:val="1"/>
        </w:rPr>
        <w:t xml:space="preserve">Estudiantes:</w:t>
      </w:r>
      <w:r>
        <w:rPr/>
        <w:t xml:space="preserve"> Responden y comentan sus experiencias.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algunos productos que aquí cultivamos viajan en barcos y aviones para llegar a otros países? ¡Así nuestro campo se conecta con todo el mundo!".</w:t>
      </w:r>
    </w:p>
    <w:p>
      <w:pPr>
        <w:numPr>
          <w:ilvl w:val="0"/>
          <w:numId w:val="5"/>
        </w:numPr>
      </w:pPr>
      <w:r>
        <w:rPr>
          <w:b w:val="1"/>
          <w:bCs w:val="1"/>
        </w:rPr>
        <w:t xml:space="preserve">Estudiantes:</w:t>
      </w:r>
      <w:r>
        <w:rPr/>
        <w:t xml:space="preserve"> Expresan sorpresa e interés.</w:t>
      </w:r>
    </w:p>
    <w:p>
      <w:pPr/>
      <w:r>
        <w:rPr>
          <w:b w:val="1"/>
          <w:bCs w:val="1"/>
        </w:rPr>
        <w:t xml:space="preserve">Contextualización:</w:t>
      </w:r>
    </w:p>
    <w:p>
      <w:pPr>
        <w:numPr>
          <w:ilvl w:val="0"/>
          <w:numId w:val="6"/>
        </w:numPr>
      </w:pPr>
      <w:r>
        <w:rPr>
          <w:b w:val="1"/>
          <w:bCs w:val="1"/>
        </w:rPr>
        <w:t xml:space="preserve">Docente:</w:t>
      </w:r>
      <w:r>
        <w:rPr/>
        <w:t xml:space="preserve"> Explica cómo la agricultura local puede ser parte de una gran red que ayuda a muchas personas, conectando con la vida diaria de los estudiantes.</w:t>
      </w:r>
    </w:p>
    <w:p>
      <w:pPr>
        <w:numPr>
          <w:ilvl w:val="0"/>
          <w:numId w:val="6"/>
        </w:numPr>
      </w:pPr>
      <w:r>
        <w:rPr>
          <w:b w:val="1"/>
          <w:bCs w:val="1"/>
        </w:rPr>
        <w:t xml:space="preserve">Estudiantes:</w:t>
      </w:r>
      <w:r>
        <w:rPr/>
        <w:t xml:space="preserve"> Escuchan y comparten ejemplos de productos que conocen.</w:t>
      </w:r>
    </w:p>
    <w:p>
      <w:pPr/>
      <w:r>
        <w:rPr>
          <w:b w:val="1"/>
          <w:bCs w:val="1"/>
        </w:rPr>
        <w:t xml:space="preserve">Fase de Desarrollo</w:t>
      </w:r>
    </w:p>
    <w:p>
      <w:pPr/>
      <w:r>
        <w:rPr>
          <w:b w:val="1"/>
          <w:bCs w:val="1"/>
        </w:rPr>
        <w:t xml:space="preserve">Tiempo estimado:</w:t>
      </w:r>
      <w:r>
        <w:rPr/>
        <w:t xml:space="preserve"> 85 minutos</w:t>
      </w:r>
    </w:p>
    <w:p>
      <w:pPr/>
      <w:r>
        <w:rPr>
          <w:b w:val="1"/>
          <w:bCs w:val="1"/>
        </w:rPr>
        <w:t xml:space="preserve">Presentación del contenido:</w:t>
      </w:r>
    </w:p>
    <w:p>
      <w:pPr>
        <w:numPr>
          <w:ilvl w:val="0"/>
          <w:numId w:val="7"/>
        </w:numPr>
      </w:pPr>
      <w:r>
        <w:rPr>
          <w:b w:val="1"/>
          <w:bCs w:val="1"/>
        </w:rPr>
        <w:t xml:space="preserve">Docente:</w:t>
      </w:r>
      <w:r>
        <w:rPr/>
        <w:t xml:space="preserve"> Presenta un video corto animado (5 minutos) que explica qué es el modelo agroexportador y muestra ejemplos de productos típicos.</w:t>
      </w:r>
    </w:p>
    <w:p>
      <w:pPr>
        <w:numPr>
          <w:ilvl w:val="0"/>
          <w:numId w:val="7"/>
        </w:numPr>
      </w:pPr>
      <w:r>
        <w:rPr>
          <w:b w:val="1"/>
          <w:bCs w:val="1"/>
        </w:rPr>
        <w:t xml:space="preserve">Estudiantes:</w:t>
      </w:r>
      <w:r>
        <w:rPr/>
        <w:t xml:space="preserve"> Observan y toman notas de palabras clave.</w:t>
      </w:r>
    </w:p>
    <w:p>
      <w:pPr/>
      <w:r>
        <w:rPr>
          <w:b w:val="1"/>
          <w:bCs w:val="1"/>
        </w:rPr>
        <w:t xml:space="preserve">Actividad 1: "Mapa de productos agroexportadores"</w:t>
      </w:r>
    </w:p>
    <w:p>
      <w:pPr>
        <w:numPr>
          <w:ilvl w:val="0"/>
          <w:numId w:val="8"/>
        </w:numPr>
      </w:pPr>
      <w:r>
        <w:rPr>
          <w:b w:val="1"/>
          <w:bCs w:val="1"/>
        </w:rPr>
        <w:t xml:space="preserve">Objetivo:</w:t>
      </w:r>
      <w:r>
        <w:rPr/>
        <w:t xml:space="preserve"> Identificar y ubicar en un mapa los principales productos agrícolas que se exportan.</w:t>
      </w:r>
    </w:p>
    <w:p>
      <w:pPr>
        <w:numPr>
          <w:ilvl w:val="0"/>
          <w:numId w:val="8"/>
        </w:numPr>
      </w:pPr>
      <w:r>
        <w:rPr>
          <w:b w:val="1"/>
          <w:bCs w:val="1"/>
        </w:rPr>
        <w:t xml:space="preserve">Instrucciones:</w:t>
      </w:r>
    </w:p>
    <w:p>
      <w:pPr>
        <w:numPr>
          <w:ilvl w:val="1"/>
          <w:numId w:val="8"/>
        </w:numPr>
      </w:pPr>
      <w:r>
        <w:rPr/>
        <w:t xml:space="preserve">En grupos de 3-4, los estudiantes reciben un mapa impreso de la región y tarjetas con imágenes y nombres de productos agroexportadores.</w:t>
      </w:r>
    </w:p>
    <w:p>
      <w:pPr>
        <w:numPr>
          <w:ilvl w:val="1"/>
          <w:numId w:val="8"/>
        </w:numPr>
      </w:pPr>
      <w:r>
        <w:rPr/>
        <w:t xml:space="preserve">Debaten y colocan las tarjetas en la zona del mapa donde se cultivan esos productos.</w:t>
      </w:r>
    </w:p>
    <w:p>
      <w:pPr>
        <w:numPr>
          <w:ilvl w:val="1"/>
          <w:numId w:val="8"/>
        </w:numPr>
      </w:pPr>
      <w:r>
        <w:rPr/>
        <w:t xml:space="preserve">Discuten brevemente por qué creen que esos productos se cultivan allí (clima, suelo, etc.).</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con productos ubicados correctamente y explicación oral breve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la participación y guía con preguntas como "¿Por qué creen que este producto crece aquí?", "¿Cómo ayudaría conocer esto a un agricultor?".</w:t>
      </w:r>
    </w:p>
    <w:p>
      <w:pPr/>
      <w:r>
        <w:rPr>
          <w:b w:val="1"/>
          <w:bCs w:val="1"/>
        </w:rPr>
        <w:t xml:space="preserve">Actividad 2: "Entrevista simulada a un agricultor exportador"</w:t>
      </w:r>
    </w:p>
    <w:p>
      <w:pPr>
        <w:numPr>
          <w:ilvl w:val="0"/>
          <w:numId w:val="9"/>
        </w:numPr>
      </w:pPr>
      <w:r>
        <w:rPr>
          <w:b w:val="1"/>
          <w:bCs w:val="1"/>
        </w:rPr>
        <w:t xml:space="preserve">Objetivo:</w:t>
      </w:r>
      <w:r>
        <w:rPr/>
        <w:t xml:space="preserve"> Comprender los beneficios y retos del modelo agroexportador desde la perspectiva de un productor.</w:t>
      </w:r>
    </w:p>
    <w:p>
      <w:pPr>
        <w:numPr>
          <w:ilvl w:val="0"/>
          <w:numId w:val="9"/>
        </w:numPr>
      </w:pPr>
      <w:r>
        <w:rPr>
          <w:b w:val="1"/>
          <w:bCs w:val="1"/>
        </w:rPr>
        <w:t xml:space="preserve">Instrucciones:</w:t>
      </w:r>
    </w:p>
    <w:p>
      <w:pPr>
        <w:numPr>
          <w:ilvl w:val="1"/>
          <w:numId w:val="9"/>
        </w:numPr>
      </w:pPr>
      <w:r>
        <w:rPr/>
        <w:t xml:space="preserve">En parejas, un estudiante hace de periodista y el otro de agricultor.</w:t>
      </w:r>
    </w:p>
    <w:p>
      <w:pPr>
        <w:numPr>
          <w:ilvl w:val="1"/>
          <w:numId w:val="9"/>
        </w:numPr>
      </w:pPr>
      <w:r>
        <w:rPr/>
        <w:t xml:space="preserve">Con apoyo de una ficha con preguntas guía (ej. ¿Qué cultivas?, ¿A dónde vendes tus productos?, ¿Qué dificultades tienes?), realizan una entrevista breve.</w:t>
      </w:r>
    </w:p>
    <w:p>
      <w:pPr>
        <w:numPr>
          <w:ilvl w:val="1"/>
          <w:numId w:val="9"/>
        </w:numPr>
      </w:pPr>
      <w:r>
        <w:rPr/>
        <w:t xml:space="preserve">Luego, comparten en plenaria las respuestas más interesantes.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Resumen oral de la entrevista</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la dinámica, escucha y anima a los estudiantes a usar vocabulario nuevo.</w:t>
      </w:r>
    </w:p>
    <w:p>
      <w:pPr/>
      <w:r>
        <w:rPr>
          <w:b w:val="1"/>
          <w:bCs w:val="1"/>
        </w:rPr>
        <w:t xml:space="preserve">Diferenciación:</w:t>
      </w:r>
    </w:p>
    <w:p>
      <w:pPr>
        <w:numPr>
          <w:ilvl w:val="0"/>
          <w:numId w:val="10"/>
        </w:numPr>
      </w:pPr>
      <w:r>
        <w:rPr/>
        <w:t xml:space="preserve">Estudiantes que terminan antes pueden buscar en internet imágenes o videos adicionales sobre productos agroexportadores para compartir con su grupo.</w:t>
      </w:r>
    </w:p>
    <w:p>
      <w:pPr>
        <w:numPr>
          <w:ilvl w:val="0"/>
          <w:numId w:val="10"/>
        </w:numPr>
      </w:pPr>
      <w:r>
        <w:rPr/>
        <w:t xml:space="preserve">Estudiantes que necesitan más apoyo reciben ayuda directa para formular las preguntas de la entrevista y apoyo visual (fichas con imágenes y palabras clave).</w:t>
      </w:r>
    </w:p>
    <w:p>
      <w:pPr/>
      <w:r>
        <w:rPr>
          <w:b w:val="1"/>
          <w:bCs w:val="1"/>
        </w:rPr>
        <w:t xml:space="preserve">Transición:</w:t>
      </w:r>
      <w:r>
        <w:rPr/>
        <w:t xml:space="preserve"> El docente conecta la entrevista con el próximo tema: cómo el modelo agroexportador influye en la economía y el ambiente.</w:t>
      </w:r>
    </w:p>
    <w:p>
      <w:pPr/>
      <w:r>
        <w:rPr>
          <w:b w:val="1"/>
          <w:bCs w:val="1"/>
        </w:rPr>
        <w:t xml:space="preserve">Fase de Cierre</w:t>
      </w:r>
    </w:p>
    <w:p>
      <w:pPr/>
      <w:r>
        <w:rPr>
          <w:b w:val="1"/>
          <w:bCs w:val="1"/>
        </w:rPr>
        <w:t xml:space="preserve">Tiempo estimado:</w:t>
      </w:r>
      <w:r>
        <w:rPr/>
        <w:t xml:space="preserve"> 20 minutos</w:t>
      </w:r>
    </w:p>
    <w:p>
      <w:pPr>
        <w:numPr>
          <w:ilvl w:val="0"/>
          <w:numId w:val="11"/>
        </w:numPr>
      </w:pPr>
      <w:r>
        <w:rPr>
          <w:b w:val="1"/>
          <w:bCs w:val="1"/>
        </w:rPr>
        <w:t xml:space="preserve">Síntesis:</w:t>
      </w:r>
      <w:r>
        <w:rPr/>
        <w:t xml:space="preserve"> Cada grupo comparte en plenaria un dato nuevo aprendido hoy y lo escribe en un cartel colectivo.</w:t>
      </w:r>
    </w:p>
    <w:p>
      <w:pPr>
        <w:numPr>
          <w:ilvl w:val="0"/>
          <w:numId w:val="11"/>
        </w:numPr>
      </w:pPr>
      <w:r>
        <w:rPr>
          <w:b w:val="1"/>
          <w:bCs w:val="1"/>
        </w:rPr>
        <w:t xml:space="preserve">Reflexión metacognitiva:</w:t>
      </w:r>
      <w:r>
        <w:rPr/>
        <w:t xml:space="preserve"> El docente pregunta:   </w:t>
      </w:r>
    </w:p>
    <w:p>
      <w:pPr>
        <w:numPr>
          <w:ilvl w:val="1"/>
          <w:numId w:val="11"/>
        </w:numPr>
      </w:pPr>
      <w:r>
        <w:rPr/>
        <w:t xml:space="preserve">¿Qué es el modelo agroexportador?</w:t>
      </w:r>
    </w:p>
    <w:p>
      <w:pPr>
        <w:numPr>
          <w:ilvl w:val="1"/>
          <w:numId w:val="11"/>
        </w:numPr>
      </w:pPr>
      <w:r>
        <w:rPr/>
        <w:t xml:space="preserve">¿Por qué es importante para nuestra comunidad?</w:t>
      </w:r>
    </w:p>
    <w:p>
      <w:pPr>
        <w:numPr>
          <w:ilvl w:val="1"/>
          <w:numId w:val="11"/>
        </w:numPr>
      </w:pPr>
      <w:r>
        <w:rPr/>
        <w:t xml:space="preserve">¿Qué producto del mapa les llamó más la atención y por qué?</w:t>
      </w:r>
    </w:p>
    <w:p>
      <w:pPr>
        <w:numPr>
          <w:ilvl w:val="0"/>
          <w:numId w:val="11"/>
        </w:numPr>
      </w:pPr>
      <w:r>
        <w:rPr>
          <w:b w:val="1"/>
          <w:bCs w:val="1"/>
        </w:rPr>
        <w:t xml:space="preserve">Retroalimentación:</w:t>
      </w:r>
      <w:r>
        <w:rPr/>
        <w:t xml:space="preserve"> El docente destaca las respuestas correctas, corrige suavemente los errores y felicita la participación.</w:t>
      </w:r>
    </w:p>
    <w:p>
      <w:pPr>
        <w:numPr>
          <w:ilvl w:val="0"/>
          <w:numId w:val="11"/>
        </w:numPr>
      </w:pPr>
      <w:r>
        <w:rPr>
          <w:b w:val="1"/>
          <w:bCs w:val="1"/>
        </w:rPr>
        <w:t xml:space="preserve">Transferencia:</w:t>
      </w:r>
      <w:r>
        <w:rPr/>
        <w:t xml:space="preserve"> Explica que en la próxima sesión investigarán más sobre las ventajas y desventajas del modelo agroexportador.</w:t>
      </w:r>
    </w:p>
    <w:p>
      <w:pPr>
        <w:numPr>
          <w:ilvl w:val="0"/>
          <w:numId w:val="11"/>
        </w:numPr>
      </w:pPr>
      <w:r>
        <w:rPr>
          <w:b w:val="1"/>
          <w:bCs w:val="1"/>
        </w:rPr>
        <w:t xml:space="preserve">Tarea o reto:</w:t>
      </w:r>
      <w:r>
        <w:rPr/>
        <w:t xml:space="preserve"> Preguntar en casa si alguien conoce algún productor o agricultor y llevar un dibujo o información para compartir.</w:t>
      </w:r>
    </w:p>
    <w:p>
      <w:pPr/>
      <w:r>
        <w:rPr/>
        <w:t xml:space="preserve">Sesión 2: Ventajas y Desventajas del Modelo Agroexportador</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Recordar lo aprendido y presentar el nuevo objetivo: comprender los beneficios y dificultades del modelo agroexportador.</w:t>
      </w:r>
    </w:p>
    <w:p>
      <w:pPr/>
      <w:r>
        <w:rPr>
          <w:b w:val="1"/>
          <w:bCs w:val="1"/>
        </w:rPr>
        <w:t xml:space="preserve">Activación de conocimientos previos:</w:t>
      </w:r>
    </w:p>
    <w:p>
      <w:pPr>
        <w:numPr>
          <w:ilvl w:val="0"/>
          <w:numId w:val="12"/>
        </w:numPr>
      </w:pPr>
      <w:r>
        <w:rPr>
          <w:b w:val="1"/>
          <w:bCs w:val="1"/>
        </w:rPr>
        <w:t xml:space="preserve">Docente:</w:t>
      </w:r>
      <w:r>
        <w:rPr/>
        <w:t xml:space="preserve"> Inicia con una breve lluvia de ideas: "¿Qué cosas buenas creen que trae el modelo agroexportador? ¿Y qué cosas podrían ser difíciles o malas?"</w:t>
      </w:r>
    </w:p>
    <w:p>
      <w:pPr>
        <w:numPr>
          <w:ilvl w:val="0"/>
          <w:numId w:val="12"/>
        </w:numPr>
      </w:pPr>
      <w:r>
        <w:rPr>
          <w:b w:val="1"/>
          <w:bCs w:val="1"/>
        </w:rPr>
        <w:t xml:space="preserve">Estudiantes:</w:t>
      </w:r>
      <w:r>
        <w:rPr/>
        <w:t xml:space="preserve"> Responden espontáneamente y el docente anota en el pizarrón.</w:t>
      </w:r>
    </w:p>
    <w:p>
      <w:pPr/>
      <w:r>
        <w:rPr>
          <w:b w:val="1"/>
          <w:bCs w:val="1"/>
        </w:rPr>
        <w:t xml:space="preserve">Motivación y enganche:</w:t>
      </w:r>
    </w:p>
    <w:p>
      <w:pPr>
        <w:numPr>
          <w:ilvl w:val="0"/>
          <w:numId w:val="13"/>
        </w:numPr>
      </w:pPr>
      <w:r>
        <w:rPr>
          <w:b w:val="1"/>
          <w:bCs w:val="1"/>
        </w:rPr>
        <w:t xml:space="preserve">Docente:</w:t>
      </w:r>
      <w:r>
        <w:rPr/>
        <w:t xml:space="preserve"> Presenta un pequeño reto: "Vamos a ayudar a un agricultor a entender cómo mejorar su trabajo. Para eso, debemos conocer bien lo bueno y lo que puede mejorar en el modelo agroexportador."</w:t>
      </w:r>
    </w:p>
    <w:p>
      <w:pPr>
        <w:numPr>
          <w:ilvl w:val="0"/>
          <w:numId w:val="13"/>
        </w:numPr>
      </w:pPr>
      <w:r>
        <w:rPr>
          <w:b w:val="1"/>
          <w:bCs w:val="1"/>
        </w:rPr>
        <w:t xml:space="preserve">Estudiantes:</w:t>
      </w:r>
      <w:r>
        <w:rPr/>
        <w:t xml:space="preserve"> Se entusiasman con el reto.</w:t>
      </w:r>
    </w:p>
    <w:p>
      <w:pPr/>
      <w:r>
        <w:rPr>
          <w:b w:val="1"/>
          <w:bCs w:val="1"/>
        </w:rPr>
        <w:t xml:space="preserve">Contextualización:</w:t>
      </w:r>
    </w:p>
    <w:p>
      <w:pPr>
        <w:numPr>
          <w:ilvl w:val="0"/>
          <w:numId w:val="14"/>
        </w:numPr>
      </w:pPr>
      <w:r>
        <w:rPr>
          <w:b w:val="1"/>
          <w:bCs w:val="1"/>
        </w:rPr>
        <w:t xml:space="preserve">Docente:</w:t>
      </w:r>
      <w:r>
        <w:rPr/>
        <w:t xml:space="preserve"> Relaciona el reto con la comunidad cercana y la importancia de cuidar el trabajo de los agricultores.</w:t>
      </w:r>
    </w:p>
    <w:p>
      <w:pPr>
        <w:numPr>
          <w:ilvl w:val="0"/>
          <w:numId w:val="14"/>
        </w:numPr>
      </w:pPr>
      <w:r>
        <w:rPr>
          <w:b w:val="1"/>
          <w:bCs w:val="1"/>
        </w:rPr>
        <w:t xml:space="preserve">Estudiantes:</w:t>
      </w:r>
      <w:r>
        <w:rPr/>
        <w:t xml:space="preserve"> Reflexionan y se preparan para investigar.</w:t>
      </w:r>
    </w:p>
    <w:p>
      <w:pPr/>
      <w:r>
        <w:rPr>
          <w:b w:val="1"/>
          <w:bCs w:val="1"/>
        </w:rPr>
        <w:t xml:space="preserve">Fase de Desarrollo</w:t>
      </w:r>
    </w:p>
    <w:p>
      <w:pPr/>
      <w:r>
        <w:rPr>
          <w:b w:val="1"/>
          <w:bCs w:val="1"/>
        </w:rPr>
        <w:t xml:space="preserve">Tiempo estimado:</w:t>
      </w:r>
      <w:r>
        <w:rPr/>
        <w:t xml:space="preserve"> 85 minutos</w:t>
      </w:r>
    </w:p>
    <w:p>
      <w:pPr/>
      <w:r>
        <w:rPr>
          <w:b w:val="1"/>
          <w:bCs w:val="1"/>
        </w:rPr>
        <w:t xml:space="preserve">Presentación del contenido:</w:t>
      </w:r>
    </w:p>
    <w:p>
      <w:pPr>
        <w:numPr>
          <w:ilvl w:val="0"/>
          <w:numId w:val="15"/>
        </w:numPr>
      </w:pPr>
      <w:r>
        <w:rPr>
          <w:b w:val="1"/>
          <w:bCs w:val="1"/>
        </w:rPr>
        <w:t xml:space="preserve">Docente:</w:t>
      </w:r>
      <w:r>
        <w:rPr/>
        <w:t xml:space="preserve"> Presenta una tabla simple con ejemplos claros de ventajas y desventajas, usando imágenes y palabras sencillas.</w:t>
      </w:r>
    </w:p>
    <w:p>
      <w:pPr>
        <w:numPr>
          <w:ilvl w:val="0"/>
          <w:numId w:val="15"/>
        </w:numPr>
      </w:pPr>
      <w:r>
        <w:rPr>
          <w:b w:val="1"/>
          <w:bCs w:val="1"/>
        </w:rPr>
        <w:t xml:space="preserve">Estudiantes:</w:t>
      </w:r>
      <w:r>
        <w:rPr/>
        <w:t xml:space="preserve"> Observan y participan comentando ejemplos.</w:t>
      </w:r>
    </w:p>
    <w:p>
      <w:pPr/>
      <w:r>
        <w:rPr>
          <w:b w:val="1"/>
          <w:bCs w:val="1"/>
        </w:rPr>
        <w:t xml:space="preserve">Actividad 1: "Investigamos y clasificamos"</w:t>
      </w:r>
    </w:p>
    <w:p>
      <w:pPr>
        <w:numPr>
          <w:ilvl w:val="0"/>
          <w:numId w:val="16"/>
        </w:numPr>
      </w:pPr>
      <w:r>
        <w:rPr>
          <w:b w:val="1"/>
          <w:bCs w:val="1"/>
        </w:rPr>
        <w:t xml:space="preserve">Objetivo:</w:t>
      </w:r>
      <w:r>
        <w:rPr/>
        <w:t xml:space="preserve"> Identificar y clasificar las ventajas y desventajas del modelo agroexportador.</w:t>
      </w:r>
    </w:p>
    <w:p>
      <w:pPr>
        <w:numPr>
          <w:ilvl w:val="0"/>
          <w:numId w:val="16"/>
        </w:numPr>
      </w:pPr>
      <w:r>
        <w:rPr>
          <w:b w:val="1"/>
          <w:bCs w:val="1"/>
        </w:rPr>
        <w:t xml:space="preserve">Instrucciones:</w:t>
      </w:r>
    </w:p>
    <w:p>
      <w:pPr>
        <w:numPr>
          <w:ilvl w:val="1"/>
          <w:numId w:val="16"/>
        </w:numPr>
      </w:pPr>
      <w:r>
        <w:rPr/>
        <w:t xml:space="preserve">En grupos de 4, los estudiantes usan tablets o computadoras para buscar ejemplos locales o nacionales de beneficios y problemas del modelo agroexportador (con sitios web seleccionados o videos cortos).</w:t>
      </w:r>
    </w:p>
    <w:p>
      <w:pPr>
        <w:numPr>
          <w:ilvl w:val="1"/>
          <w:numId w:val="16"/>
        </w:numPr>
      </w:pPr>
      <w:r>
        <w:rPr/>
        <w:t xml:space="preserve">Registran la información en una tabla sencilla creada en Google Slides o en papel.</w:t>
      </w:r>
    </w:p>
    <w:p>
      <w:pPr>
        <w:numPr>
          <w:ilvl w:val="1"/>
          <w:numId w:val="16"/>
        </w:numPr>
      </w:pPr>
      <w:r>
        <w:rPr/>
        <w:t xml:space="preserve">Preparan una pequeña exposición para contar lo que encontraron.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Tabla con ventajas y desventajas y presentación grupal</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Apoya con preguntas guía, supervisa la búsqueda y verifica que la información sea adecuada.</w:t>
      </w:r>
    </w:p>
    <w:p>
      <w:pPr/>
      <w:r>
        <w:rPr>
          <w:b w:val="1"/>
          <w:bCs w:val="1"/>
        </w:rPr>
        <w:t xml:space="preserve">Actividad 2: "Debate amigable"</w:t>
      </w:r>
    </w:p>
    <w:p>
      <w:pPr>
        <w:numPr>
          <w:ilvl w:val="0"/>
          <w:numId w:val="17"/>
        </w:numPr>
      </w:pPr>
      <w:r>
        <w:rPr>
          <w:b w:val="1"/>
          <w:bCs w:val="1"/>
        </w:rPr>
        <w:t xml:space="preserve">Objetivo:</w:t>
      </w:r>
      <w:r>
        <w:rPr/>
        <w:t xml:space="preserve"> Argumentar a favor o en contra del modelo agroexportador basándose en la información recabada.</w:t>
      </w:r>
    </w:p>
    <w:p>
      <w:pPr>
        <w:numPr>
          <w:ilvl w:val="0"/>
          <w:numId w:val="17"/>
        </w:numPr>
      </w:pPr>
      <w:r>
        <w:rPr>
          <w:b w:val="1"/>
          <w:bCs w:val="1"/>
        </w:rPr>
        <w:t xml:space="preserve">Instrucciones:</w:t>
      </w:r>
    </w:p>
    <w:p>
      <w:pPr>
        <w:numPr>
          <w:ilvl w:val="1"/>
          <w:numId w:val="17"/>
        </w:numPr>
      </w:pPr>
      <w:r>
        <w:rPr/>
        <w:t xml:space="preserve">Dividir la clase en dos grupos: uno que defiende las ventajas y otro que expone las desventajas.</w:t>
      </w:r>
    </w:p>
    <w:p>
      <w:pPr>
        <w:numPr>
          <w:ilvl w:val="1"/>
          <w:numId w:val="17"/>
        </w:numPr>
      </w:pPr>
      <w:r>
        <w:rPr/>
        <w:t xml:space="preserve">Cada grupo prepara 3 argumentos claros y los presenta con ejemplos.</w:t>
      </w:r>
    </w:p>
    <w:p>
      <w:pPr>
        <w:numPr>
          <w:ilvl w:val="1"/>
          <w:numId w:val="17"/>
        </w:numPr>
      </w:pPr>
      <w:r>
        <w:rPr/>
        <w:t xml:space="preserve">Finalizan con una reflexión conjunta sobre los puntos importantes.</w:t>
      </w:r>
    </w:p>
    <w:p>
      <w:pPr>
        <w:numPr>
          <w:ilvl w:val="0"/>
          <w:numId w:val="17"/>
        </w:numPr>
      </w:pPr>
      <w:r>
        <w:rPr>
          <w:b w:val="1"/>
          <w:bCs w:val="1"/>
        </w:rPr>
        <w:t xml:space="preserve">Organización:</w:t>
      </w:r>
      <w:r>
        <w:rPr/>
        <w:t xml:space="preserve"> Dos grandes grupos</w:t>
      </w:r>
    </w:p>
    <w:p>
      <w:pPr>
        <w:numPr>
          <w:ilvl w:val="0"/>
          <w:numId w:val="17"/>
        </w:numPr>
      </w:pPr>
      <w:r>
        <w:rPr>
          <w:b w:val="1"/>
          <w:bCs w:val="1"/>
        </w:rPr>
        <w:t xml:space="preserve">Producto:</w:t>
      </w:r>
      <w:r>
        <w:rPr/>
        <w:t xml:space="preserve"> Argumentos orales y reflexión grupal</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Modera el debate, fomenta el respeto y guía la reflexión final.</w:t>
      </w:r>
    </w:p>
    <w:p>
      <w:pPr/>
      <w:r>
        <w:rPr>
          <w:b w:val="1"/>
          <w:bCs w:val="1"/>
        </w:rPr>
        <w:t xml:space="preserve">Diferenciación:</w:t>
      </w:r>
    </w:p>
    <w:p>
      <w:pPr>
        <w:numPr>
          <w:ilvl w:val="0"/>
          <w:numId w:val="18"/>
        </w:numPr>
      </w:pPr>
      <w:r>
        <w:rPr/>
        <w:t xml:space="preserve">Alumnos que terminan antes pueden crear un cartel digital o físico con las ventajas o desventajas para mostrar a la clase.</w:t>
      </w:r>
    </w:p>
    <w:p>
      <w:pPr>
        <w:numPr>
          <w:ilvl w:val="0"/>
          <w:numId w:val="18"/>
        </w:numPr>
      </w:pPr>
      <w:r>
        <w:rPr/>
        <w:t xml:space="preserve">Alumnos que requieren apoyo usan fichas con palabras clave y dibujos para construir sus argumentos.</w:t>
      </w:r>
    </w:p>
    <w:p>
      <w:pPr/>
      <w:r>
        <w:rPr>
          <w:b w:val="1"/>
          <w:bCs w:val="1"/>
        </w:rPr>
        <w:t xml:space="preserve">Transición:</w:t>
      </w:r>
      <w:r>
        <w:rPr/>
        <w:t xml:space="preserve"> El docente conecta la reflexión del debate con la próxima sesión que abordará cómo cuidar el ambiente en el modelo agroexportador.</w:t>
      </w:r>
    </w:p>
    <w:p>
      <w:pPr/>
      <w:r>
        <w:rPr>
          <w:b w:val="1"/>
          <w:bCs w:val="1"/>
        </w:rPr>
        <w:t xml:space="preserve">Fase de Cierre</w:t>
      </w:r>
    </w:p>
    <w:p>
      <w:pPr/>
      <w:r>
        <w:rPr>
          <w:b w:val="1"/>
          <w:bCs w:val="1"/>
        </w:rPr>
        <w:t xml:space="preserve">Tiempo estimado:</w:t>
      </w:r>
      <w:r>
        <w:rPr/>
        <w:t xml:space="preserve"> 20 minutos</w:t>
      </w:r>
    </w:p>
    <w:p>
      <w:pPr>
        <w:numPr>
          <w:ilvl w:val="0"/>
          <w:numId w:val="19"/>
        </w:numPr>
      </w:pPr>
      <w:r>
        <w:rPr>
          <w:b w:val="1"/>
          <w:bCs w:val="1"/>
        </w:rPr>
        <w:t xml:space="preserve">Síntesis:</w:t>
      </w:r>
      <w:r>
        <w:rPr/>
        <w:t xml:space="preserve"> Elaboran un organizador gráfico en grupo con las ventajas y desventajas principales.</w:t>
      </w:r>
    </w:p>
    <w:p>
      <w:pPr>
        <w:numPr>
          <w:ilvl w:val="0"/>
          <w:numId w:val="19"/>
        </w:numPr>
      </w:pPr>
      <w:r>
        <w:rPr>
          <w:b w:val="1"/>
          <w:bCs w:val="1"/>
        </w:rPr>
        <w:t xml:space="preserve">Reflexión metacognitiva:</w:t>
      </w:r>
      <w:r>
        <w:rPr/>
        <w:t xml:space="preserve"> Preguntas para discutir:  </w:t>
      </w:r>
    </w:p>
    <w:p>
      <w:pPr>
        <w:numPr>
          <w:ilvl w:val="1"/>
          <w:numId w:val="19"/>
        </w:numPr>
      </w:pPr>
      <w:r>
        <w:rPr/>
        <w:t xml:space="preserve">¿Cuál ventaja del modelo me pareció más importante y por qué?</w:t>
      </w:r>
    </w:p>
    <w:p>
      <w:pPr>
        <w:numPr>
          <w:ilvl w:val="1"/>
          <w:numId w:val="19"/>
        </w:numPr>
      </w:pPr>
      <w:r>
        <w:rPr/>
        <w:t xml:space="preserve">¿Qué desventaja me preocupa más y cómo podríamos ayudar a mejorarla?</w:t>
      </w:r>
    </w:p>
    <w:p>
      <w:pPr>
        <w:numPr>
          <w:ilvl w:val="1"/>
          <w:numId w:val="19"/>
        </w:numPr>
      </w:pPr>
      <w:r>
        <w:rPr/>
        <w:t xml:space="preserve">¿Cómo me ayudó el debate a entender mejor el tema?</w:t>
      </w:r>
    </w:p>
    <w:p>
      <w:pPr>
        <w:numPr>
          <w:ilvl w:val="0"/>
          <w:numId w:val="19"/>
        </w:numPr>
      </w:pPr>
      <w:r>
        <w:rPr>
          <w:b w:val="1"/>
          <w:bCs w:val="1"/>
        </w:rPr>
        <w:t xml:space="preserve">Retroalimentación:</w:t>
      </w:r>
      <w:r>
        <w:rPr/>
        <w:t xml:space="preserve"> El docente destaca ideas originales y corrige conceptos erróneos con ejemplos.</w:t>
      </w:r>
    </w:p>
    <w:p>
      <w:pPr>
        <w:numPr>
          <w:ilvl w:val="0"/>
          <w:numId w:val="19"/>
        </w:numPr>
      </w:pPr>
      <w:r>
        <w:rPr>
          <w:b w:val="1"/>
          <w:bCs w:val="1"/>
        </w:rPr>
        <w:t xml:space="preserve">Transferencia:</w:t>
      </w:r>
      <w:r>
        <w:rPr/>
        <w:t xml:space="preserve"> Anuncia que la siguiente sesión tratará sobre el cuidado del medio ambiente en la agricultura exportadora.</w:t>
      </w:r>
    </w:p>
    <w:p>
      <w:pPr>
        <w:numPr>
          <w:ilvl w:val="0"/>
          <w:numId w:val="19"/>
        </w:numPr>
      </w:pPr>
      <w:r>
        <w:rPr>
          <w:b w:val="1"/>
          <w:bCs w:val="1"/>
        </w:rPr>
        <w:t xml:space="preserve">Tarea o reto:</w:t>
      </w:r>
      <w:r>
        <w:rPr/>
        <w:t xml:space="preserve"> Observar en casa o comunidad algún ejemplo de agricultura y anotar si creen que es parte del modelo agroexportador y por qué.</w:t>
      </w:r>
    </w:p>
    <w:p>
      <w:pPr/>
      <w:r>
        <w:rPr/>
        <w:t xml:space="preserve">Sesión 3: Cuidando la Tierra para un Futuro Sostenible</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lo aprendido con la importancia del cuidado ambiental en el modelo agroexportador.</w:t>
      </w:r>
    </w:p>
    <w:p>
      <w:pPr/>
      <w:r>
        <w:rPr>
          <w:b w:val="1"/>
          <w:bCs w:val="1"/>
        </w:rPr>
        <w:t xml:space="preserve">Activación de conocimientos previos:</w:t>
      </w:r>
    </w:p>
    <w:p>
      <w:pPr>
        <w:numPr>
          <w:ilvl w:val="0"/>
          <w:numId w:val="20"/>
        </w:numPr>
      </w:pPr>
      <w:r>
        <w:rPr>
          <w:b w:val="1"/>
          <w:bCs w:val="1"/>
        </w:rPr>
        <w:t xml:space="preserve">Docente:</w:t>
      </w:r>
      <w:r>
        <w:rPr/>
        <w:t xml:space="preserve"> Pregunta: "¿Qué cosas podemos hacer para cuidar la tierra donde crecen los productos que exportamos?"</w:t>
      </w:r>
    </w:p>
    <w:p>
      <w:pPr>
        <w:numPr>
          <w:ilvl w:val="0"/>
          <w:numId w:val="20"/>
        </w:numPr>
      </w:pPr>
      <w:r>
        <w:rPr>
          <w:b w:val="1"/>
          <w:bCs w:val="1"/>
        </w:rPr>
        <w:t xml:space="preserve">Estudiantes:</w:t>
      </w:r>
      <w:r>
        <w:rPr/>
        <w:t xml:space="preserve"> Responden y comparten ideas.</w:t>
      </w:r>
    </w:p>
    <w:p>
      <w:pPr/>
      <w:r>
        <w:rPr>
          <w:b w:val="1"/>
          <w:bCs w:val="1"/>
        </w:rPr>
        <w:t xml:space="preserve">Motivación y enganche:</w:t>
      </w:r>
    </w:p>
    <w:p>
      <w:pPr>
        <w:numPr>
          <w:ilvl w:val="0"/>
          <w:numId w:val="21"/>
        </w:numPr>
      </w:pPr>
      <w:r>
        <w:rPr>
          <w:b w:val="1"/>
          <w:bCs w:val="1"/>
        </w:rPr>
        <w:t xml:space="preserve">Docente:</w:t>
      </w:r>
      <w:r>
        <w:rPr/>
        <w:t xml:space="preserve"> Muestra imágenes y un video corto sobre prácticas agrícolas sostenibles y no sostenibles.</w:t>
      </w:r>
    </w:p>
    <w:p>
      <w:pPr>
        <w:numPr>
          <w:ilvl w:val="0"/>
          <w:numId w:val="21"/>
        </w:numPr>
      </w:pPr>
      <w:r>
        <w:rPr>
          <w:b w:val="1"/>
          <w:bCs w:val="1"/>
        </w:rPr>
        <w:t xml:space="preserve">Estudiantes:</w:t>
      </w:r>
      <w:r>
        <w:rPr/>
        <w:t xml:space="preserve"> Comparan las imágenes y comentan sus opiniones.</w:t>
      </w:r>
    </w:p>
    <w:p>
      <w:pPr/>
      <w:r>
        <w:rPr>
          <w:b w:val="1"/>
          <w:bCs w:val="1"/>
        </w:rPr>
        <w:t xml:space="preserve">Contextualización:</w:t>
      </w:r>
    </w:p>
    <w:p>
      <w:pPr>
        <w:numPr>
          <w:ilvl w:val="0"/>
          <w:numId w:val="22"/>
        </w:numPr>
      </w:pPr>
      <w:r>
        <w:rPr>
          <w:b w:val="1"/>
          <w:bCs w:val="1"/>
        </w:rPr>
        <w:t xml:space="preserve">Docente:</w:t>
      </w:r>
      <w:r>
        <w:rPr/>
        <w:t xml:space="preserve"> Explica que cuidar la tierra es cuidar el futuro de todos, incluyendo a los agricultores y consumidores.</w:t>
      </w:r>
    </w:p>
    <w:p>
      <w:pPr>
        <w:numPr>
          <w:ilvl w:val="0"/>
          <w:numId w:val="22"/>
        </w:numPr>
      </w:pPr>
      <w:r>
        <w:rPr>
          <w:b w:val="1"/>
          <w:bCs w:val="1"/>
        </w:rPr>
        <w:t xml:space="preserve">Estudiantes:</w:t>
      </w:r>
      <w:r>
        <w:rPr/>
        <w:t xml:space="preserve"> Reflexionan y se preparan para trabajar en soluciones.</w:t>
      </w:r>
    </w:p>
    <w:p>
      <w:pPr/>
      <w:r>
        <w:rPr>
          <w:b w:val="1"/>
          <w:bCs w:val="1"/>
        </w:rPr>
        <w:t xml:space="preserve">Fase de Desarrollo</w:t>
      </w:r>
    </w:p>
    <w:p>
      <w:pPr/>
      <w:r>
        <w:rPr>
          <w:b w:val="1"/>
          <w:bCs w:val="1"/>
        </w:rPr>
        <w:t xml:space="preserve">Tiempo estimado:</w:t>
      </w:r>
      <w:r>
        <w:rPr/>
        <w:t xml:space="preserve"> 85 minutos</w:t>
      </w:r>
    </w:p>
    <w:p>
      <w:pPr/>
      <w:r>
        <w:rPr>
          <w:b w:val="1"/>
          <w:bCs w:val="1"/>
        </w:rPr>
        <w:t xml:space="preserve">Presentación del contenido:</w:t>
      </w:r>
    </w:p>
    <w:p>
      <w:pPr>
        <w:numPr>
          <w:ilvl w:val="0"/>
          <w:numId w:val="23"/>
        </w:numPr>
      </w:pPr>
      <w:r>
        <w:rPr>
          <w:b w:val="1"/>
          <w:bCs w:val="1"/>
        </w:rPr>
        <w:t xml:space="preserve">Docente:</w:t>
      </w:r>
      <w:r>
        <w:rPr/>
        <w:t xml:space="preserve"> Presenta conceptos básicos de agricultura sostenible, con imágenes y ejemplos simples.</w:t>
      </w:r>
    </w:p>
    <w:p>
      <w:pPr>
        <w:numPr>
          <w:ilvl w:val="0"/>
          <w:numId w:val="23"/>
        </w:numPr>
      </w:pPr>
      <w:r>
        <w:rPr>
          <w:b w:val="1"/>
          <w:bCs w:val="1"/>
        </w:rPr>
        <w:t xml:space="preserve">Estudiantes:</w:t>
      </w:r>
      <w:r>
        <w:rPr/>
        <w:t xml:space="preserve"> Participan con preguntas y comentarios.</w:t>
      </w:r>
    </w:p>
    <w:p>
      <w:pPr/>
      <w:r>
        <w:rPr>
          <w:b w:val="1"/>
          <w:bCs w:val="1"/>
        </w:rPr>
        <w:t xml:space="preserve">Actividad 1: "Planificamos una finca sostenible"</w:t>
      </w:r>
    </w:p>
    <w:p>
      <w:pPr>
        <w:numPr>
          <w:ilvl w:val="0"/>
          <w:numId w:val="24"/>
        </w:numPr>
      </w:pPr>
      <w:r>
        <w:rPr>
          <w:b w:val="1"/>
          <w:bCs w:val="1"/>
        </w:rPr>
        <w:t xml:space="preserve">Objetivo:</w:t>
      </w:r>
      <w:r>
        <w:rPr/>
        <w:t xml:space="preserve"> Diseñar un plan sencillo para que una finca agrícola pueda cuidar el ambiente y seguir produciendo para exportar.</w:t>
      </w:r>
    </w:p>
    <w:p>
      <w:pPr>
        <w:numPr>
          <w:ilvl w:val="0"/>
          <w:numId w:val="24"/>
        </w:numPr>
      </w:pPr>
      <w:r>
        <w:rPr>
          <w:b w:val="1"/>
          <w:bCs w:val="1"/>
        </w:rPr>
        <w:t xml:space="preserve">Instrucciones:</w:t>
      </w:r>
    </w:p>
    <w:p>
      <w:pPr>
        <w:numPr>
          <w:ilvl w:val="1"/>
          <w:numId w:val="24"/>
        </w:numPr>
      </w:pPr>
      <w:r>
        <w:rPr/>
        <w:t xml:space="preserve">En grupos de 4, los estudiantes reciben una ficha con una finca ficticia que presenta problemas ambientales.</w:t>
      </w:r>
    </w:p>
    <w:p>
      <w:pPr>
        <w:numPr>
          <w:ilvl w:val="1"/>
          <w:numId w:val="24"/>
        </w:numPr>
      </w:pPr>
      <w:r>
        <w:rPr/>
        <w:t xml:space="preserve">Usan tablets o papel para investigar y proponer soluciones sostenibles (por ejemplo, rotación de cultivos, uso racional del agua, evitar pesticidas químicos).</w:t>
      </w:r>
    </w:p>
    <w:p>
      <w:pPr>
        <w:numPr>
          <w:ilvl w:val="1"/>
          <w:numId w:val="24"/>
        </w:numPr>
      </w:pPr>
      <w:r>
        <w:rPr/>
        <w:t xml:space="preserve">Elaboran un dibujo o presentación digital de su plan sostenible.</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Plan sostenible presentado en cartel o diapositiva</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docente:</w:t>
      </w:r>
      <w:r>
        <w:rPr/>
        <w:t xml:space="preserve"> Acompaña con preguntas para guiar el pensamiento crítico y el trabajo colaborativo.</w:t>
      </w:r>
    </w:p>
    <w:p>
      <w:pPr/>
      <w:r>
        <w:rPr>
          <w:b w:val="1"/>
          <w:bCs w:val="1"/>
        </w:rPr>
        <w:t xml:space="preserve">Actividad 2: "Campaña de cuidado ambiental"</w:t>
      </w:r>
    </w:p>
    <w:p>
      <w:pPr>
        <w:numPr>
          <w:ilvl w:val="0"/>
          <w:numId w:val="25"/>
        </w:numPr>
      </w:pPr>
      <w:r>
        <w:rPr>
          <w:b w:val="1"/>
          <w:bCs w:val="1"/>
        </w:rPr>
        <w:t xml:space="preserve">Objetivo:</w:t>
      </w:r>
      <w:r>
        <w:rPr/>
        <w:t xml:space="preserve"> Crear mensajes para promover el cuidado del ambiente en la agricultura agroexportadora.</w:t>
      </w:r>
    </w:p>
    <w:p>
      <w:pPr>
        <w:numPr>
          <w:ilvl w:val="0"/>
          <w:numId w:val="25"/>
        </w:numPr>
      </w:pPr>
      <w:r>
        <w:rPr>
          <w:b w:val="1"/>
          <w:bCs w:val="1"/>
        </w:rPr>
        <w:t xml:space="preserve">Instrucciones:</w:t>
      </w:r>
    </w:p>
    <w:p>
      <w:pPr>
        <w:numPr>
          <w:ilvl w:val="1"/>
          <w:numId w:val="25"/>
        </w:numPr>
      </w:pPr>
      <w:r>
        <w:rPr/>
        <w:t xml:space="preserve">Cada grupo elige una frase o lema para su campaña.</w:t>
      </w:r>
    </w:p>
    <w:p>
      <w:pPr>
        <w:numPr>
          <w:ilvl w:val="1"/>
          <w:numId w:val="25"/>
        </w:numPr>
      </w:pPr>
      <w:r>
        <w:rPr/>
        <w:t xml:space="preserve">Diseñan un cartel digital o físico con imágenes y mensajes claros y coloridos.</w:t>
      </w:r>
    </w:p>
    <w:p>
      <w:pPr>
        <w:numPr>
          <w:ilvl w:val="1"/>
          <w:numId w:val="25"/>
        </w:numPr>
      </w:pPr>
      <w:r>
        <w:rPr/>
        <w:t xml:space="preserve">Presentan su campaña al resto de la clase.</w:t>
      </w:r>
    </w:p>
    <w:p>
      <w:pPr>
        <w:numPr>
          <w:ilvl w:val="0"/>
          <w:numId w:val="25"/>
        </w:numPr>
      </w:pPr>
      <w:r>
        <w:rPr>
          <w:b w:val="1"/>
          <w:bCs w:val="1"/>
        </w:rPr>
        <w:t xml:space="preserve">Organización:</w:t>
      </w:r>
      <w:r>
        <w:rPr/>
        <w:t xml:space="preserve"> Grupos</w:t>
      </w:r>
    </w:p>
    <w:p>
      <w:pPr>
        <w:numPr>
          <w:ilvl w:val="0"/>
          <w:numId w:val="25"/>
        </w:numPr>
      </w:pPr>
      <w:r>
        <w:rPr>
          <w:b w:val="1"/>
          <w:bCs w:val="1"/>
        </w:rPr>
        <w:t xml:space="preserve">Producto:</w:t>
      </w:r>
      <w:r>
        <w:rPr/>
        <w:t xml:space="preserve"> Cartel o presentación con campaña ambiental</w:t>
      </w:r>
    </w:p>
    <w:p>
      <w:pPr>
        <w:numPr>
          <w:ilvl w:val="0"/>
          <w:numId w:val="25"/>
        </w:numPr>
      </w:pPr>
      <w:r>
        <w:rPr>
          <w:b w:val="1"/>
          <w:bCs w:val="1"/>
        </w:rPr>
        <w:t xml:space="preserve">Tiempo:</w:t>
      </w:r>
      <w:r>
        <w:rPr/>
        <w:t xml:space="preserve"> 35 minutos</w:t>
      </w:r>
    </w:p>
    <w:p>
      <w:pPr>
        <w:numPr>
          <w:ilvl w:val="0"/>
          <w:numId w:val="25"/>
        </w:numPr>
      </w:pPr>
      <w:r>
        <w:rPr>
          <w:b w:val="1"/>
          <w:bCs w:val="1"/>
        </w:rPr>
        <w:t xml:space="preserve">Rol docente:</w:t>
      </w:r>
      <w:r>
        <w:rPr/>
        <w:t xml:space="preserve"> Fomenta creatividad y refuerza el valor del cuidado del ambiente.</w:t>
      </w:r>
    </w:p>
    <w:p>
      <w:pPr/>
      <w:r>
        <w:rPr>
          <w:b w:val="1"/>
          <w:bCs w:val="1"/>
        </w:rPr>
        <w:t xml:space="preserve">Diferenciación:</w:t>
      </w:r>
    </w:p>
    <w:p>
      <w:pPr>
        <w:numPr>
          <w:ilvl w:val="0"/>
          <w:numId w:val="26"/>
        </w:numPr>
      </w:pPr>
      <w:r>
        <w:rPr/>
        <w:t xml:space="preserve">Los estudiantes que terminan antes pueden preparar un pequeño video o audio con su mensaje para compartir en clase o en redes escolares.</w:t>
      </w:r>
    </w:p>
    <w:p>
      <w:pPr>
        <w:numPr>
          <w:ilvl w:val="0"/>
          <w:numId w:val="26"/>
        </w:numPr>
      </w:pPr>
      <w:r>
        <w:rPr/>
        <w:t xml:space="preserve">Los estudiantes que necesitan apoyo reciben plantillas y ejemplos para facilitar su diseño.</w:t>
      </w:r>
    </w:p>
    <w:p>
      <w:pPr/>
      <w:r>
        <w:rPr>
          <w:b w:val="1"/>
          <w:bCs w:val="1"/>
        </w:rPr>
        <w:t xml:space="preserve">Transición:</w:t>
      </w:r>
      <w:r>
        <w:rPr/>
        <w:t xml:space="preserve"> El docente conecta el cuidado ambiental con la importancia del modelo agroexportador, cerrando el ciclo de aprendizaje.</w:t>
      </w:r>
    </w:p>
    <w:p>
      <w:pPr/>
      <w:r>
        <w:rPr>
          <w:b w:val="1"/>
          <w:bCs w:val="1"/>
        </w:rPr>
        <w:t xml:space="preserve">Fase de Cierre</w:t>
      </w:r>
    </w:p>
    <w:p>
      <w:pPr/>
      <w:r>
        <w:rPr>
          <w:b w:val="1"/>
          <w:bCs w:val="1"/>
        </w:rPr>
        <w:t xml:space="preserve">Tiempo estimado:</w:t>
      </w:r>
      <w:r>
        <w:rPr/>
        <w:t xml:space="preserve"> 20 minutos</w:t>
      </w:r>
    </w:p>
    <w:p>
      <w:pPr>
        <w:numPr>
          <w:ilvl w:val="0"/>
          <w:numId w:val="27"/>
        </w:numPr>
      </w:pPr>
      <w:r>
        <w:rPr>
          <w:b w:val="1"/>
          <w:bCs w:val="1"/>
        </w:rPr>
        <w:t xml:space="preserve">Síntesis:</w:t>
      </w:r>
      <w:r>
        <w:rPr/>
        <w:t xml:space="preserve"> Se realiza un mapa mental colectivo en la pizarra con los aprendizajes clave sobre el modelo agroexportador y la sostenibilidad.</w:t>
      </w:r>
    </w:p>
    <w:p>
      <w:pPr>
        <w:numPr>
          <w:ilvl w:val="0"/>
          <w:numId w:val="27"/>
        </w:numPr>
      </w:pPr>
      <w:r>
        <w:rPr>
          <w:b w:val="1"/>
          <w:bCs w:val="1"/>
        </w:rPr>
        <w:t xml:space="preserve">Reflexión metacognitiva:</w:t>
      </w:r>
      <w:r>
        <w:rPr/>
        <w:t xml:space="preserve"> Preguntas para responder oralmente o por escrito:  </w:t>
      </w:r>
    </w:p>
    <w:p>
      <w:pPr>
        <w:numPr>
          <w:ilvl w:val="1"/>
          <w:numId w:val="27"/>
        </w:numPr>
      </w:pPr>
      <w:r>
        <w:rPr/>
        <w:t xml:space="preserve">¿Qué aprendí sobre cómo cuidar la tierra mientras producimos para exportar?</w:t>
      </w:r>
    </w:p>
    <w:p>
      <w:pPr>
        <w:numPr>
          <w:ilvl w:val="1"/>
          <w:numId w:val="27"/>
        </w:numPr>
      </w:pPr>
      <w:r>
        <w:rPr/>
        <w:t xml:space="preserve">¿Cómo puedo aplicar esto en mi casa o comunidad?</w:t>
      </w:r>
    </w:p>
    <w:p>
      <w:pPr>
        <w:numPr>
          <w:ilvl w:val="1"/>
          <w:numId w:val="27"/>
        </w:numPr>
      </w:pPr>
      <w:r>
        <w:rPr/>
        <w:t xml:space="preserve">¿En qué me ayudó usar la computadora o tablet para investigar y crear?</w:t>
      </w:r>
    </w:p>
    <w:p>
      <w:pPr>
        <w:numPr>
          <w:ilvl w:val="0"/>
          <w:numId w:val="27"/>
        </w:numPr>
      </w:pPr>
      <w:r>
        <w:rPr>
          <w:b w:val="1"/>
          <w:bCs w:val="1"/>
        </w:rPr>
        <w:t xml:space="preserve">Retroalimentación:</w:t>
      </w:r>
      <w:r>
        <w:rPr/>
        <w:t xml:space="preserve"> El docente reconoce el esfuerzo y creatividad, corrigiendo dudas y alentando a seguir aprendiendo.</w:t>
      </w:r>
    </w:p>
    <w:p>
      <w:pPr>
        <w:numPr>
          <w:ilvl w:val="0"/>
          <w:numId w:val="27"/>
        </w:numPr>
      </w:pPr>
      <w:r>
        <w:rPr>
          <w:b w:val="1"/>
          <w:bCs w:val="1"/>
        </w:rPr>
        <w:t xml:space="preserve">Transferencia:</w:t>
      </w:r>
      <w:r>
        <w:rPr/>
        <w:t xml:space="preserve"> Invita a los estudiantes a compartir su campaña ambiental con sus familias y a observar prácticas sostenibles en su entorno.</w:t>
      </w:r>
    </w:p>
    <w:p>
      <w:pPr>
        <w:numPr>
          <w:ilvl w:val="0"/>
          <w:numId w:val="27"/>
        </w:numPr>
      </w:pPr>
      <w:r>
        <w:rPr>
          <w:b w:val="1"/>
          <w:bCs w:val="1"/>
        </w:rPr>
        <w:t xml:space="preserve">Tarea o reto:</w:t>
      </w:r>
      <w:r>
        <w:rPr/>
        <w:t xml:space="preserve"> Elaborar con ayuda de un adulto un pequeño cartel o dibujo sobre el cuidado del ambiente en la agricultura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primera sesión con la activación de conocimientos previos (imágenes y preguntas sobre agricultura local).</w:t>
      </w:r>
    </w:p>
    <w:p>
      <w:pPr>
        <w:numPr>
          <w:ilvl w:val="0"/>
          <w:numId w:val="28"/>
        </w:numPr>
      </w:pPr>
      <w:r>
        <w:rPr>
          <w:b w:val="1"/>
          <w:bCs w:val="1"/>
        </w:rPr>
        <w:t xml:space="preserve">Formativa:</w:t>
      </w:r>
      <w:r>
        <w:rPr/>
        <w:t xml:space="preserve"> Durante todas las actividades de desarrollo (mapas, entrevistas, investigaciones, debates, diseños y presentaciones) con observación directa, guía y retroalimentación continua.</w:t>
      </w:r>
    </w:p>
    <w:p>
      <w:pPr>
        <w:numPr>
          <w:ilvl w:val="0"/>
          <w:numId w:val="28"/>
        </w:numPr>
      </w:pPr>
      <w:r>
        <w:rPr>
          <w:b w:val="1"/>
          <w:bCs w:val="1"/>
        </w:rPr>
        <w:t xml:space="preserve">Sumativa:</w:t>
      </w:r>
      <w:r>
        <w:rPr/>
        <w:t xml:space="preserve"> Al final del plan, con la presentación del mapa mental colectivo, las campañas ambientales y la reflexión metacognitiva escrita u oral.</w:t>
      </w:r>
    </w:p>
    <w:p>
      <w:pPr/>
      <w:r>
        <w:rPr>
          <w:b w:val="1"/>
          <w:bCs w:val="1"/>
        </w:rPr>
        <w:t xml:space="preserve">Criterios de evaluación:</w:t>
      </w:r>
    </w:p>
    <w:p>
      <w:pPr>
        <w:numPr>
          <w:ilvl w:val="0"/>
          <w:numId w:val="29"/>
        </w:numPr>
      </w:pPr>
      <w:r>
        <w:rPr/>
        <w:t xml:space="preserve">Identifica correctamente los productos agroexportadores y su ubicación (Objetivo 2).</w:t>
      </w:r>
    </w:p>
    <w:p>
      <w:pPr>
        <w:numPr>
          <w:ilvl w:val="0"/>
          <w:numId w:val="29"/>
        </w:numPr>
      </w:pPr>
      <w:r>
        <w:rPr/>
        <w:t xml:space="preserve">Analiza y clasifica ventajas y desventajas del modelo agroexportador (Objetivos 1 y 3).</w:t>
      </w:r>
    </w:p>
    <w:p>
      <w:pPr>
        <w:numPr>
          <w:ilvl w:val="0"/>
          <w:numId w:val="29"/>
        </w:numPr>
      </w:pPr>
      <w:r>
        <w:rPr/>
        <w:t xml:space="preserve">Utiliza herramientas digitales para investigar y presentar información de manera clara (Objetivo 4).</w:t>
      </w:r>
    </w:p>
    <w:p>
      <w:pPr>
        <w:numPr>
          <w:ilvl w:val="0"/>
          <w:numId w:val="29"/>
        </w:numPr>
      </w:pPr>
      <w:r>
        <w:rPr/>
        <w:t xml:space="preserve">Propone acciones para el cuidado ambiental relacionadas con la agricultura sostenible (Objetivo 5).</w:t>
      </w:r>
    </w:p>
    <w:p>
      <w:pPr>
        <w:numPr>
          <w:ilvl w:val="0"/>
          <w:numId w:val="29"/>
        </w:numPr>
      </w:pPr>
      <w:r>
        <w:rPr/>
        <w:t xml:space="preserve">Participa activamente en debates, trabajos en equipo y reflexiones personales (Objetivo 1 a 5).</w:t>
      </w:r>
    </w:p>
    <w:p>
      <w:pPr/>
      <w:r>
        <w:rPr>
          <w:b w:val="1"/>
          <w:bCs w:val="1"/>
        </w:rPr>
        <w:t xml:space="preserve">Instrumentos sugeridos:</w:t>
      </w:r>
    </w:p>
    <w:p>
      <w:pPr>
        <w:numPr>
          <w:ilvl w:val="0"/>
          <w:numId w:val="30"/>
        </w:numPr>
      </w:pPr>
      <w:r>
        <w:rPr/>
        <w:t xml:space="preserve">Lista de cotejo para participación y uso de TIC.</w:t>
      </w:r>
    </w:p>
    <w:p>
      <w:pPr>
        <w:numPr>
          <w:ilvl w:val="0"/>
          <w:numId w:val="30"/>
        </w:numPr>
      </w:pPr>
      <w:r>
        <w:rPr/>
        <w:t xml:space="preserve">Rúbrica simple para evaluar mapas, entrevistas, debates y campañas.</w:t>
      </w:r>
    </w:p>
    <w:p>
      <w:pPr>
        <w:numPr>
          <w:ilvl w:val="0"/>
          <w:numId w:val="30"/>
        </w:numPr>
      </w:pPr>
      <w:r>
        <w:rPr/>
        <w:t xml:space="preserve">Observación directa durante actividades grupales e individuales.</w:t>
      </w:r>
    </w:p>
    <w:p>
      <w:pPr>
        <w:numPr>
          <w:ilvl w:val="0"/>
          <w:numId w:val="30"/>
        </w:numPr>
      </w:pPr>
      <w:r>
        <w:rPr/>
        <w:t xml:space="preserve">Portafolio con trabajos digitales y escritos de los estudiantes.</w:t>
      </w:r>
    </w:p>
    <w:p>
      <w:pPr>
        <w:numPr>
          <w:ilvl w:val="0"/>
          <w:numId w:val="30"/>
        </w:numPr>
      </w:pPr>
      <w:r>
        <w:rPr/>
        <w:t xml:space="preserve">Autoevaluación guiada con preguntas de reflexión.</w:t>
      </w:r>
    </w:p>
    <w:p>
      <w:pPr/>
      <w:r>
        <w:rPr>
          <w:b w:val="1"/>
          <w:bCs w:val="1"/>
        </w:rPr>
        <w:t xml:space="preserve">Evidencias de aprendizaje:</w:t>
      </w:r>
    </w:p>
    <w:p>
      <w:pPr>
        <w:numPr>
          <w:ilvl w:val="0"/>
          <w:numId w:val="31"/>
        </w:numPr>
      </w:pPr>
      <w:r>
        <w:rPr/>
        <w:t xml:space="preserve">Mapas con productos agroexportadores ubicados.</w:t>
      </w:r>
    </w:p>
    <w:p>
      <w:pPr>
        <w:numPr>
          <w:ilvl w:val="0"/>
          <w:numId w:val="31"/>
        </w:numPr>
      </w:pPr>
      <w:r>
        <w:rPr/>
        <w:t xml:space="preserve">Resúmenes orales y escritos de entrevistas y debates.</w:t>
      </w:r>
    </w:p>
    <w:p>
      <w:pPr>
        <w:numPr>
          <w:ilvl w:val="0"/>
          <w:numId w:val="31"/>
        </w:numPr>
      </w:pPr>
      <w:r>
        <w:rPr/>
        <w:t xml:space="preserve">Tablas y presentaciones digitales con ventajas y desventajas.</w:t>
      </w:r>
    </w:p>
    <w:p>
      <w:pPr>
        <w:numPr>
          <w:ilvl w:val="0"/>
          <w:numId w:val="31"/>
        </w:numPr>
      </w:pPr>
      <w:r>
        <w:rPr/>
        <w:t xml:space="preserve">Diseños y campañas digitales o físicas sobre agricultura sostenible.</w:t>
      </w:r>
    </w:p>
    <w:p>
      <w:pPr>
        <w:numPr>
          <w:ilvl w:val="0"/>
          <w:numId w:val="31"/>
        </w:numPr>
      </w:pPr>
      <w:r>
        <w:rPr/>
        <w:t xml:space="preserve">Respuestas en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A7C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33C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6D1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B6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07A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43F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39A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305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072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88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22A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CF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AF2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72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E8B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FF0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189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55C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DFA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140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9A4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B94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062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1D1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9D5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AA3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CD2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D462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035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A24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74F2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2026-10-02T01:31:14-05:00</dcterms:created>
  <dcterms:modified xsi:type="dcterms:W3CDTF">2026-10-02T01:31:14-05:00</dcterms:modified>
</cp:coreProperties>
</file>

<file path=docProps/custom.xml><?xml version="1.0" encoding="utf-8"?>
<Properties xmlns="http://schemas.openxmlformats.org/officeDocument/2006/custom-properties" xmlns:vt="http://schemas.openxmlformats.org/officeDocument/2006/docPropsVTypes"/>
</file>