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Características de las Normas Jurídicas: Un Viaje Accesible para Todos</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está diseñado para estudiantes universitarios que estudian Derecho, con un enfoque especial en facilitar la comprensión de las características de las normas jurídicas para personas de la tercera edad con dificultades de aprendizaje. A través de métodos activos y participativos, se busca que los estudiantes reconozcan y valoren las particularidades que hacen que las normas jurídicas sean únicas, comprendiendo su función y aplicación en la vida cotidiana. La relevancia del tema radica en la importancia que tienen las normas para regular la convivencia social y garantizar derechos y deberes, aspectos fundamentales para cualquier ciudadano, independientemente de su edad o capacidades.</w:t>
      </w:r>
    </w:p>
    <w:p>
      <w:pPr/>
      <w:r>
        <w:rPr/>
        <w:t xml:space="preserve">El plan conecta el conocimiento jurídico con situaciones reales y cotidianas, promoviendo la empatía y el respeto hacia personas con dificultades de aprendizaje, y fomentando un ambiente inclusivo. Además, se implementa la metodología del Diseño Universal para el Aprendizaje, que provee múltiples formas de representación, expresión y motivación, permitiendo que todos los estudiantes accedan y participen activamente en el proceso educativo.</w:t>
      </w:r>
    </w:p>
    <w:p/>
    <w:p>
      <w:pPr/>
      <w:r>
        <w:rPr>
          <w:color w:val="2b6cb0"/>
          <w:sz w:val="28"/>
          <w:szCs w:val="28"/>
          <w:b w:val="1"/>
          <w:bCs w:val="1"/>
        </w:rPr>
        <w:t xml:space="preserve">Objetivos de Aprendizaje</w:t>
      </w:r>
    </w:p>
    <w:p>
      <w:pPr>
        <w:numPr>
          <w:ilvl w:val="0"/>
          <w:numId w:val="1"/>
        </w:numPr>
      </w:pPr>
      <w:r>
        <w:rPr/>
        <w:t xml:space="preserve">Identificar y describir las principales características de las normas jurídicas.</w:t>
      </w:r>
    </w:p>
    <w:p>
      <w:pPr>
        <w:numPr>
          <w:ilvl w:val="0"/>
          <w:numId w:val="1"/>
        </w:numPr>
      </w:pPr>
      <w:r>
        <w:rPr/>
        <w:t xml:space="preserve">Analizar la importancia de las normas jurídicas en la regulación social y en la vida cotidiana.</w:t>
      </w:r>
    </w:p>
    <w:p>
      <w:pPr>
        <w:numPr>
          <w:ilvl w:val="0"/>
          <w:numId w:val="1"/>
        </w:numPr>
      </w:pPr>
      <w:r>
        <w:rPr/>
        <w:t xml:space="preserve">Comparar las normas jurídicas con otras reglas sociales para comprender su especificidad.</w:t>
      </w:r>
    </w:p>
    <w:p>
      <w:pPr>
        <w:numPr>
          <w:ilvl w:val="0"/>
          <w:numId w:val="1"/>
        </w:numPr>
      </w:pPr>
      <w:r>
        <w:rPr/>
        <w:t xml:space="preserve">Explicar las características de las normas jurídicas utilizando ejemplos accesibles y claros.</w:t>
      </w:r>
    </w:p>
    <w:p>
      <w:pPr>
        <w:numPr>
          <w:ilvl w:val="0"/>
          <w:numId w:val="1"/>
        </w:numPr>
      </w:pPr>
      <w:r>
        <w:rPr/>
        <w:t xml:space="preserve">Reflexionar sobre la aplicación de las normas jurídicas en contextos diversos, considerando las necesidades de personas con dificultades de aprendizaje.</w:t>
      </w:r>
    </w:p>
    <w:p/>
    <w:p>
      <w:pPr/>
      <w:r>
        <w:rPr>
          <w:color w:val="2b6cb0"/>
          <w:sz w:val="28"/>
          <w:szCs w:val="28"/>
          <w:b w:val="1"/>
          <w:bCs w:val="1"/>
        </w:rPr>
        <w:t xml:space="preserve">Recursos Necesarios</w:t>
      </w:r>
    </w:p>
    <w:p>
      <w:pPr>
        <w:numPr>
          <w:ilvl w:val="0"/>
          <w:numId w:val="2"/>
        </w:numPr>
      </w:pPr>
      <w:r>
        <w:rPr/>
        <w:t xml:space="preserve">Presentación digital con diapositivas visuales y texto claro (PowerPoint o Google Slides).</w:t>
      </w:r>
    </w:p>
    <w:p>
      <w:pPr>
        <w:numPr>
          <w:ilvl w:val="0"/>
          <w:numId w:val="2"/>
        </w:numPr>
      </w:pPr>
      <w:r>
        <w:rPr/>
        <w:t xml:space="preserve">Videos cortos explicativos con subtítulos sobre normas jurídicas (2 videos de 3 minutos cada uno).</w:t>
      </w:r>
    </w:p>
    <w:p>
      <w:pPr>
        <w:numPr>
          <w:ilvl w:val="0"/>
          <w:numId w:val="2"/>
        </w:numPr>
      </w:pPr>
      <w:r>
        <w:rPr/>
        <w:t xml:space="preserve">Impresos con esquemas y gráficos simplificados sobre características de normas jurídicas (1 por estudiante).</w:t>
      </w:r>
    </w:p>
    <w:p>
      <w:pPr>
        <w:numPr>
          <w:ilvl w:val="0"/>
          <w:numId w:val="2"/>
        </w:numPr>
      </w:pPr>
      <w:r>
        <w:rPr/>
        <w:t xml:space="preserve">Tarjetas con ejemplos de normas jurídicas y reglas sociales para actividad comparativa.</w:t>
      </w:r>
    </w:p>
    <w:p>
      <w:pPr>
        <w:numPr>
          <w:ilvl w:val="0"/>
          <w:numId w:val="2"/>
        </w:numPr>
      </w:pPr>
      <w:r>
        <w:rPr/>
        <w:t xml:space="preserve">Pizarra o rotafolio y marcadores de colores.</w:t>
      </w:r>
    </w:p>
    <w:p>
      <w:pPr>
        <w:numPr>
          <w:ilvl w:val="0"/>
          <w:numId w:val="2"/>
        </w:numPr>
      </w:pPr>
      <w:r>
        <w:rPr/>
        <w:t xml:space="preserve">Cuadernos o hojas para tomar notas y realizar actividades escritas.</w:t>
      </w:r>
    </w:p>
    <w:p>
      <w:pPr>
        <w:numPr>
          <w:ilvl w:val="0"/>
          <w:numId w:val="2"/>
        </w:numPr>
      </w:pPr>
      <w:r>
        <w:rPr/>
        <w:t xml:space="preserve">Dispositivo multimedia para reproducir videos (proyector, computadora, altavoces).</w:t>
      </w:r>
    </w:p>
    <w:p/>
    <w:p>
      <w:pPr/>
      <w:r>
        <w:rPr>
          <w:color w:val="2b6cb0"/>
          <w:sz w:val="28"/>
          <w:szCs w:val="28"/>
          <w:b w:val="1"/>
          <w:bCs w:val="1"/>
        </w:rPr>
        <w:t xml:space="preserve">Requisitos Previos</w:t>
      </w:r>
    </w:p>
    <w:p>
      <w:pPr>
        <w:numPr>
          <w:ilvl w:val="0"/>
          <w:numId w:val="3"/>
        </w:numPr>
      </w:pPr>
      <w:r>
        <w:rPr/>
        <w:t xml:space="preserve">Conocimientos básicos sobre el concepto general de norma y reglas sociales.</w:t>
      </w:r>
    </w:p>
    <w:p>
      <w:pPr>
        <w:numPr>
          <w:ilvl w:val="0"/>
          <w:numId w:val="3"/>
        </w:numPr>
      </w:pPr>
      <w:r>
        <w:rPr/>
        <w:t xml:space="preserve">Habilidades de lectura comprensiva a nivel universitario.</w:t>
      </w:r>
    </w:p>
    <w:p>
      <w:pPr>
        <w:numPr>
          <w:ilvl w:val="0"/>
          <w:numId w:val="3"/>
        </w:numPr>
      </w:pPr>
      <w:r>
        <w:rPr/>
        <w:t xml:space="preserve">Experiencia previa en participación en clases activas y trabajo en grupo.</w:t>
      </w:r>
    </w:p>
    <w:p>
      <w:pPr>
        <w:numPr>
          <w:ilvl w:val="0"/>
          <w:numId w:val="3"/>
        </w:numPr>
      </w:pPr>
      <w:r>
        <w:rPr/>
        <w:t xml:space="preserve">Familiaridad con ejemplos cotidianos de reglas y normas.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concepto y la importancia de las normas jurídicas, motivando a los estudiantes a conectar con su experiencia y a preparar su mente para el aprendizaje activo.</w:t>
      </w:r>
    </w:p>
    <w:p/>
    <w:p/>
    <w:p>
      <w:pPr/>
      <w:r>
        <w:rPr>
          <w:b w:val="1"/>
          <w:bCs w:val="1"/>
        </w:rPr>
        <w:t xml:space="preserve">Activación de conocimientos previos</w:t>
      </w:r>
    </w:p>
    <w:p>
      <w:pPr/>
      <w:r>
        <w:rPr>
          <w:b w:val="1"/>
          <w:bCs w:val="1"/>
        </w:rPr>
        <w:t xml:space="preserve">Docente:</w:t>
      </w:r>
      <w:r>
        <w:rPr/>
        <w:t xml:space="preserve"> Saluda a los estudiantes y plantea la siguiente pregunta para discusión rápida en plenaria: </w:t>
      </w:r>
      <w:r>
        <w:rPr>
          <w:i w:val="1"/>
          <w:iCs w:val="1"/>
        </w:rPr>
        <w:t xml:space="preserve">"¿Pueden mencionar alguna regla o norma que hayan seguido hoy en su vida cotidiana? ¿Cómo creen que esas reglas ayudan a vivir en sociedad?"</w:t>
      </w:r>
    </w:p>
    <w:p>
      <w:pPr/>
      <w:r>
        <w:rPr>
          <w:b w:val="1"/>
          <w:bCs w:val="1"/>
        </w:rPr>
        <w:t xml:space="preserve">Estudiantes:</w:t>
      </w:r>
      <w:r>
        <w:rPr/>
        <w:t xml:space="preserve"> Responden y comparten ejemplos breves, como normas de tránsito, reglas en casa o en la universidad.</w:t>
      </w:r>
    </w:p>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normas jurídicas existen desde hace miles de años y que sin ellas, la convivencia social sería caótica? Además, estas normas tienen características que las hacen diferentes a cualquier otra regla."</w:t>
      </w:r>
      <w:r>
        <w:rPr/>
        <w:t xml:space="preserve"> Muestra un video corto (3 minutos) con imágenes claras y subtítulos que explican la función de las normas jurídicas.</w:t>
      </w:r>
    </w:p>
    <w:p>
      <w:pPr/>
      <w:r>
        <w:rPr>
          <w:b w:val="1"/>
          <w:bCs w:val="1"/>
        </w:rPr>
        <w:t xml:space="preserve">Estudiantes:</w:t>
      </w:r>
      <w:r>
        <w:rPr/>
        <w:t xml:space="preserve"> Observan el video y reciben instrucciones para anotar palabras o ideas que les llamen la atención.</w:t>
      </w:r>
    </w:p>
    <w:p/>
    <w:p>
      <w:pPr/>
      <w:r>
        <w:rPr>
          <w:b w:val="1"/>
          <w:bCs w:val="1"/>
        </w:rPr>
        <w:t xml:space="preserve">Contextualización</w:t>
      </w:r>
    </w:p>
    <w:p>
      <w:pPr/>
      <w:r>
        <w:rPr>
          <w:b w:val="1"/>
          <w:bCs w:val="1"/>
        </w:rPr>
        <w:t xml:space="preserve">Docente:</w:t>
      </w:r>
      <w:r>
        <w:rPr/>
        <w:t xml:space="preserve"> Explica cómo las normas jurídicas afectan a todas las personas, incluyendo a personas de la tercera edad y con dificultades de aprendizaje, y que en esta sesión aprenderán a reconocer sus características para entenderlas mejor y aplicarlas en la vida diaria.</w:t>
      </w:r>
    </w:p>
    <w:p>
      <w:pPr/>
      <w:r>
        <w:rPr>
          <w:b w:val="1"/>
          <w:bCs w:val="1"/>
        </w:rPr>
        <w:t xml:space="preserve">Estudiantes:</w:t>
      </w:r>
      <w:r>
        <w:rPr/>
        <w:t xml:space="preserve"> Escuchan y participan con preguntas o comentarios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presenta una diapositiva inicial con las características clave de las normas jurídicas: generalidad, obligatoriedad, coercibilidad, permanencia y bilateralidad. El contenido se expone con lenguaje claro, apoyado en imágenes y ejemplos cotidianos. Se utilizan subtítulos y se habla despacio para facilitar la comprensión.</w:t>
      </w:r>
    </w:p>
    <w:p/>
    <w:p/>
    <w:p>
      <w:pPr/>
      <w:r>
        <w:rPr>
          <w:b w:val="1"/>
          <w:bCs w:val="1"/>
        </w:rPr>
        <w:t xml:space="preserve">Actividad 1: Explorando las características</w:t>
      </w:r>
    </w:p>
    <w:p>
      <w:pPr>
        <w:numPr>
          <w:ilvl w:val="0"/>
          <w:numId w:val="4"/>
        </w:numPr>
      </w:pPr>
      <w:r>
        <w:rPr>
          <w:b w:val="1"/>
          <w:bCs w:val="1"/>
        </w:rPr>
        <w:t xml:space="preserve">Objetivo específico:</w:t>
      </w:r>
      <w:r>
        <w:rPr/>
        <w:t xml:space="preserve"> Identificar y describir las principales características de las normas jurídicas.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una hoja con esquemas simplificados y definiciones claras de cada característica.</w:t>
      </w:r>
    </w:p>
    <w:p>
      <w:pPr>
        <w:numPr>
          <w:ilvl w:val="1"/>
          <w:numId w:val="4"/>
        </w:numPr>
      </w:pPr>
      <w:r>
        <w:rPr/>
        <w:t xml:space="preserve">Solicita que cada grupo discuta y elija un ejemplo concreto para cada característica (por ejemplo, una norma de tránsito para coercibilidad).</w:t>
      </w:r>
    </w:p>
    <w:p>
      <w:pPr>
        <w:numPr>
          <w:ilvl w:val="1"/>
          <w:numId w:val="4"/>
        </w:numPr>
      </w:pPr>
      <w:r>
        <w:rPr/>
        <w:t xml:space="preserve">Los grupos escriben sus ejemplos en la hoja y preparan una breve explicación.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con ejemplos y definiciones.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los grupos, haciendo preguntas guía: </w:t>
      </w:r>
      <w:r>
        <w:rPr>
          <w:i w:val="1"/>
          <w:iCs w:val="1"/>
        </w:rPr>
        <w:t xml:space="preserve">"¿Por qué eligieron ese ejemplo? ¿Cómo representa esta característica? ¿Hay algo que no les quedó claro?"</w:t>
      </w:r>
    </w:p>
    <w:p/>
    <w:p>
      <w:pPr/>
      <w:r>
        <w:rPr>
          <w:b w:val="1"/>
          <w:bCs w:val="1"/>
        </w:rPr>
        <w:t xml:space="preserve">Actividad 2: Comparando normas jurídicas y reglas sociales</w:t>
      </w:r>
    </w:p>
    <w:p>
      <w:pPr>
        <w:numPr>
          <w:ilvl w:val="0"/>
          <w:numId w:val="5"/>
        </w:numPr>
      </w:pPr>
      <w:r>
        <w:rPr>
          <w:b w:val="1"/>
          <w:bCs w:val="1"/>
        </w:rPr>
        <w:t xml:space="preserve">Objetivo específico:</w:t>
      </w:r>
      <w:r>
        <w:rPr/>
        <w:t xml:space="preserve"> Comparar las normas jurídicas con otras reglas sociales para comprender su especificidad.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tarjetas con diferentes ejemplos, algunas son normas jurídicas (como el código civil) y otras son reglas sociales (como no interrumpir en una reunión).</w:t>
      </w:r>
    </w:p>
    <w:p>
      <w:pPr>
        <w:numPr>
          <w:ilvl w:val="1"/>
          <w:numId w:val="5"/>
        </w:numPr>
      </w:pPr>
      <w:r>
        <w:rPr/>
        <w:t xml:space="preserve">Pide a los estudiantes que, en parejas, clasifiquen las tarjetas en "normas jurídicas" y "otras reglas", justificando su elección.</w:t>
      </w:r>
    </w:p>
    <w:p>
      <w:pPr>
        <w:numPr>
          <w:ilvl w:val="1"/>
          <w:numId w:val="5"/>
        </w:numPr>
      </w:pPr>
      <w:r>
        <w:rPr/>
        <w:t xml:space="preserve">Luego, se realiza una puesta en común en plenaria para debatir diferencias y similitudes.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Listado clasificado y justificaciones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haciendo preguntas como: </w:t>
      </w:r>
      <w:r>
        <w:rPr>
          <w:i w:val="1"/>
          <w:iCs w:val="1"/>
        </w:rPr>
        <w:t xml:space="preserve">"¿Qué hace que una norma sea jurídica? ¿Por qué algunas reglas no tienen fuerza legal?"</w:t>
      </w:r>
    </w:p>
    <w:p/>
    <w:p>
      <w:pPr/>
      <w:r>
        <w:rPr>
          <w:b w:val="1"/>
          <w:bCs w:val="1"/>
        </w:rPr>
        <w:t xml:space="preserve">Actividad 3: Explicando las características</w:t>
      </w:r>
    </w:p>
    <w:p>
      <w:pPr>
        <w:numPr>
          <w:ilvl w:val="0"/>
          <w:numId w:val="6"/>
        </w:numPr>
      </w:pPr>
      <w:r>
        <w:rPr>
          <w:b w:val="1"/>
          <w:bCs w:val="1"/>
        </w:rPr>
        <w:t xml:space="preserve">Objetivo específico:</w:t>
      </w:r>
      <w:r>
        <w:rPr/>
        <w:t xml:space="preserve"> Explicar las características de las normas jurídicas con ejemplos claros y accesibles.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estudiante que escriba un párrafo corto explicando una característica, usando un ejemplo que hayan discutido.</w:t>
      </w:r>
    </w:p>
    <w:p>
      <w:pPr>
        <w:numPr>
          <w:ilvl w:val="1"/>
          <w:numId w:val="6"/>
        </w:numPr>
      </w:pPr>
      <w:r>
        <w:rPr/>
        <w:t xml:space="preserve">Ofrece apoyo a quienes tengan dificultades, mediante preguntas concretas y ejemplos adicionales.</w:t>
      </w:r>
    </w:p>
    <w:p>
      <w:pPr>
        <w:numPr>
          <w:ilvl w:val="1"/>
          <w:numId w:val="6"/>
        </w:numPr>
      </w:pPr>
      <w:r>
        <w:rPr/>
        <w:t xml:space="preserve">Se invita a algunos voluntarios a leer su explicación en voz alta.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Párrafo escrito.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Orienta y refuerza el uso de lenguaje claro y ejemplos concretos.</w:t>
      </w:r>
    </w:p>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pequeño mapa mental con imágenes y palabras clave sobre las características de las normas jurídicas para compartir con sus compañeros.</w:t>
      </w:r>
    </w:p>
    <w:p>
      <w:pPr>
        <w:numPr>
          <w:ilvl w:val="0"/>
          <w:numId w:val="7"/>
        </w:numPr>
      </w:pPr>
      <w:r>
        <w:rPr>
          <w:b w:val="1"/>
          <w:bCs w:val="1"/>
        </w:rPr>
        <w:t xml:space="preserve">Estudiantes que necesitan más apoyo:</w:t>
      </w:r>
      <w:r>
        <w:rPr/>
        <w:t xml:space="preserve"> Se ofrece material complementario simplificado, se trabaja en parejas con apoyo del docente, y se utilizan ejemplos muy concretos y cotidianos para reforzar la comprensión.</w:t>
      </w:r>
    </w:p>
    <w:p/>
    <w:p>
      <w:pPr/>
      <w:r>
        <w:rPr>
          <w:b w:val="1"/>
          <w:bCs w:val="1"/>
        </w:rPr>
        <w:t xml:space="preserve">Transiciones</w:t>
      </w:r>
    </w:p>
    <w:p>
      <w:pPr/>
      <w:r>
        <w:rPr/>
        <w:t xml:space="preserve">Después de cada actividad, el docente realiza una breve síntesis resaltando los puntos clave y conecta con la siguiente actividad mediante preguntas que motivan la continuidad, por ejemplo: </w:t>
      </w:r>
      <w:r>
        <w:rPr>
          <w:i w:val="1"/>
          <w:iCs w:val="1"/>
        </w:rPr>
        <w:t xml:space="preserve">"Ahora que identificamos ejemplos, vamos a ver cómo se diferencian estas normas de otras reglas que seguimos en la vida diaria."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la elaboración colectiva de un organizador gráfico en la pizarra con las cinco características de las normas jurídicas, solicitando a los estudiantes que compartan sus ejemplos y definiciones clave para cada una.</w:t>
      </w:r>
    </w:p>
    <w:p>
      <w:pPr/>
      <w:r>
        <w:rPr>
          <w:b w:val="1"/>
          <w:bCs w:val="1"/>
        </w:rPr>
        <w:t xml:space="preserve">Estudiantes:</w:t>
      </w:r>
      <w:r>
        <w:rPr/>
        <w:t xml:space="preserve"> Participan activamente aportando ideas y ejemplos para completar el organizador.</w:t>
      </w:r>
    </w:p>
    <w:p/>
    <w:p>
      <w:pPr/>
      <w:r>
        <w:rPr>
          <w:b w:val="1"/>
          <w:bCs w:val="1"/>
        </w:rPr>
        <w:t xml:space="preserve">Reflexión metacognitiva</w:t>
      </w:r>
    </w:p>
    <w:p>
      <w:pPr/>
      <w:r>
        <w:rPr>
          <w:b w:val="1"/>
          <w:bCs w:val="1"/>
        </w:rPr>
        <w:t xml:space="preserve">Docente:</w:t>
      </w:r>
      <w:r>
        <w:rPr/>
        <w:t xml:space="preserve"> Formula las siguientes preguntas para que los estudiantes respondan en sus cuadernos:</w:t>
      </w:r>
    </w:p>
    <w:p>
      <w:pPr>
        <w:numPr>
          <w:ilvl w:val="0"/>
          <w:numId w:val="8"/>
        </w:numPr>
      </w:pPr>
      <w:r>
        <w:rPr/>
        <w:t xml:space="preserve">¿Cuál característica de las normas jurídicas te pareció más fácil de entender y por qué?</w:t>
      </w:r>
    </w:p>
    <w:p>
      <w:pPr>
        <w:numPr>
          <w:ilvl w:val="0"/>
          <w:numId w:val="8"/>
        </w:numPr>
      </w:pPr>
      <w:r>
        <w:rPr/>
        <w:t xml:space="preserve">¿Qué ejemplo te ayudó a comprender mejor una norma jurídica?</w:t>
      </w:r>
    </w:p>
    <w:p>
      <w:pPr>
        <w:numPr>
          <w:ilvl w:val="0"/>
          <w:numId w:val="8"/>
        </w:numPr>
      </w:pPr>
      <w:r>
        <w:rPr/>
        <w:t xml:space="preserve">¿Cómo crees que esta comprensión puede ayudarte a explicar las normas jurídicas a personas con dificultades de aprendizaje?</w:t>
      </w:r>
    </w:p>
    <w:p>
      <w:pPr/>
      <w:r>
        <w:rPr>
          <w:b w:val="1"/>
          <w:bCs w:val="1"/>
        </w:rPr>
        <w:t xml:space="preserve">Retroalimentación</w:t>
      </w:r>
    </w:p>
    <w:p>
      <w:pPr/>
      <w:r>
        <w:rPr>
          <w:b w:val="1"/>
          <w:bCs w:val="1"/>
        </w:rPr>
        <w:t xml:space="preserve">Docente:</w:t>
      </w:r>
      <w:r>
        <w:rPr/>
        <w:t xml:space="preserve"> Revisa algunas respuestas seleccionadas, ofreciendo comentarios positivos y aclaraciones. Resalta el avance en la comprensión y motiva a seguir participando.</w:t>
      </w:r>
    </w:p>
    <w:p/>
    <w:p>
      <w:pPr/>
      <w:r>
        <w:rPr>
          <w:b w:val="1"/>
          <w:bCs w:val="1"/>
        </w:rPr>
        <w:t xml:space="preserve">Transferencia</w:t>
      </w:r>
    </w:p>
    <w:p>
      <w:pPr/>
      <w:r>
        <w:rPr>
          <w:b w:val="1"/>
          <w:bCs w:val="1"/>
        </w:rPr>
        <w:t xml:space="preserve">Docente:</w:t>
      </w:r>
      <w:r>
        <w:rPr/>
        <w:t xml:space="preserve"> Conecta el aprendizaje con situaciones prácticas fuera del aula, como informar a familiares o amigos mayores sobre sus derechos y deberes, y la importancia de entender las normas.</w:t>
      </w:r>
    </w:p>
    <w:p/>
    <w:p>
      <w:pPr/>
      <w:r>
        <w:rPr>
          <w:b w:val="1"/>
          <w:bCs w:val="1"/>
        </w:rPr>
        <w:t xml:space="preserve">Tarea o reto</w:t>
      </w:r>
    </w:p>
    <w:p>
      <w:pPr/>
      <w:r>
        <w:rPr>
          <w:b w:val="1"/>
          <w:bCs w:val="1"/>
        </w:rPr>
        <w:t xml:space="preserve">Docente:</w:t>
      </w:r>
      <w:r>
        <w:rPr/>
        <w:t xml:space="preserve"> Propone que los estudiantes entrevisten a una persona mayor de su entorno, para recoger ejemplos de normas jurídicas que esa persona conozca y cómo las aplica. Deben traer un resumen escrito para la próxima clase.</w:t>
      </w:r>
    </w:p>
    <w:p>
      <w:pPr/>
      <w:r>
        <w:rPr>
          <w:b w:val="1"/>
          <w:bCs w:val="1"/>
        </w:rPr>
        <w:t xml:space="preserve">Estudiantes:</w:t>
      </w:r>
      <w:r>
        <w:rPr/>
        <w:t xml:space="preserve"> Asumen el compromiso y planifican la entrevista.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sobre reglas o normas cotidianas para conocer conocimientos previos.</w:t>
      </w:r>
    </w:p>
    <w:p>
      <w:pPr>
        <w:numPr>
          <w:ilvl w:val="0"/>
          <w:numId w:val="9"/>
        </w:numPr>
      </w:pPr>
      <w:r>
        <w:rPr>
          <w:b w:val="1"/>
          <w:bCs w:val="1"/>
        </w:rPr>
        <w:t xml:space="preserve">Formativa:</w:t>
      </w:r>
      <w:r>
        <w:rPr/>
        <w:t xml:space="preserve"> Durante el desarrollo, mediante la observación de la participación en actividades grupales e individuales, revisión de ejemplos y explicaciones escritas.</w:t>
      </w:r>
    </w:p>
    <w:p>
      <w:pPr>
        <w:numPr>
          <w:ilvl w:val="0"/>
          <w:numId w:val="9"/>
        </w:numPr>
      </w:pPr>
      <w:r>
        <w:rPr>
          <w:b w:val="1"/>
          <w:bCs w:val="1"/>
        </w:rPr>
        <w:t xml:space="preserve">Sumativa:</w:t>
      </w:r>
      <w:r>
        <w:rPr/>
        <w:t xml:space="preserve"> En el cierre, por medio del organizador gráfico colectivo y la reflexión escrita.</w:t>
      </w:r>
    </w:p>
    <w:p>
      <w:pPr/>
      <w:r>
        <w:rPr>
          <w:b w:val="1"/>
          <w:bCs w:val="1"/>
        </w:rPr>
        <w:t xml:space="preserve">Criterios de evaluación:</w:t>
      </w:r>
    </w:p>
    <w:p>
      <w:pPr>
        <w:numPr>
          <w:ilvl w:val="0"/>
          <w:numId w:val="10"/>
        </w:numPr>
      </w:pPr>
      <w:r>
        <w:rPr/>
        <w:t xml:space="preserve">Identifica correctamente las características de las normas jurídicas. (Objetivo 1)</w:t>
      </w:r>
    </w:p>
    <w:p>
      <w:pPr>
        <w:numPr>
          <w:ilvl w:val="0"/>
          <w:numId w:val="10"/>
        </w:numPr>
      </w:pPr>
      <w:r>
        <w:rPr/>
        <w:t xml:space="preserve">Analiza y explica la importancia de las normas jurídicas con ejemplos claros. (Objetivo 2 y 4)</w:t>
      </w:r>
    </w:p>
    <w:p>
      <w:pPr>
        <w:numPr>
          <w:ilvl w:val="0"/>
          <w:numId w:val="10"/>
        </w:numPr>
      </w:pPr>
      <w:r>
        <w:rPr/>
        <w:t xml:space="preserve">Compara normas jurídicas con otras reglas sociales y justifica las diferencias. (Objetivo 3)</w:t>
      </w:r>
    </w:p>
    <w:p>
      <w:pPr>
        <w:numPr>
          <w:ilvl w:val="0"/>
          <w:numId w:val="10"/>
        </w:numPr>
      </w:pPr>
      <w:r>
        <w:rPr/>
        <w:t xml:space="preserve">Reflexiona sobre la aplicación práctica de las normas considerando diversidad de aprendizaje. (Objetivo 5)</w:t>
      </w:r>
    </w:p>
    <w:p>
      <w:pPr/>
      <w:r>
        <w:rPr>
          <w:b w:val="1"/>
          <w:bCs w:val="1"/>
        </w:rPr>
        <w:t xml:space="preserve">Instrumentos sugeridos:</w:t>
      </w:r>
    </w:p>
    <w:p>
      <w:pPr>
        <w:numPr>
          <w:ilvl w:val="0"/>
          <w:numId w:val="11"/>
        </w:numPr>
      </w:pPr>
      <w:r>
        <w:rPr/>
        <w:t xml:space="preserve">Lista de cotejo para seguimiento de participación y aportes en actividades grupales.</w:t>
      </w:r>
    </w:p>
    <w:p>
      <w:pPr>
        <w:numPr>
          <w:ilvl w:val="0"/>
          <w:numId w:val="11"/>
        </w:numPr>
      </w:pPr>
      <w:r>
        <w:rPr/>
        <w:t xml:space="preserve">Revisión de escritos individuales (párrafos explicativos) con rúbrica simple.</w:t>
      </w:r>
    </w:p>
    <w:p>
      <w:pPr>
        <w:numPr>
          <w:ilvl w:val="0"/>
          <w:numId w:val="11"/>
        </w:numPr>
      </w:pPr>
      <w:r>
        <w:rPr/>
        <w:t xml:space="preserve">Observación directa durante debates y puesta en común.</w:t>
      </w:r>
    </w:p>
    <w:p>
      <w:pPr>
        <w:numPr>
          <w:ilvl w:val="0"/>
          <w:numId w:val="11"/>
        </w:numPr>
      </w:pPr>
      <w:r>
        <w:rPr/>
        <w:t xml:space="preserve">Reflexión escrita en cuaderno para autoevaluación.</w:t>
      </w:r>
    </w:p>
    <w:p>
      <w:pPr/>
      <w:r>
        <w:rPr>
          <w:b w:val="1"/>
          <w:bCs w:val="1"/>
        </w:rPr>
        <w:t xml:space="preserve">Evidencias de aprendizaje:</w:t>
      </w:r>
    </w:p>
    <w:p>
      <w:pPr>
        <w:numPr>
          <w:ilvl w:val="0"/>
          <w:numId w:val="12"/>
        </w:numPr>
      </w:pPr>
      <w:r>
        <w:rPr/>
        <w:t xml:space="preserve">Ejemplos y definiciones escritas en hojas grupales.</w:t>
      </w:r>
    </w:p>
    <w:p>
      <w:pPr>
        <w:numPr>
          <w:ilvl w:val="0"/>
          <w:numId w:val="12"/>
        </w:numPr>
      </w:pPr>
      <w:r>
        <w:rPr/>
        <w:t xml:space="preserve">Clasificación y justificación de tarjetas en actividad comparativa.</w:t>
      </w:r>
    </w:p>
    <w:p>
      <w:pPr>
        <w:numPr>
          <w:ilvl w:val="0"/>
          <w:numId w:val="12"/>
        </w:numPr>
      </w:pPr>
      <w:r>
        <w:rPr/>
        <w:t xml:space="preserve">Párrafos explicativos individuales sobre características.</w:t>
      </w:r>
    </w:p>
    <w:p>
      <w:pPr>
        <w:numPr>
          <w:ilvl w:val="0"/>
          <w:numId w:val="12"/>
        </w:numPr>
      </w:pPr>
      <w:r>
        <w:rPr/>
        <w:t xml:space="preserve">Organizador gráfico colectivo con participación activa.</w:t>
      </w:r>
    </w:p>
    <w:p>
      <w:pPr>
        <w:numPr>
          <w:ilvl w:val="0"/>
          <w:numId w:val="12"/>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DB9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727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AF4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742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2AC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69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46F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10E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B6C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243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45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7AC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2026-10-01T22:21:01-05:00</dcterms:created>
  <dcterms:modified xsi:type="dcterms:W3CDTF">2026-10-01T22:21:01-05:00</dcterms:modified>
</cp:coreProperties>
</file>

<file path=docProps/custom.xml><?xml version="1.0" encoding="utf-8"?>
<Properties xmlns="http://schemas.openxmlformats.org/officeDocument/2006/custom-properties" xmlns:vt="http://schemas.openxmlformats.org/officeDocument/2006/docPropsVTypes"/>
</file>