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Magia de las Reacciones y Ecuaciones Químicas!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tiene como propósito que los estudiantes de décimo grado comprendan qué son las reacciones químicas y cómo se representan mediante ecuaciones químicas. A través de actividades dinámicas y contextualizadas, los estudiantes aprenderán a identificar diferentes tipos de reacciones, interpretar y balancear ecuaciones químicas básicas, y reconocer la importancia de estos procesos en su vida cotidiana y en fenómenos naturales.</w:t>
      </w:r>
    </w:p>
    <w:p>
      <w:pPr/>
      <w:r>
        <w:rPr/>
        <w:t xml:space="preserve">La relevancia de este tema radica en que las reacciones químicas están presentes en actividades comunes, desde la cocina hasta el funcionamiento de su propio cuerpo, por lo que entenderlas les permitirá tener una visión científica del mundo que los rodea. Además, el contenido fomenta el desarrollo del pensamiento crítico y habilidades para resolver problemas, esenciales para su formación académica y personal.</w:t>
      </w:r>
    </w:p>
    <w:p>
      <w:pPr/>
      <w:r>
        <w:rPr/>
        <w:t xml:space="preserve">La metodología empleada se basa en el Diseño Universal para el Aprendizaje, garantizando que todos los estudiantes puedan acceder al conocimiento mediante múltiples formas de representación, expresión y motivación,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los conceptos básicos de reacciones y ecuaciones químicas.</w:t>
      </w:r>
    </w:p>
    <w:p>
      <w:pPr>
        <w:numPr>
          <w:ilvl w:val="0"/>
          <w:numId w:val="1"/>
        </w:numPr>
      </w:pPr>
      <w:r>
        <w:rPr/>
        <w:t xml:space="preserve">Interpretar y representar ecuaciones químicas simples, identificando reactivos y productos.</w:t>
      </w:r>
    </w:p>
    <w:p>
      <w:pPr>
        <w:numPr>
          <w:ilvl w:val="0"/>
          <w:numId w:val="1"/>
        </w:numPr>
      </w:pPr>
      <w:r>
        <w:rPr/>
        <w:t xml:space="preserve">Aplicar el método para balancear ecuaciones químicas básicas.</w:t>
      </w:r>
    </w:p>
    <w:p>
      <w:pPr>
        <w:numPr>
          <w:ilvl w:val="0"/>
          <w:numId w:val="1"/>
        </w:numPr>
      </w:pPr>
      <w:r>
        <w:rPr/>
        <w:t xml:space="preserve">Relacionar las reacciones químicas con situaciones cotidianas y fenómenos naturales.</w:t>
      </w:r>
    </w:p>
    <w:p>
      <w:pPr>
        <w:numPr>
          <w:ilvl w:val="0"/>
          <w:numId w:val="1"/>
        </w:numPr>
      </w:pPr>
      <w:r>
        <w:rPr/>
        <w:t xml:space="preserve">Demostrar comprensión a través de la elaboración y análisis de ecuaciones químicas.</w:t>
      </w:r>
    </w:p>
    <w:p/>
    <w:p>
      <w:pPr/>
      <w:r>
        <w:rPr>
          <w:color w:val="2b6cb0"/>
          <w:sz w:val="28"/>
          <w:szCs w:val="28"/>
          <w:b w:val="1"/>
          <w:bCs w:val="1"/>
        </w:rPr>
        <w:t xml:space="preserve">Recursos Necesarios</w:t>
      </w:r>
    </w:p>
    <w:p>
      <w:pPr>
        <w:numPr>
          <w:ilvl w:val="0"/>
          <w:numId w:val="2"/>
        </w:numPr>
      </w:pPr>
      <w:r>
        <w:rPr/>
        <w:t xml:space="preserve">Cuadernos y lápices para anotaciones y dibujos.</w:t>
      </w:r>
    </w:p>
    <w:p>
      <w:pPr>
        <w:numPr>
          <w:ilvl w:val="0"/>
          <w:numId w:val="2"/>
        </w:numPr>
      </w:pPr>
      <w:r>
        <w:rPr/>
        <w:t xml:space="preserve">Carteles o láminas con ejemplos visuales de reacciones químicas comunes.</w:t>
      </w:r>
    </w:p>
    <w:p>
      <w:pPr>
        <w:numPr>
          <w:ilvl w:val="0"/>
          <w:numId w:val="2"/>
        </w:numPr>
      </w:pPr>
      <w:r>
        <w:rPr/>
        <w:t xml:space="preserve">Pizarrón, marcadores y borrador.</w:t>
      </w:r>
    </w:p>
    <w:p>
      <w:pPr>
        <w:numPr>
          <w:ilvl w:val="0"/>
          <w:numId w:val="2"/>
        </w:numPr>
      </w:pPr>
      <w:r>
        <w:rPr/>
        <w:t xml:space="preserve">Proyector y computadora con presentación digital (PowerPoint o similar) sobre reacciones químicas.</w:t>
      </w:r>
    </w:p>
    <w:p>
      <w:pPr>
        <w:numPr>
          <w:ilvl w:val="0"/>
          <w:numId w:val="2"/>
        </w:numPr>
      </w:pPr>
      <w:r>
        <w:rPr/>
        <w:t xml:space="preserve">Video corto (3-4 minutos) explicativo sobre reacciones químicas y su importancia (por ejemplo, un recurso de YouTube educativo).</w:t>
      </w:r>
    </w:p>
    <w:p>
      <w:pPr>
        <w:numPr>
          <w:ilvl w:val="0"/>
          <w:numId w:val="2"/>
        </w:numPr>
      </w:pPr>
      <w:r>
        <w:rPr/>
        <w:t xml:space="preserve">Fichas impresas con ecuaciones químicas para balancear.</w:t>
      </w:r>
    </w:p>
    <w:p>
      <w:pPr>
        <w:numPr>
          <w:ilvl w:val="0"/>
          <w:numId w:val="2"/>
        </w:numPr>
      </w:pPr>
      <w:r>
        <w:rPr/>
        <w:t xml:space="preserve">Hojas de trabajo con ejercicios para completar en clase.</w:t>
      </w:r>
    </w:p>
    <w:p>
      <w:pPr>
        <w:numPr>
          <w:ilvl w:val="0"/>
          <w:numId w:val="2"/>
        </w:numPr>
      </w:pPr>
      <w:r>
        <w:rPr/>
        <w:t xml:space="preserve">Calculadoras básicas (opcional para apoyo en conteos).</w:t>
      </w:r>
    </w:p>
    <w:p/>
    <w:p>
      <w:pPr/>
      <w:r>
        <w:rPr>
          <w:color w:val="2b6cb0"/>
          <w:sz w:val="28"/>
          <w:szCs w:val="28"/>
          <w:b w:val="1"/>
          <w:bCs w:val="1"/>
        </w:rPr>
        <w:t xml:space="preserve">Requisitos Previos</w:t>
      </w:r>
    </w:p>
    <w:p>
      <w:pPr>
        <w:numPr>
          <w:ilvl w:val="0"/>
          <w:numId w:val="3"/>
        </w:numPr>
      </w:pPr>
      <w:r>
        <w:rPr/>
        <w:t xml:space="preserve">Conocimiento previo básico sobre la materia y sus estados (sólido, líquido, gas).</w:t>
      </w:r>
    </w:p>
    <w:p>
      <w:pPr>
        <w:numPr>
          <w:ilvl w:val="0"/>
          <w:numId w:val="3"/>
        </w:numPr>
      </w:pPr>
      <w:r>
        <w:rPr/>
        <w:t xml:space="preserve">Habilidad para leer y comprender textos científicos simples.</w:t>
      </w:r>
    </w:p>
    <w:p>
      <w:pPr>
        <w:numPr>
          <w:ilvl w:val="0"/>
          <w:numId w:val="3"/>
        </w:numPr>
      </w:pPr>
      <w:r>
        <w:rPr/>
        <w:t xml:space="preserve">Destrezas básicas en operaciones matemáticas simples (sumas y restas).</w:t>
      </w:r>
    </w:p>
    <w:p>
      <w:pPr>
        <w:numPr>
          <w:ilvl w:val="0"/>
          <w:numId w:val="3"/>
        </w:numPr>
      </w:pPr>
      <w:r>
        <w:rPr/>
        <w:t xml:space="preserve">Experiencia previa identificando sustancias químicas comunes (agua, oxígeno, dióxido de carbono).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el concepto de reacciones y ecuaciones químicas, motivando a los estudiantes para que comprendan la importancia y presencia de estos procesos en su vida diaria.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plantea la pregunta detonadora: </w:t>
      </w:r>
      <w:r>
        <w:rPr>
          <w:i w:val="1"/>
          <w:iCs w:val="1"/>
        </w:rPr>
        <w:t xml:space="preserve">"¿Alguna vez han observado qué sucede cuando mezclamos vinagre con bicarbonato? ¿Qué creen que pasa a nivel de sustancias?"</w:t>
      </w:r>
    </w:p>
    <w:p>
      <w:pPr>
        <w:numPr>
          <w:ilvl w:val="0"/>
          <w:numId w:val="4"/>
        </w:numPr>
      </w:pPr>
      <w:r>
        <w:rPr>
          <w:b w:val="1"/>
          <w:bCs w:val="1"/>
        </w:rPr>
        <w:t xml:space="preserve">Estudiantes:</w:t>
      </w:r>
      <w:r>
        <w:rPr/>
        <w:t xml:space="preserve"> Comparten sus ideas y experiencias breves sobre mezclas o cambios que han visto en la cocina o en la naturaleza.</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ilustra una reacción química sencilla y llamativa, como la efervescencia entre vinagre y bicarbonato, explicando que esto es solo un ejemplo de muchos procesos químicos que ocurren a nuestro alrededor.</w:t>
      </w:r>
    </w:p>
    <w:p>
      <w:pPr>
        <w:numPr>
          <w:ilvl w:val="0"/>
          <w:numId w:val="5"/>
        </w:numPr>
      </w:pPr>
      <w:r>
        <w:rPr>
          <w:b w:val="1"/>
          <w:bCs w:val="1"/>
        </w:rPr>
        <w:t xml:space="preserve">Estudiantes:</w:t>
      </w:r>
      <w:r>
        <w:rPr/>
        <w:t xml:space="preserve"> Observan el video y responden a la pregunta: </w:t>
      </w:r>
      <w:r>
        <w:rPr>
          <w:i w:val="1"/>
          <w:iCs w:val="1"/>
        </w:rPr>
        <w:t xml:space="preserve">"¿Por qué creen que esto es importante aprender?"</w:t>
      </w:r>
    </w:p>
    <w:p>
      <w:pPr/>
      <w:r>
        <w:rPr>
          <w:b w:val="1"/>
          <w:bCs w:val="1"/>
        </w:rPr>
        <w:t xml:space="preserve">Contextualización:</w:t>
      </w:r>
    </w:p>
    <w:p>
      <w:pPr>
        <w:numPr>
          <w:ilvl w:val="0"/>
          <w:numId w:val="6"/>
        </w:numPr>
      </w:pPr>
      <w:r>
        <w:rPr>
          <w:b w:val="1"/>
          <w:bCs w:val="1"/>
        </w:rPr>
        <w:t xml:space="preserve">Docente:</w:t>
      </w:r>
      <w:r>
        <w:rPr/>
        <w:t xml:space="preserve"> Explica con ejemplos cotidianos (cocina, respiración, combustión) dónde se presentan reacciones químicas, enfatizando que entenderlas ayuda a mejorar la vida diaria y la tecnología.</w:t>
      </w:r>
    </w:p>
    <w:p>
      <w:pPr>
        <w:numPr>
          <w:ilvl w:val="0"/>
          <w:numId w:val="6"/>
        </w:numPr>
      </w:pPr>
      <w:r>
        <w:rPr>
          <w:b w:val="1"/>
          <w:bCs w:val="1"/>
        </w:rPr>
        <w:t xml:space="preserve">Estudiantes:</w:t>
      </w:r>
      <w:r>
        <w:rPr/>
        <w:t xml:space="preserve"> Relacionan ejemplos aportados con sus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concepto formal de reacción química y ecuación química utilizando una presentación visual con imágenes, texto claro y ejemplos interactivos. Se explica la terminología: reactivos, productos, fórmula molecular y coeficientes.</w:t>
      </w:r>
    </w:p>
    <w:p>
      <w:pPr/>
      <w:r>
        <w:rPr>
          <w:b w:val="1"/>
          <w:bCs w:val="1"/>
        </w:rPr>
        <w:t xml:space="preserve">Actividad 1: "Descubriendo los componentes de una reacción química"</w:t>
      </w:r>
    </w:p>
    <w:p/>
    <w:p>
      <w:pPr>
        <w:numPr>
          <w:ilvl w:val="0"/>
          <w:numId w:val="7"/>
        </w:numPr>
      </w:pPr>
      <w:r>
        <w:rPr>
          <w:b w:val="1"/>
          <w:bCs w:val="1"/>
        </w:rPr>
        <w:t xml:space="preserve">Objetivo:</w:t>
      </w:r>
      <w:r>
        <w:rPr/>
        <w:t xml:space="preserve"> Identificar reactivos y productos en una ecuación química.</w:t>
      </w:r>
    </w:p>
    <w:p>
      <w:pPr>
        <w:numPr>
          <w:ilvl w:val="0"/>
          <w:numId w:val="7"/>
        </w:numPr>
      </w:pPr>
      <w:r>
        <w:rPr>
          <w:b w:val="1"/>
          <w:bCs w:val="1"/>
        </w:rPr>
        <w:t xml:space="preserve">Instrucciones:</w:t>
      </w:r>
    </w:p>
    <w:p>
      <w:pPr>
        <w:numPr>
          <w:ilvl w:val="1"/>
          <w:numId w:val="7"/>
        </w:numPr>
      </w:pPr>
      <w:r>
        <w:rPr/>
        <w:t xml:space="preserve">El docente presenta varias ecuaciones químicas sencillas en el pizarrón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w:t>
      </w:r>
    </w:p>
    <w:p>
      <w:pPr>
        <w:numPr>
          <w:ilvl w:val="1"/>
          <w:numId w:val="7"/>
        </w:numPr>
      </w:pPr>
      <w:r>
        <w:rPr/>
        <w:t xml:space="preserve">Los estudiantes, en parejas, analizan cada ecuación y señalan cuáles son los reactivos y cuáles los productos.</w:t>
      </w:r>
    </w:p>
    <w:p>
      <w:pPr>
        <w:numPr>
          <w:ilvl w:val="1"/>
          <w:numId w:val="7"/>
        </w:numPr>
      </w:pPr>
      <w:r>
        <w:rPr/>
        <w:t xml:space="preserve">Discuten brevemente sus respuestas con el docente quien guía con preguntas como: </w:t>
      </w:r>
      <w:r>
        <w:rPr>
          <w:i w:val="1"/>
          <w:iCs w:val="1"/>
        </w:rPr>
        <w:t xml:space="preserve">"¿Qué sustancias están al inicio? ¿Qué sustancias se forman al final?"</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reactivos y productos identificados en cada ecuación.</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Observa las discusiones, hace preguntas guía, aclara dudas y fomenta la participación.</w:t>
      </w:r>
    </w:p>
    <w:p>
      <w:pPr/>
      <w:r>
        <w:rPr>
          <w:b w:val="1"/>
          <w:bCs w:val="1"/>
        </w:rPr>
        <w:t xml:space="preserve">Actividad 2: "Balanceando reacciones químicas básicas"</w:t>
      </w:r>
    </w:p>
    <w:p/>
    <w:p>
      <w:pPr>
        <w:numPr>
          <w:ilvl w:val="0"/>
          <w:numId w:val="8"/>
        </w:numPr>
      </w:pPr>
      <w:r>
        <w:rPr>
          <w:b w:val="1"/>
          <w:bCs w:val="1"/>
        </w:rPr>
        <w:t xml:space="preserve">Objetivo:</w:t>
      </w:r>
      <w:r>
        <w:rPr/>
        <w:t xml:space="preserve"> Aplicar el método de balanceo de ecuaciones químicas simples.</w:t>
      </w:r>
    </w:p>
    <w:p>
      <w:pPr>
        <w:numPr>
          <w:ilvl w:val="0"/>
          <w:numId w:val="8"/>
        </w:numPr>
      </w:pPr>
      <w:r>
        <w:rPr>
          <w:b w:val="1"/>
          <w:bCs w:val="1"/>
        </w:rPr>
        <w:t xml:space="preserve">Instrucciones:</w:t>
      </w:r>
    </w:p>
    <w:p>
      <w:pPr>
        <w:numPr>
          <w:ilvl w:val="1"/>
          <w:numId w:val="8"/>
        </w:numPr>
      </w:pPr>
      <w:r>
        <w:rPr/>
        <w:t xml:space="preserve">El docente explica el concepto de conservación de masa y la necesidad de balancear ecuaciones.</w:t>
      </w:r>
    </w:p>
    <w:p>
      <w:pPr>
        <w:numPr>
          <w:ilvl w:val="1"/>
          <w:numId w:val="8"/>
        </w:numPr>
      </w:pPr>
      <w:r>
        <w:rPr/>
        <w:t xml:space="preserve">Presenta paso a paso cómo balancear la ecuación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 utilizando coeficientes.</w:t>
      </w:r>
    </w:p>
    <w:p>
      <w:pPr>
        <w:numPr>
          <w:ilvl w:val="1"/>
          <w:numId w:val="8"/>
        </w:numPr>
      </w:pPr>
      <w:r>
        <w:rPr/>
        <w:t xml:space="preserve">Los estudiantes, en grupos de cuatro, reciben fichas con ecuaciones para balancear (3-4 ecuaciones sencillas).</w:t>
      </w:r>
    </w:p>
    <w:p>
      <w:pPr>
        <w:numPr>
          <w:ilvl w:val="1"/>
          <w:numId w:val="8"/>
        </w:numPr>
      </w:pPr>
      <w:r>
        <w:rPr/>
        <w:t xml:space="preserve">Trabajan en conjunto para balancearlas y escriben sus resultados en hojas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Hojas con ecuaciones químicas balanceadas correctamente.</w:t>
      </w:r>
    </w:p>
    <w:p>
      <w:pPr>
        <w:numPr>
          <w:ilvl w:val="0"/>
          <w:numId w:val="8"/>
        </w:numPr>
      </w:pPr>
      <w:r>
        <w:rPr>
          <w:b w:val="1"/>
          <w:bCs w:val="1"/>
        </w:rPr>
        <w:t xml:space="preserve">Tiempo:</w:t>
      </w:r>
      <w:r>
        <w:rPr/>
        <w:t xml:space="preserve"> 18 minutos</w:t>
      </w:r>
    </w:p>
    <w:p>
      <w:pPr>
        <w:numPr>
          <w:ilvl w:val="0"/>
          <w:numId w:val="8"/>
        </w:numPr>
      </w:pPr>
      <w:r>
        <w:rPr>
          <w:b w:val="1"/>
          <w:bCs w:val="1"/>
        </w:rPr>
        <w:t xml:space="preserve">Rol del docente:</w:t>
      </w:r>
      <w:r>
        <w:rPr/>
        <w:t xml:space="preserve"> Circula entre grupos, hace preguntas como </w:t>
      </w:r>
      <w:r>
        <w:rPr>
          <w:i w:val="1"/>
          <w:iCs w:val="1"/>
        </w:rPr>
        <w:t xml:space="preserve">"¿Por qué elegiste ese coeficiente? ¿Cómo sabes que la ecuación está balanceada?"</w:t>
      </w:r>
      <w:r>
        <w:rPr/>
        <w:t xml:space="preserve"> para facilitar el aprendizaje.</w:t>
      </w:r>
    </w:p>
    <w:p>
      <w:pPr/>
      <w:r>
        <w:rPr>
          <w:b w:val="1"/>
          <w:bCs w:val="1"/>
        </w:rPr>
        <w:t xml:space="preserve">Actividad 3: "Conectando con la vida cotidiana"</w:t>
      </w:r>
    </w:p>
    <w:p/>
    <w:p>
      <w:pPr>
        <w:numPr>
          <w:ilvl w:val="0"/>
          <w:numId w:val="9"/>
        </w:numPr>
      </w:pPr>
      <w:r>
        <w:rPr>
          <w:b w:val="1"/>
          <w:bCs w:val="1"/>
        </w:rPr>
        <w:t xml:space="preserve">Objetivo:</w:t>
      </w:r>
      <w:r>
        <w:rPr/>
        <w:t xml:space="preserve"> Relacionar reacciones químicas con fenómenos y actividades diarias.</w:t>
      </w:r>
    </w:p>
    <w:p>
      <w:pPr>
        <w:numPr>
          <w:ilvl w:val="0"/>
          <w:numId w:val="9"/>
        </w:numPr>
      </w:pPr>
      <w:r>
        <w:rPr>
          <w:b w:val="1"/>
          <w:bCs w:val="1"/>
        </w:rPr>
        <w:t xml:space="preserve">Instrucciones:</w:t>
      </w:r>
    </w:p>
    <w:p>
      <w:pPr>
        <w:numPr>
          <w:ilvl w:val="1"/>
          <w:numId w:val="9"/>
        </w:numPr>
      </w:pPr>
      <w:r>
        <w:rPr/>
        <w:t xml:space="preserve">El docente presenta imágenes y ejemplos (combustión de una vela, respiración, fotosíntesis) y pregunta a los estudiantes qué reacciones químicas podrían estar ocurriendo.</w:t>
      </w:r>
    </w:p>
    <w:p>
      <w:pPr>
        <w:numPr>
          <w:ilvl w:val="1"/>
          <w:numId w:val="9"/>
        </w:numPr>
      </w:pPr>
      <w:r>
        <w:rPr/>
        <w:t xml:space="preserve">Los estudiantes, individualmente, escriben una breve descripción o dibujo de una reacción química que hayan visto o experimentado.</w:t>
      </w:r>
    </w:p>
    <w:p>
      <w:pPr>
        <w:numPr>
          <w:ilvl w:val="1"/>
          <w:numId w:val="9"/>
        </w:numPr>
      </w:pPr>
      <w:r>
        <w:rPr/>
        <w:t xml:space="preserve">Se comparten algunas respuestas en plenaria para reforzar la conexión práctica.</w:t>
      </w:r>
    </w:p>
    <w:p>
      <w:pPr>
        <w:numPr>
          <w:ilvl w:val="0"/>
          <w:numId w:val="9"/>
        </w:numPr>
      </w:pPr>
      <w:r>
        <w:rPr>
          <w:b w:val="1"/>
          <w:bCs w:val="1"/>
        </w:rPr>
        <w:t xml:space="preserve">Organización:</w:t>
      </w:r>
      <w:r>
        <w:rPr/>
        <w:t xml:space="preserve"> Individual y luego plenaria</w:t>
      </w:r>
    </w:p>
    <w:p>
      <w:pPr>
        <w:numPr>
          <w:ilvl w:val="0"/>
          <w:numId w:val="9"/>
        </w:numPr>
      </w:pPr>
      <w:r>
        <w:rPr>
          <w:b w:val="1"/>
          <w:bCs w:val="1"/>
        </w:rPr>
        <w:t xml:space="preserve">Producto:</w:t>
      </w:r>
      <w:r>
        <w:rPr/>
        <w:t xml:space="preserve"> Descripción o dibujo de una reacción química cotidiana.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reflexión, refuerza conceptos y corrige ideas erróneas.</w:t>
      </w:r>
    </w:p>
    <w:p>
      <w:pPr/>
      <w:r>
        <w:rPr>
          <w:b w:val="1"/>
          <w:bCs w:val="1"/>
        </w:rPr>
        <w:t xml:space="preserve">Diferenciación:</w:t>
      </w:r>
    </w:p>
    <w:p>
      <w:pPr>
        <w:numPr>
          <w:ilvl w:val="0"/>
          <w:numId w:val="10"/>
        </w:numPr>
      </w:pPr>
      <w:r>
        <w:rPr>
          <w:b w:val="1"/>
          <w:bCs w:val="1"/>
        </w:rPr>
        <w:t xml:space="preserve">Para estudiantes que terminan antes:</w:t>
      </w:r>
      <w:r>
        <w:rPr/>
        <w:t xml:space="preserve"> Se les ofrece un reto extra de balancear ecuaciones un poco más complejas o crear una ecuación química de una reacción inventada.</w:t>
      </w:r>
    </w:p>
    <w:p>
      <w:pPr>
        <w:numPr>
          <w:ilvl w:val="0"/>
          <w:numId w:val="10"/>
        </w:numPr>
      </w:pPr>
      <w:r>
        <w:rPr>
          <w:b w:val="1"/>
          <w:bCs w:val="1"/>
        </w:rPr>
        <w:t xml:space="preserve">Para estudiantes con dificultades:</w:t>
      </w:r>
      <w:r>
        <w:rPr/>
        <w:t xml:space="preserve"> Se les proporciona una hoja con pasos simplificados y ejemplos adicionales, y pueden trabajar con apoyo directo del docente o un compañero tutor.</w:t>
      </w:r>
    </w:p>
    <w:p>
      <w:pPr/>
      <w:r>
        <w:rPr>
          <w:b w:val="1"/>
          <w:bCs w:val="1"/>
        </w:rPr>
        <w:t xml:space="preserve">Transiciones:</w:t>
      </w:r>
    </w:p>
    <w:p>
      <w:pPr/>
      <w:r>
        <w:rPr/>
        <w:t xml:space="preserve">Los cambios entre actividades se hacen con preguntas reflexivas y pequeños resúmenes. Por ejemplo, al finalizar la identificación de reactivos y productos, el docente pregunta: </w:t>
      </w:r>
      <w:r>
        <w:rPr>
          <w:i w:val="1"/>
          <w:iCs w:val="1"/>
        </w:rPr>
        <w:t xml:space="preserve">"¿Por qué creen que es importante que las ecuaciones estén balanceadas?"</w:t>
      </w:r>
      <w:r>
        <w:rPr/>
        <w:t xml:space="preserve"> para introducir la siguiente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Propone un organizador gráfico en la pizarra con las secciones: ¿Qué es una reacción química?, ¿Qué es una ecuación química?, ¿Por qué balancear?.</w:t>
      </w:r>
    </w:p>
    <w:p>
      <w:pPr>
        <w:numPr>
          <w:ilvl w:val="0"/>
          <w:numId w:val="11"/>
        </w:numPr>
      </w:pPr>
      <w:r>
        <w:rPr>
          <w:b w:val="1"/>
          <w:bCs w:val="1"/>
        </w:rPr>
        <w:t xml:space="preserve">Estudiantes:</w:t>
      </w:r>
      <w:r>
        <w:rPr/>
        <w:t xml:space="preserve"> En voz alta, aportan ideas para llenar cada sección con 1-2 frases o palabras clave.</w:t>
      </w:r>
    </w:p>
    <w:p>
      <w:pPr/>
      <w:r>
        <w:rPr>
          <w:b w:val="1"/>
          <w:bCs w:val="1"/>
        </w:rPr>
        <w:t xml:space="preserve">Reflexión metacognitiva:</w:t>
      </w:r>
    </w:p>
    <w:p>
      <w:pPr>
        <w:numPr>
          <w:ilvl w:val="0"/>
          <w:numId w:val="12"/>
        </w:numPr>
      </w:pPr>
      <w:r>
        <w:rPr/>
        <w:t xml:space="preserve">¿Puedo explicar qué es una reacción química y cómo se representa con una ecuación?</w:t>
      </w:r>
    </w:p>
    <w:p>
      <w:pPr>
        <w:numPr>
          <w:ilvl w:val="0"/>
          <w:numId w:val="12"/>
        </w:numPr>
      </w:pPr>
      <w:r>
        <w:rPr/>
        <w:t xml:space="preserve">¿Sé identificar los reactivos y productos en una ecuación química?</w:t>
      </w:r>
    </w:p>
    <w:p>
      <w:pPr>
        <w:numPr>
          <w:ilvl w:val="0"/>
          <w:numId w:val="12"/>
        </w:numPr>
      </w:pPr>
      <w:r>
        <w:rPr/>
        <w:t xml:space="preserve">¿Puedo balancear una ecuación química sencilla y explicar por qué es importante hacerlo?</w:t>
      </w:r>
    </w:p>
    <w:p>
      <w:pPr/>
      <w:r>
        <w:rPr>
          <w:b w:val="1"/>
          <w:bCs w:val="1"/>
        </w:rPr>
        <w:t xml:space="preserve">Retroalimentación:</w:t>
      </w:r>
    </w:p>
    <w:p>
      <w:pPr/>
      <w:r>
        <w:rPr/>
        <w:t xml:space="preserve">El docente revisa las hojas de trabajo y las respuestas del organizador gráfico, ofrece comentarios positivos y sugerencias de mejora, destacando los avances y aclarando dudas al instante.</w:t>
      </w:r>
    </w:p>
    <w:p>
      <w:pPr/>
      <w:r>
        <w:rPr>
          <w:b w:val="1"/>
          <w:bCs w:val="1"/>
        </w:rPr>
        <w:t xml:space="preserve">Transferencia:</w:t>
      </w:r>
    </w:p>
    <w:p>
      <w:pPr/>
      <w:r>
        <w:rPr/>
        <w:t xml:space="preserve">Se invita a los estudiantes a observar y anotar en casa ejemplos de reacciones químicas en su entorno, para discutirlas en la próxima clase o compartirlas con la familia.</w:t>
      </w:r>
    </w:p>
    <w:p>
      <w:pPr/>
      <w:r>
        <w:rPr>
          <w:b w:val="1"/>
          <w:bCs w:val="1"/>
        </w:rPr>
        <w:t xml:space="preserve">Tarea o reto:</w:t>
      </w:r>
    </w:p>
    <w:p>
      <w:pPr/>
      <w:r>
        <w:rPr/>
        <w:t xml:space="preserve">Los estudiantes deben buscar en revistas, internet o libros un ejemplo de reacción química que les interese, escribir la ecuación química correspondiente y traerla a clase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w:t>
      </w:r>
    </w:p>
    <w:p>
      <w:pPr/>
      <w:r>
        <w:rPr>
          <w:b w:val="1"/>
          <w:bCs w:val="1"/>
        </w:rPr>
        <w:t xml:space="preserve">Criterios de evaluación vinculados a objetivos:</w:t>
      </w:r>
    </w:p>
    <w:p>
      <w:pPr>
        <w:numPr>
          <w:ilvl w:val="0"/>
          <w:numId w:val="13"/>
        </w:numPr>
      </w:pPr>
      <w:r>
        <w:rPr/>
        <w:t xml:space="preserve">Identifica correctamente reactivos y productos en una ecuación química (Objetivo 1 y 2).</w:t>
      </w:r>
    </w:p>
    <w:p>
      <w:pPr>
        <w:numPr>
          <w:ilvl w:val="0"/>
          <w:numId w:val="13"/>
        </w:numPr>
      </w:pPr>
      <w:r>
        <w:rPr/>
        <w:t xml:space="preserve">Aplica el método de balanceo para ecuaciones químicas simples (Objetivo 3).</w:t>
      </w:r>
    </w:p>
    <w:p>
      <w:pPr>
        <w:numPr>
          <w:ilvl w:val="0"/>
          <w:numId w:val="13"/>
        </w:numPr>
      </w:pPr>
      <w:r>
        <w:rPr/>
        <w:t xml:space="preserve">Relaciona reacciones químicas con ejemplos cotidianos (Objetivo 4).</w:t>
      </w:r>
    </w:p>
    <w:p>
      <w:pPr>
        <w:numPr>
          <w:ilvl w:val="0"/>
          <w:numId w:val="13"/>
        </w:numPr>
      </w:pPr>
      <w:r>
        <w:rPr/>
        <w:t xml:space="preserve">Demuestra comprensión mediante la elaboración y análisis de ecuaciones químicas (Objetivo 5).</w:t>
      </w:r>
    </w:p>
    <w:p>
      <w:pPr/>
      <w:r>
        <w:rPr>
          <w:b w:val="1"/>
          <w:bCs w:val="1"/>
        </w:rPr>
        <w:t xml:space="preserve">Instrumentos sugeridos:</w:t>
      </w:r>
    </w:p>
    <w:p>
      <w:pPr>
        <w:numPr>
          <w:ilvl w:val="0"/>
          <w:numId w:val="14"/>
        </w:numPr>
      </w:pPr>
      <w:r>
        <w:rPr/>
        <w:t xml:space="preserve">Observación directa durante las actividades en parejas y grupos.</w:t>
      </w:r>
    </w:p>
    <w:p>
      <w:pPr>
        <w:numPr>
          <w:ilvl w:val="0"/>
          <w:numId w:val="14"/>
        </w:numPr>
      </w:pPr>
      <w:r>
        <w:rPr/>
        <w:t xml:space="preserve">Revisión de hojas de trabajo con ecuaciones balanceadas.</w:t>
      </w:r>
    </w:p>
    <w:p>
      <w:pPr>
        <w:numPr>
          <w:ilvl w:val="0"/>
          <w:numId w:val="14"/>
        </w:numPr>
      </w:pPr>
      <w:r>
        <w:rPr/>
        <w:t xml:space="preserve">Lista de cotejo para identificar si los estudiantes cumplen con cada criterio.</w:t>
      </w:r>
    </w:p>
    <w:p>
      <w:pPr>
        <w:numPr>
          <w:ilvl w:val="0"/>
          <w:numId w:val="14"/>
        </w:numPr>
      </w:pPr>
      <w:r>
        <w:rPr/>
        <w:t xml:space="preserve">Autoevaluación rápida al final con las preguntas metacognitivas.</w:t>
      </w:r>
    </w:p>
    <w:p>
      <w:pPr>
        <w:numPr>
          <w:ilvl w:val="0"/>
          <w:numId w:val="14"/>
        </w:numPr>
      </w:pPr>
      <w:r>
        <w:rPr/>
        <w:t xml:space="preserve">Portafolio con la tarea de búsqueda e investigación.</w:t>
      </w:r>
    </w:p>
    <w:p>
      <w:pPr/>
      <w:r>
        <w:rPr>
          <w:b w:val="1"/>
          <w:bCs w:val="1"/>
        </w:rPr>
        <w:t xml:space="preserve">Evidencias de aprendizaje:</w:t>
      </w:r>
    </w:p>
    <w:p>
      <w:pPr>
        <w:numPr>
          <w:ilvl w:val="0"/>
          <w:numId w:val="15"/>
        </w:numPr>
      </w:pPr>
      <w:r>
        <w:rPr/>
        <w:t xml:space="preserve">Listas de reactivos y productos correctamente identificados.</w:t>
      </w:r>
    </w:p>
    <w:p>
      <w:pPr>
        <w:numPr>
          <w:ilvl w:val="0"/>
          <w:numId w:val="15"/>
        </w:numPr>
      </w:pPr>
      <w:r>
        <w:rPr/>
        <w:t xml:space="preserve">Hojas con ecuaciones químicas balanceadas.</w:t>
      </w:r>
    </w:p>
    <w:p>
      <w:pPr>
        <w:numPr>
          <w:ilvl w:val="0"/>
          <w:numId w:val="15"/>
        </w:numPr>
      </w:pPr>
      <w:r>
        <w:rPr/>
        <w:t xml:space="preserve">Descripciones o dibujos de reacciones químicas cotidianas.</w:t>
      </w:r>
    </w:p>
    <w:p>
      <w:pPr>
        <w:numPr>
          <w:ilvl w:val="0"/>
          <w:numId w:val="15"/>
        </w:numPr>
      </w:pPr>
      <w:r>
        <w:rPr/>
        <w:t xml:space="preserve">Participación activa en la síntesis grupal y respuestas reflexivas.</w:t>
      </w:r>
    </w:p>
    <w:p>
      <w:pPr>
        <w:numPr>
          <w:ilvl w:val="0"/>
          <w:numId w:val="15"/>
        </w:numPr>
      </w:pPr>
      <w:r>
        <w:rPr/>
        <w:t xml:space="preserve">Tarea con ejemplo de reacción química y ecuación correspondiente.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sucede cuando enciendes una vela, preparas una pizza o usas tu celular? Todas esas acciones están relacionadas con reacciones químicas, procesos mágicos que ocurren a nuestro alrededor sin que muchas veces los notemos. Por ejemplo, al cocinar, los alimentos cambian de sabor y color porque las sustancias químicas en ellos reaccionan entre sí. También, cuando respiramos, nuestro cuerpo realiza reacciones químicas para obtener energía y mantenernos vivos.</w:t>
      </w:r>
    </w:p>
    <w:p>
      <w:pPr/>
      <w:r>
        <w:rPr/>
        <w:t xml:space="preserve">Hoy vamos a descubrir cómo funcionan esas reacciones y cómo podemos representarlas con ecuaciones químicas. Entender esto no solo nos ayuda a comprender mejor el mundo, sino que también nos prepara para cuidar nuestro ambiente y tomar decisiones más informadas en nuestra vida diaria.</w:t>
      </w:r>
    </w:p>
    <w:p>
      <w:pPr/>
      <w:r>
        <w:rPr/>
        <w:t xml:space="preserve">Así que, ¡prepárate para sumergirte en la magia de la química que está en todo lo que haces y ves! Esta sesión te ayudará a ver la ciencia con otros ojos y a entender el “por qué” y “cómo” detrás de muchos fenómenos cotidianos.</w:t>
      </w:r>
    </w:p>
    <w:p/>
    <w:p>
      <w:pPr/>
      <w:r>
        <w:rPr>
          <w:sz w:val="22"/>
          <w:szCs w:val="22"/>
          <w:b w:val="1"/>
          <w:bCs w:val="1"/>
        </w:rPr>
        <w:t xml:space="preserve">Desarrollo - Ejemplos</w:t>
      </w:r>
    </w:p>
    <w:p>
      <w:pPr/>
      <w:r>
        <w:rPr>
          <w:b w:val="1"/>
          <w:bCs w:val="1"/>
        </w:rPr>
        <w:t xml:space="preserve">Ejemplos Prácticos y Casos de Estudio para la Clase: ¡Descubre la Magia de las Reacciones y Ecuaciones Químicas!</w:t>
      </w:r>
    </w:p>
    <w:p>
      <w:pPr/>
      <w:r>
        <w:rPr/>
        <w:t xml:space="preserve">Estos ejemplos están diseñados para facilitar la comprensión de las reacciones y ecuaciones químicas, alineados con los objetivos de aprendizaje y competencias para estudiantes de grado décimo, usando la metodología Diseño Universal para el Aprendizaje (DUA). Se prioriza la variedad de formatos para atender diferentes estilos de aprendizaje y se promueve la participación activa.</w:t>
      </w:r>
    </w:p>
    <w:p>
      <w:pPr/>
      <w:r>
        <w:rPr>
          <w:b w:val="1"/>
          <w:bCs w:val="1"/>
        </w:rPr>
        <w:t xml:space="preserve">Objetivos de Aprendizaje Relacionados</w:t>
      </w:r>
    </w:p>
    <w:p>
      <w:pPr>
        <w:numPr>
          <w:ilvl w:val="0"/>
          <w:numId w:val="16"/>
        </w:numPr>
      </w:pPr>
      <w:r>
        <w:rPr/>
        <w:t xml:space="preserve">Identificar y describir diferentes tipos de reacciones químicas comunes.</w:t>
      </w:r>
    </w:p>
    <w:p>
      <w:pPr>
        <w:numPr>
          <w:ilvl w:val="0"/>
          <w:numId w:val="16"/>
        </w:numPr>
      </w:pPr>
      <w:r>
        <w:rPr/>
        <w:t xml:space="preserve">Escribir y balancear ecuaciones químicas simples.</w:t>
      </w:r>
    </w:p>
    <w:p>
      <w:pPr>
        <w:numPr>
          <w:ilvl w:val="0"/>
          <w:numId w:val="16"/>
        </w:numPr>
      </w:pPr>
      <w:r>
        <w:rPr/>
        <w:t xml:space="preserve">Comprender la importancia de las reacciones químicas en la vida cotidiana.</w:t>
      </w:r>
    </w:p>
    <w:p>
      <w:pPr/>
      <w:r>
        <w:rPr>
          <w:b w:val="1"/>
          <w:bCs w:val="1"/>
        </w:rPr>
        <w:t xml:space="preserve">Ejemplos Prácticos</w:t>
      </w:r>
    </w:p>
    <w:p>
      <w:pPr>
        <w:numPr>
          <w:ilvl w:val="0"/>
          <w:numId w:val="17"/>
        </w:numPr>
      </w:pPr>
      <w:r>
        <w:rPr>
          <w:b w:val="1"/>
          <w:bCs w:val="1"/>
        </w:rPr>
        <w:t xml:space="preserve">Ejemplo 1: Reacción de combustión - Encender una vela</w:t>
      </w:r>
    </w:p>
    <w:p>
      <w:pPr>
        <w:numPr>
          <w:ilvl w:val="1"/>
          <w:numId w:val="17"/>
        </w:numPr>
      </w:pPr>
      <w:r>
        <w:rPr>
          <w:i w:val="1"/>
          <w:iCs w:val="1"/>
        </w:rPr>
        <w:t xml:space="preserve">Contexto:</w:t>
      </w:r>
      <w:r>
        <w:rPr/>
        <w:t xml:space="preserve"> Observar una vela encendida en clase.</w:t>
      </w:r>
    </w:p>
    <w:p>
      <w:pPr>
        <w:numPr>
          <w:ilvl w:val="1"/>
          <w:numId w:val="17"/>
        </w:numPr>
      </w:pPr>
      <w:r>
        <w:rPr>
          <w:i w:val="1"/>
          <w:iCs w:val="1"/>
        </w:rPr>
        <w:t xml:space="preserve">Explicación:</w:t>
      </w:r>
      <w:r>
        <w:rPr/>
        <w:t xml:space="preserve"> El oxígeno del aire reacciona con la cera (hidrocarburo) produciendo dióxido de carbono y agua, liberando luz y calor.</w:t>
      </w:r>
    </w:p>
    <w:p>
      <w:pPr>
        <w:numPr>
          <w:ilvl w:val="1"/>
          <w:numId w:val="17"/>
        </w:numPr>
      </w:pPr>
      <w:r>
        <w:rPr>
          <w:i w:val="1"/>
          <w:iCs w:val="1"/>
        </w:rPr>
        <w:t xml:space="preserve">Ecuación química simplificada:</w:t>
      </w:r>
      <w:r>
        <w:rPr/>
        <w:t xml:space="preserve"> CxHy + O2 → CO2 + H2O</w:t>
      </w:r>
    </w:p>
    <w:p>
      <w:pPr>
        <w:numPr>
          <w:ilvl w:val="1"/>
          <w:numId w:val="17"/>
        </w:numPr>
      </w:pPr>
      <w:r>
        <w:rPr>
          <w:i w:val="1"/>
          <w:iCs w:val="1"/>
        </w:rPr>
        <w:t xml:space="preserve">Actividad sugerida:</w:t>
      </w:r>
      <w:r>
        <w:rPr/>
        <w:t xml:space="preserve"> Los estudiantes escriben y balancean una ecuación simple de combustión con ayuda del docente.</w:t>
      </w:r>
    </w:p>
    <w:p>
      <w:pPr>
        <w:numPr>
          <w:ilvl w:val="0"/>
          <w:numId w:val="17"/>
        </w:numPr>
      </w:pPr>
      <w:r>
        <w:rPr>
          <w:b w:val="1"/>
          <w:bCs w:val="1"/>
        </w:rPr>
        <w:t xml:space="preserve">Ejemplo 2: Reacción de oxidación - El hierro y el óxido</w:t>
      </w:r>
    </w:p>
    <w:p>
      <w:pPr>
        <w:numPr>
          <w:ilvl w:val="1"/>
          <w:numId w:val="17"/>
        </w:numPr>
      </w:pPr>
      <w:r>
        <w:rPr>
          <w:i w:val="1"/>
          <w:iCs w:val="1"/>
        </w:rPr>
        <w:t xml:space="preserve">Contexto:</w:t>
      </w:r>
      <w:r>
        <w:rPr/>
        <w:t xml:space="preserve"> Fotos o muestras de objetos con óxido (herrumbre) que los estudiantes puedan observar o traer.</w:t>
      </w:r>
    </w:p>
    <w:p>
      <w:pPr>
        <w:numPr>
          <w:ilvl w:val="1"/>
          <w:numId w:val="17"/>
        </w:numPr>
      </w:pPr>
      <w:r>
        <w:rPr>
          <w:i w:val="1"/>
          <w:iCs w:val="1"/>
        </w:rPr>
        <w:t xml:space="preserve">Explicación:</w:t>
      </w:r>
      <w:r>
        <w:rPr/>
        <w:t xml:space="preserve"> El hierro reacciona con el oxígeno y la humedad para formar óxido de hierro (herrumbre).</w:t>
      </w:r>
    </w:p>
    <w:p>
      <w:pPr>
        <w:numPr>
          <w:ilvl w:val="1"/>
          <w:numId w:val="17"/>
        </w:numPr>
      </w:pPr>
      <w:r>
        <w:rPr>
          <w:i w:val="1"/>
          <w:iCs w:val="1"/>
        </w:rPr>
        <w:t xml:space="preserve">Ecuación química simplificada:</w:t>
      </w:r>
      <w:r>
        <w:rPr/>
        <w:t xml:space="preserve"> 4Fe + 3O2 + 6H2O → 4Fe(OH)3</w:t>
      </w:r>
    </w:p>
    <w:p>
      <w:pPr>
        <w:numPr>
          <w:ilvl w:val="1"/>
          <w:numId w:val="17"/>
        </w:numPr>
      </w:pPr>
      <w:r>
        <w:rPr>
          <w:i w:val="1"/>
          <w:iCs w:val="1"/>
        </w:rPr>
        <w:t xml:space="preserve">Actividad sugerida:</w:t>
      </w:r>
      <w:r>
        <w:rPr/>
        <w:t xml:space="preserve"> Debatir por qué sucede la oxidación y cómo prevenirla, conectando con la vida diaria.</w:t>
      </w:r>
    </w:p>
    <w:p>
      <w:pPr>
        <w:numPr>
          <w:ilvl w:val="0"/>
          <w:numId w:val="17"/>
        </w:numPr>
      </w:pPr>
      <w:r>
        <w:rPr>
          <w:b w:val="1"/>
          <w:bCs w:val="1"/>
        </w:rPr>
        <w:t xml:space="preserve">Ejemplo 3: Reacción de neutralización - Vinagre y bicarbonato</w:t>
      </w:r>
    </w:p>
    <w:p>
      <w:pPr>
        <w:numPr>
          <w:ilvl w:val="1"/>
          <w:numId w:val="17"/>
        </w:numPr>
      </w:pPr>
      <w:r>
        <w:rPr>
          <w:i w:val="1"/>
          <w:iCs w:val="1"/>
        </w:rPr>
        <w:t xml:space="preserve">Contexto:</w:t>
      </w:r>
      <w:r>
        <w:rPr/>
        <w:t xml:space="preserve"> Experimento sencillo donde se mezclan vinagre (ácido acético) y bicarbonato de sodio.</w:t>
      </w:r>
    </w:p>
    <w:p>
      <w:pPr>
        <w:numPr>
          <w:ilvl w:val="1"/>
          <w:numId w:val="17"/>
        </w:numPr>
      </w:pPr>
      <w:r>
        <w:rPr>
          <w:i w:val="1"/>
          <w:iCs w:val="1"/>
        </w:rPr>
        <w:t xml:space="preserve">Explicación:</w:t>
      </w:r>
      <w:r>
        <w:rPr/>
        <w:t xml:space="preserve"> El ácido reacciona con la base, produciendo dióxido de carbono, agua y acetato de sodio.</w:t>
      </w:r>
    </w:p>
    <w:p>
      <w:pPr>
        <w:numPr>
          <w:ilvl w:val="1"/>
          <w:numId w:val="17"/>
        </w:numPr>
      </w:pPr>
      <w:r>
        <w:rPr>
          <w:i w:val="1"/>
          <w:iCs w:val="1"/>
        </w:rPr>
        <w:t xml:space="preserve">Ecuación química simplificada:</w:t>
      </w:r>
      <w:r>
        <w:rPr/>
        <w:t xml:space="preserve"> CH3COOH + NaHCO3 → CO2 + H2O + CH3COONa</w:t>
      </w:r>
    </w:p>
    <w:p>
      <w:pPr>
        <w:numPr>
          <w:ilvl w:val="1"/>
          <w:numId w:val="17"/>
        </w:numPr>
      </w:pPr>
      <w:r>
        <w:rPr>
          <w:i w:val="1"/>
          <w:iCs w:val="1"/>
        </w:rPr>
        <w:t xml:space="preserve">Actividad sugerida:</w:t>
      </w:r>
      <w:r>
        <w:rPr/>
        <w:t xml:space="preserve"> Observar la efervescencia, discutir qué ocurre y escribir la ecuación balanceada.</w:t>
      </w:r>
    </w:p>
    <w:p>
      <w:pPr/>
      <w:r>
        <w:rPr>
          <w:b w:val="1"/>
          <w:bCs w:val="1"/>
        </w:rPr>
        <w:t xml:space="preserve">Casos de Estudio</w:t>
      </w:r>
    </w:p>
    <w:p>
      <w:pPr>
        <w:numPr>
          <w:ilvl w:val="0"/>
          <w:numId w:val="18"/>
        </w:numPr>
      </w:pPr>
      <w:r>
        <w:rPr>
          <w:b w:val="1"/>
          <w:bCs w:val="1"/>
        </w:rPr>
        <w:t xml:space="preserve">Caso 1: ¿Por qué cambia el color de una manzana al cortarla?</w:t>
      </w:r>
    </w:p>
    <w:p>
      <w:pPr>
        <w:numPr>
          <w:ilvl w:val="1"/>
          <w:numId w:val="18"/>
        </w:numPr>
      </w:pPr>
      <w:r>
        <w:rPr>
          <w:i w:val="1"/>
          <w:iCs w:val="1"/>
        </w:rPr>
        <w:t xml:space="preserve">Contexto:</w:t>
      </w:r>
      <w:r>
        <w:rPr/>
        <w:t xml:space="preserve"> Observación y análisis del proceso de oxidación en frutas.</w:t>
      </w:r>
    </w:p>
    <w:p>
      <w:pPr>
        <w:numPr>
          <w:ilvl w:val="1"/>
          <w:numId w:val="18"/>
        </w:numPr>
      </w:pPr>
      <w:r>
        <w:rPr>
          <w:i w:val="1"/>
          <w:iCs w:val="1"/>
        </w:rPr>
        <w:t xml:space="preserve">Pregunta guía:</w:t>
      </w:r>
      <w:r>
        <w:rPr/>
        <w:t xml:space="preserve"> ¿Qué reacción química causa el cambio de color y cómo se puede evitar?</w:t>
      </w:r>
    </w:p>
    <w:p>
      <w:pPr>
        <w:numPr>
          <w:ilvl w:val="1"/>
          <w:numId w:val="18"/>
        </w:numPr>
      </w:pPr>
      <w:r>
        <w:rPr>
          <w:i w:val="1"/>
          <w:iCs w:val="1"/>
        </w:rPr>
        <w:t xml:space="preserve">Actividad:</w:t>
      </w:r>
      <w:r>
        <w:rPr/>
        <w:t xml:space="preserve"> Los estudiantes describen la reacción química involucrada y proponen métodos para retrasar la oxidación (ejemplo: limón, refrigeración).</w:t>
      </w:r>
    </w:p>
    <w:p>
      <w:pPr>
        <w:numPr>
          <w:ilvl w:val="0"/>
          <w:numId w:val="18"/>
        </w:numPr>
      </w:pPr>
      <w:r>
        <w:rPr>
          <w:b w:val="1"/>
          <w:bCs w:val="1"/>
        </w:rPr>
        <w:t xml:space="preserve">Caso 2: Producción de gas en refrescos</w:t>
      </w:r>
    </w:p>
    <w:p>
      <w:pPr>
        <w:numPr>
          <w:ilvl w:val="1"/>
          <w:numId w:val="18"/>
        </w:numPr>
      </w:pPr>
      <w:r>
        <w:rPr>
          <w:i w:val="1"/>
          <w:iCs w:val="1"/>
        </w:rPr>
        <w:t xml:space="preserve">Contexto:</w:t>
      </w:r>
      <w:r>
        <w:rPr/>
        <w:t xml:space="preserve"> Análisis de la reacción química que produce gas carbónico en bebidas gaseosas.</w:t>
      </w:r>
    </w:p>
    <w:p>
      <w:pPr>
        <w:numPr>
          <w:ilvl w:val="1"/>
          <w:numId w:val="18"/>
        </w:numPr>
      </w:pPr>
      <w:r>
        <w:rPr>
          <w:i w:val="1"/>
          <w:iCs w:val="1"/>
        </w:rPr>
        <w:t xml:space="preserve">Pregunta guía:</w:t>
      </w:r>
      <w:r>
        <w:rPr/>
        <w:t xml:space="preserve"> ¿Cuál es la reacción química que ocurre al abrir una botella de refresco?</w:t>
      </w:r>
    </w:p>
    <w:p>
      <w:pPr>
        <w:numPr>
          <w:ilvl w:val="1"/>
          <w:numId w:val="18"/>
        </w:numPr>
      </w:pPr>
      <w:r>
        <w:rPr>
          <w:i w:val="1"/>
          <w:iCs w:val="1"/>
        </w:rPr>
        <w:t xml:space="preserve">Actividad:</w:t>
      </w:r>
      <w:r>
        <w:rPr/>
        <w:t xml:space="preserve"> Investigar y explicar el proceso de liberación de CO2 y su relación con las ecuaciones químicas.</w:t>
      </w:r>
    </w:p>
    <w:p>
      <w:pPr/>
      <w:r>
        <w:rPr>
          <w:b w:val="1"/>
          <w:bCs w:val="1"/>
        </w:rPr>
        <w:t xml:space="preserve">Integración con Metodología DUA</w:t>
      </w:r>
    </w:p>
    <w:p>
      <w:pPr>
        <w:numPr>
          <w:ilvl w:val="0"/>
          <w:numId w:val="19"/>
        </w:numPr>
      </w:pPr>
      <w:r>
        <w:rPr>
          <w:b w:val="1"/>
          <w:bCs w:val="1"/>
        </w:rPr>
        <w:t xml:space="preserve">Representación múltiple:</w:t>
      </w:r>
      <w:r>
        <w:rPr/>
        <w:t xml:space="preserve"> Uso de imágenes, explicaciones orales, esquemas y experimentos visuales para atender diferentes formas de percepción.</w:t>
      </w:r>
    </w:p>
    <w:p>
      <w:pPr>
        <w:numPr>
          <w:ilvl w:val="0"/>
          <w:numId w:val="19"/>
        </w:numPr>
      </w:pPr>
      <w:r>
        <w:rPr>
          <w:b w:val="1"/>
          <w:bCs w:val="1"/>
        </w:rPr>
        <w:t xml:space="preserve">Acción y expresión:</w:t>
      </w:r>
      <w:r>
        <w:rPr/>
        <w:t xml:space="preserve"> Diversas formas para que los estudiantes expresen lo aprendido (escribir ecuaciones, dibujar esquemas, explicar en voz alta).</w:t>
      </w:r>
    </w:p>
    <w:p>
      <w:pPr>
        <w:numPr>
          <w:ilvl w:val="0"/>
          <w:numId w:val="19"/>
        </w:numPr>
      </w:pPr>
      <w:r>
        <w:rPr>
          <w:b w:val="1"/>
          <w:bCs w:val="1"/>
        </w:rPr>
        <w:t xml:space="preserve">Compromiso:</w:t>
      </w:r>
      <w:r>
        <w:rPr/>
        <w:t xml:space="preserve"> Relación directa con experiencias cotidianas y experimentos sencillos para mantener la motivación e interés.</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sobre "Reacciones y ecuaciones químicas", se proponen las siguientes tareas diseñadas según los principios del Diseño Universal para el Aprendizaje (DUA), con instrucciones claras, tiempos adecuados, productos esperados y conexión directa con los objetivos de aprendizaje.</w:t>
      </w:r>
    </w:p>
    <w:p>
      <w:pPr>
        <w:numPr>
          <w:ilvl w:val="0"/>
          <w:numId w:val="20"/>
        </w:numPr>
      </w:pPr>
      <w:r>
        <w:rPr>
          <w:b w:val="1"/>
          <w:bCs w:val="1"/>
        </w:rPr>
        <w:t xml:space="preserve">Tarea 1: Observa y Describe una Reacción Química</w:t>
      </w:r>
      <w:r>
        <w:rPr>
          <w:b w:val="1"/>
          <w:bCs w:val="1"/>
        </w:rPr>
        <w:t xml:space="preserve">Objetivo:</w:t>
      </w:r>
      <w:r>
        <w:rPr/>
        <w:t xml:space="preserve"> Identificar las características de una reacción química y comprender el concepto de reactivos y productos.</w:t>
      </w:r>
      <w:r>
        <w:rPr>
          <w:b w:val="1"/>
          <w:bCs w:val="1"/>
        </w:rPr>
        <w:t xml:space="preserve">Instrucciones:</w:t>
      </w:r>
      <w:r>
        <w:rPr/>
        <w:t xml:space="preserve"> Observa el video corto (3 minutos) donde se muestra la reacción entre vinagre y bicarbonato de sodio. Luego, responde las siguientes preguntas:</w:t>
      </w:r>
      <w:r>
        <w:rPr>
          <w:b w:val="1"/>
          <w:bCs w:val="1"/>
        </w:rPr>
        <w:t xml:space="preserve">Tiempo estimado:</w:t>
      </w:r>
      <w:r>
        <w:rPr/>
        <w:t xml:space="preserve"> 12 minutos</w:t>
      </w:r>
      <w:r>
        <w:rPr>
          <w:b w:val="1"/>
          <w:bCs w:val="1"/>
        </w:rPr>
        <w:t xml:space="preserve">Producto esperado:</w:t>
      </w:r>
      <w:r>
        <w:rPr/>
        <w:t xml:space="preserve"> Respuestas escritas en una tabla sencilla con columnas para reactivos, productos y observaciones.</w:t>
      </w:r>
      <w:r>
        <w:rPr>
          <w:b w:val="1"/>
          <w:bCs w:val="1"/>
        </w:rPr>
        <w:t xml:space="preserve">Conexión con el objetivo:</w:t>
      </w:r>
      <w:r>
        <w:rPr/>
        <w:t xml:space="preserve"> Apoya el reconocimiento de qué es una reacción química y sus componentes básicos.</w:t>
      </w:r>
    </w:p>
    <w:p>
      <w:pPr>
        <w:numPr>
          <w:ilvl w:val="1"/>
          <w:numId w:val="20"/>
        </w:numPr>
      </w:pPr>
      <w:r>
        <w:rPr/>
        <w:t xml:space="preserve">¿Cuáles son las sustancias que reaccionan? (reactivos)</w:t>
      </w:r>
    </w:p>
    <w:p>
      <w:pPr>
        <w:numPr>
          <w:ilvl w:val="1"/>
          <w:numId w:val="20"/>
        </w:numPr>
      </w:pPr>
      <w:r>
        <w:rPr/>
        <w:t xml:space="preserve">¿Qué sustancias se forman al final? (productos)</w:t>
      </w:r>
    </w:p>
    <w:p>
      <w:pPr>
        <w:numPr>
          <w:ilvl w:val="1"/>
          <w:numId w:val="20"/>
        </w:numPr>
      </w:pPr>
      <w:r>
        <w:rPr/>
        <w:t xml:space="preserve">¿Qué cambios puedes observar durante la reacción?</w:t>
      </w:r>
    </w:p>
    <w:p>
      <w:pPr>
        <w:numPr>
          <w:ilvl w:val="0"/>
          <w:numId w:val="20"/>
        </w:numPr>
      </w:pPr>
      <w:r>
        <w:rPr>
          <w:b w:val="1"/>
          <w:bCs w:val="1"/>
        </w:rPr>
        <w:t xml:space="preserve">Tarea 2: Completa y Balancea una Ecuación Química Simple</w:t>
      </w:r>
      <w:r>
        <w:rPr>
          <w:b w:val="1"/>
          <w:bCs w:val="1"/>
        </w:rPr>
        <w:t xml:space="preserve">Objetivo:</w:t>
      </w:r>
      <w:r>
        <w:rPr/>
        <w:t xml:space="preserve"> Comprender y practicar el balanceo básico de ecuaciones químicas.</w:t>
      </w:r>
      <w:r>
        <w:rPr>
          <w:b w:val="1"/>
          <w:bCs w:val="1"/>
        </w:rPr>
        <w:t xml:space="preserve">Instrucciones:</w:t>
      </w:r>
      <w:r>
        <w:rPr/>
        <w:t xml:space="preserve"> A partir de la ecuación no balanceada </w:t>
      </w:r>
      <w:r>
        <w:rPr>
          <w:i w:val="1"/>
          <w:iCs w:val="1"/>
        </w:rPr>
        <w:t xml:space="preserve">H</w:t>
      </w:r>
      <w:r>
        <w:rPr>
          <w:i w:val="1"/>
          <w:iCs w:val="1"/>
          <w:vertAlign w:val="subscript"/>
        </w:rPr>
        <w:t xml:space="preserve">2</w:t>
      </w:r>
      <w:r>
        <w:rPr>
          <w:i w:val="1"/>
          <w:iCs w:val="1"/>
        </w:rPr>
        <w:t xml:space="preserve"> + O</w:t>
      </w:r>
      <w:r>
        <w:rPr>
          <w:i w:val="1"/>
          <w:iCs w:val="1"/>
          <w:vertAlign w:val="subscript"/>
        </w:rPr>
        <w:t xml:space="preserve">2</w:t>
      </w:r>
      <w:r>
        <w:rPr>
          <w:i w:val="1"/>
          <w:iCs w:val="1"/>
        </w:rPr>
        <w:t xml:space="preserve"> → H</w:t>
      </w:r>
      <w:r>
        <w:rPr>
          <w:i w:val="1"/>
          <w:iCs w:val="1"/>
          <w:vertAlign w:val="subscript"/>
        </w:rPr>
        <w:t xml:space="preserve">2</w:t>
      </w:r>
      <w:r>
        <w:rPr>
          <w:i w:val="1"/>
          <w:iCs w:val="1"/>
        </w:rPr>
        <w:t xml:space="preserve">O</w:t>
      </w:r>
      <w:r>
        <w:rPr/>
        <w:t xml:space="preserve">, completa y balancea la ecuación química. Usa dibujos o símbolos para representar las moléculas si lo prefieres.</w:t>
      </w:r>
      <w:r>
        <w:rPr/>
        <w:t xml:space="preserve">Si necesitas ayuda, consulta la guía visual que se te entrega, que muestra cómo contar átomos en reactivos y productos.</w:t>
      </w:r>
      <w:r>
        <w:rPr>
          <w:b w:val="1"/>
          <w:bCs w:val="1"/>
        </w:rPr>
        <w:t xml:space="preserve">Tiempo estimado:</w:t>
      </w:r>
      <w:r>
        <w:rPr/>
        <w:t xml:space="preserve"> 15 minutos</w:t>
      </w:r>
      <w:r>
        <w:rPr>
          <w:b w:val="1"/>
          <w:bCs w:val="1"/>
        </w:rPr>
        <w:t xml:space="preserve">Producto esperado:</w:t>
      </w:r>
      <w:r>
        <w:rPr/>
        <w:t xml:space="preserve"> Ecuación química balanceada, presentada en el cuaderno o en una hoja de trabajo.</w:t>
      </w:r>
      <w:r>
        <w:rPr>
          <w:b w:val="1"/>
          <w:bCs w:val="1"/>
        </w:rPr>
        <w:t xml:space="preserve">Conexión con el objetivo:</w:t>
      </w:r>
      <w:r>
        <w:rPr/>
        <w:t xml:space="preserve"> Facilita la comprensión práctica del balanceo de ecuaciones químicas, promoviendo la representación múltiple (numérica, visual).</w:t>
      </w:r>
    </w:p>
    <w:p>
      <w:pPr>
        <w:numPr>
          <w:ilvl w:val="0"/>
          <w:numId w:val="20"/>
        </w:numPr>
      </w:pPr>
      <w:r>
        <w:rPr>
          <w:b w:val="1"/>
          <w:bCs w:val="1"/>
        </w:rPr>
        <w:t xml:space="preserve">Tarea 3: Relaciona Tipos de Reacciones con Ejemplos Cotidianos</w:t>
      </w:r>
      <w:r>
        <w:rPr>
          <w:b w:val="1"/>
          <w:bCs w:val="1"/>
        </w:rPr>
        <w:t xml:space="preserve">Objetivo:</w:t>
      </w:r>
      <w:r>
        <w:rPr/>
        <w:t xml:space="preserve"> Identificar diferentes tipos de reacciones químicas y relacionarlas con ejemplos de la vida diaria.</w:t>
      </w:r>
      <w:r>
        <w:rPr>
          <w:b w:val="1"/>
          <w:bCs w:val="1"/>
        </w:rPr>
        <w:t xml:space="preserve">Instrucciones:</w:t>
      </w:r>
      <w:r>
        <w:rPr/>
        <w:t xml:space="preserve"> Lee las siguientes descripciones cortas de reacciones (síntesis, descomposición, desplazamiento) y realiza lo siguiente:</w:t>
      </w:r>
      <w:r>
        <w:rPr/>
        <w:t xml:space="preserve">Luego, comparte tu ejemplo con un compañero y comparen sus respuestas.</w:t>
      </w:r>
      <w:r>
        <w:rPr>
          <w:b w:val="1"/>
          <w:bCs w:val="1"/>
        </w:rPr>
        <w:t xml:space="preserve">Tiempo estimado:</w:t>
      </w:r>
      <w:r>
        <w:rPr/>
        <w:t xml:space="preserve"> 15 minutos</w:t>
      </w:r>
      <w:r>
        <w:rPr>
          <w:b w:val="1"/>
          <w:bCs w:val="1"/>
        </w:rPr>
        <w:t xml:space="preserve">Producto esperado:</w:t>
      </w:r>
      <w:r>
        <w:rPr/>
        <w:t xml:space="preserve"> Resumen escrito o visual que relacione tipos de reacciones con ejemplos cotidianos.</w:t>
      </w:r>
      <w:r>
        <w:rPr>
          <w:b w:val="1"/>
          <w:bCs w:val="1"/>
        </w:rPr>
        <w:t xml:space="preserve">Conexión con el objetivo:</w:t>
      </w:r>
      <w:r>
        <w:rPr/>
        <w:t xml:space="preserve"> Favorece la comprensión contextual y la conexión con experiencias previas, usando representación múltiple y apoyo entre pares.</w:t>
      </w:r>
    </w:p>
    <w:p>
      <w:pPr>
        <w:numPr>
          <w:ilvl w:val="1"/>
          <w:numId w:val="20"/>
        </w:numPr>
      </w:pPr>
      <w:r>
        <w:rPr/>
        <w:t xml:space="preserve">Subraya las palabras clave</w:t>
      </w:r>
    </w:p>
    <w:p>
      <w:pPr>
        <w:numPr>
          <w:ilvl w:val="1"/>
          <w:numId w:val="20"/>
        </w:numPr>
      </w:pPr>
      <w:r>
        <w:rPr/>
        <w:t xml:space="preserve">Relaciona cada tipo de reacción con un ejemplo práctico (puedes escribirlo o dibujarlo)</w:t>
      </w:r>
    </w:p>
    <w:p/>
    <w:p>
      <w:pPr/>
      <w:r>
        <w:rPr>
          <w:sz w:val="22"/>
          <w:szCs w:val="22"/>
          <w:b w:val="1"/>
          <w:bCs w:val="1"/>
        </w:rPr>
        <w:t xml:space="preserve">Desarrollo - Rubrica</w:t>
      </w:r>
    </w:p>
    <w:p>
      <w:pPr/>
      <w:r>
        <w:rPr>
          <w:b w:val="1"/>
          <w:bCs w:val="1"/>
        </w:rPr>
        <w:t xml:space="preserve">Rúbrica de Evaluación para el Proceso de Aprendizaje: Reacciones y Ecuaciones Químicas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conceptos básicos de reacciones químicas</w:t>
            </w:r>
          </w:p>
        </w:tc>
        <w:tc>
          <w:tcPr>
            <w:noWrap/>
          </w:tcPr>
          <w:p>
            <w:pPr/>
            <w:r>
              <w:rPr/>
              <w:t xml:space="preserve">Explica claramente qué es una reacción química y da ejemplos correctos con detalles.</w:t>
            </w:r>
          </w:p>
        </w:tc>
        <w:tc>
          <w:tcPr>
            <w:noWrap/>
          </w:tcPr>
          <w:p>
            <w:pPr/>
            <w:r>
              <w:rPr/>
              <w:t xml:space="preserve">Describe la reacción química con algunos ejemplos, aunque con poca profundidad.</w:t>
            </w:r>
          </w:p>
        </w:tc>
        <w:tc>
          <w:tcPr>
            <w:noWrap/>
          </w:tcPr>
          <w:p>
            <w:pPr/>
            <w:r>
              <w:rPr/>
              <w:t xml:space="preserve">Muestra una comprensión básica, pero confunde algunos conceptos o ejemplos.</w:t>
            </w:r>
          </w:p>
        </w:tc>
        <w:tc>
          <w:tcPr>
            <w:noWrap/>
          </w:tcPr>
          <w:p>
            <w:pPr/>
            <w:r>
              <w:rPr/>
              <w:t xml:space="preserve">No logra explicar qué es una reacción química ni proporcionar ejemplos adecuados.</w:t>
            </w:r>
          </w:p>
        </w:tc>
      </w:tr>
      <w:tr>
        <w:trPr/>
        <w:tc>
          <w:tcPr>
            <w:noWrap/>
          </w:tcPr>
          <w:p>
            <w:pPr/>
            <w:r>
              <w:rPr/>
              <w:t xml:space="preserve">Identificación y escritura de ecuaciones químicas simples</w:t>
            </w:r>
          </w:p>
        </w:tc>
        <w:tc>
          <w:tcPr>
            <w:noWrap/>
          </w:tcPr>
          <w:p>
            <w:pPr/>
            <w:r>
              <w:rPr/>
              <w:t xml:space="preserve">Escribe ecuaciones químicas balanceadas correctamente y reconoce reactivos y productos.</w:t>
            </w:r>
          </w:p>
        </w:tc>
        <w:tc>
          <w:tcPr>
            <w:noWrap/>
          </w:tcPr>
          <w:p>
            <w:pPr/>
            <w:r>
              <w:rPr/>
              <w:t xml:space="preserve">Escribe ecuaciones con pequeños errores en el balance o identificación de elementos.</w:t>
            </w:r>
          </w:p>
        </w:tc>
        <w:tc>
          <w:tcPr>
            <w:noWrap/>
          </w:tcPr>
          <w:p>
            <w:pPr/>
            <w:r>
              <w:rPr/>
              <w:t xml:space="preserve">Intenta escribir ecuaciones, pero sin balancearlas o con errores importantes.</w:t>
            </w:r>
          </w:p>
        </w:tc>
        <w:tc>
          <w:tcPr>
            <w:noWrap/>
          </w:tcPr>
          <w:p>
            <w:pPr/>
            <w:r>
              <w:rPr/>
              <w:t xml:space="preserve">No logra escribir ecuaciones químicas o confunde los componentes.</w:t>
            </w:r>
          </w:p>
        </w:tc>
      </w:tr>
      <w:tr>
        <w:trPr/>
        <w:tc>
          <w:tcPr>
            <w:noWrap/>
          </w:tcPr>
          <w:p>
            <w:pPr/>
            <w:r>
              <w:rPr/>
              <w:t xml:space="preserve">Participación activa en actividades de desarrollo</w:t>
            </w:r>
          </w:p>
        </w:tc>
        <w:tc>
          <w:tcPr>
            <w:noWrap/>
          </w:tcPr>
          <w:p>
            <w:pPr/>
            <w:r>
              <w:rPr/>
              <w:t xml:space="preserve">Participa con interés, responde preguntas y colabora con sus compañeros.</w:t>
            </w:r>
          </w:p>
        </w:tc>
        <w:tc>
          <w:tcPr>
            <w:noWrap/>
          </w:tcPr>
          <w:p>
            <w:pPr/>
            <w:r>
              <w:rPr/>
              <w:t xml:space="preserve">Participa cuando se le solicita y contribuye con algunas respuestas.</w:t>
            </w:r>
          </w:p>
        </w:tc>
        <w:tc>
          <w:tcPr>
            <w:noWrap/>
          </w:tcPr>
          <w:p>
            <w:pPr/>
            <w:r>
              <w:rPr/>
              <w:t xml:space="preserve">Participa de forma limitada y con poca iniciativa.</w:t>
            </w:r>
          </w:p>
        </w:tc>
        <w:tc>
          <w:tcPr>
            <w:noWrap/>
          </w:tcPr>
          <w:p>
            <w:pPr/>
            <w:r>
              <w:rPr/>
              <w:t xml:space="preserve">No participa o muestra desinterés en las actividades.</w:t>
            </w:r>
          </w:p>
        </w:tc>
      </w:tr>
      <w:tr>
        <w:trPr/>
        <w:tc>
          <w:tcPr>
            <w:noWrap/>
          </w:tcPr>
          <w:p>
            <w:pPr/>
            <w:r>
              <w:rPr/>
              <w:t xml:space="preserve">Aplicación de conocimientos en actividades prácticas</w:t>
            </w:r>
          </w:p>
        </w:tc>
        <w:tc>
          <w:tcPr>
            <w:noWrap/>
          </w:tcPr>
          <w:p>
            <w:pPr/>
            <w:r>
              <w:rPr/>
              <w:t xml:space="preserve">Realiza actividades de manera correcta y aplica conceptos aprendidos con autonomía.</w:t>
            </w:r>
          </w:p>
        </w:tc>
        <w:tc>
          <w:tcPr>
            <w:noWrap/>
          </w:tcPr>
          <w:p>
            <w:pPr/>
            <w:r>
              <w:rPr/>
              <w:t xml:space="preserve">Completa las actividades con ayuda y aplica los conceptos de forma parcial.</w:t>
            </w:r>
          </w:p>
        </w:tc>
        <w:tc>
          <w:tcPr>
            <w:noWrap/>
          </w:tcPr>
          <w:p>
            <w:pPr/>
            <w:r>
              <w:rPr/>
              <w:t xml:space="preserve">Requiere mucha ayuda para completar actividades y aplica pocos conceptos.</w:t>
            </w:r>
          </w:p>
        </w:tc>
        <w:tc>
          <w:tcPr>
            <w:noWrap/>
          </w:tcPr>
          <w:p>
            <w:pPr/>
            <w:r>
              <w:rPr/>
              <w:t xml:space="preserve">No logra realizar las actividades ni aplicar los conceptos.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1D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F09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52C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607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F80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E7B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2C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6E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BCB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DD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C25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A78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9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12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89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A09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018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2A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005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0F1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2026-10-01T23:29:02-05:00</dcterms:created>
  <dcterms:modified xsi:type="dcterms:W3CDTF">2026-10-01T23:29:02-05:00</dcterms:modified>
</cp:coreProperties>
</file>

<file path=docProps/custom.xml><?xml version="1.0" encoding="utf-8"?>
<Properties xmlns="http://schemas.openxmlformats.org/officeDocument/2006/custom-properties" xmlns:vt="http://schemas.openxmlformats.org/officeDocument/2006/docPropsVTypes"/>
</file>