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 Hombre: Un Animal Heterótrofo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esta sesión los estudiantes explorarán el concepto de "heterótrofo" para comprender cómo el ser humano obtiene su energía y nutrientes a través de otros organismos. Este aprendizaje es fundamental para entender su papel en la cadena alimenticia y la importancia de una alimentación balanceada y consciente. Además, se conectará este conocimiento con situaciones cotidianas, como la elección de alimentos y el impacto que tiene en la salud y el medio ambiente. A través del trabajo colaborativo, los estudiantes desarrollarán habilidades para investigar, comunicar y reflexionar, fortaleciendo tanto sus conocimientos científicos como sus competencias sociales. Este tema es relevante porque permite a los jóvenes reconocer que, a diferencia de los organismos autótrofos, el ser humano depende de fuentes externas para su supervivencia, lo que impulsa una reflexión sobre la responsabilidad en el consumo y cuidado del entorno.</w:t>
      </w:r>
    </w:p>
    <w:p/>
    <w:p>
      <w:pPr/>
      <w:r>
        <w:rPr>
          <w:color w:val="2b6cb0"/>
          <w:sz w:val="28"/>
          <w:szCs w:val="28"/>
          <w:b w:val="1"/>
          <w:bCs w:val="1"/>
        </w:rPr>
        <w:t xml:space="preserve">Objetivos de Aprendizaje</w:t>
      </w:r>
    </w:p>
    <w:p>
      <w:pPr>
        <w:numPr>
          <w:ilvl w:val="0"/>
          <w:numId w:val="1"/>
        </w:numPr>
      </w:pPr>
      <w:r>
        <w:rPr/>
        <w:t xml:space="preserve">Analizar las características que definen al hombre como un animal heterótrofo.</w:t>
      </w:r>
    </w:p>
    <w:p>
      <w:pPr>
        <w:numPr>
          <w:ilvl w:val="0"/>
          <w:numId w:val="1"/>
        </w:numPr>
      </w:pPr>
      <w:r>
        <w:rPr/>
        <w:t xml:space="preserve">Comparar el modo de nutrición heterótrofo con la nutrición autótrofa.</w:t>
      </w:r>
    </w:p>
    <w:p>
      <w:pPr>
        <w:numPr>
          <w:ilvl w:val="0"/>
          <w:numId w:val="1"/>
        </w:numPr>
      </w:pPr>
      <w:r>
        <w:rPr/>
        <w:t xml:space="preserve">Explicar la importancia de la alimentación heterótrofa en la salud y el medio ambiente.</w:t>
      </w:r>
    </w:p>
    <w:p>
      <w:pPr>
        <w:numPr>
          <w:ilvl w:val="0"/>
          <w:numId w:val="1"/>
        </w:numPr>
      </w:pPr>
      <w:r>
        <w:rPr/>
        <w:t xml:space="preserve">Colaborar en equipo para construir un esquema que refleje la relación entre el hombre y su alimentación heterótrofa.</w:t>
      </w:r>
    </w:p>
    <w:p>
      <w:pPr>
        <w:numPr>
          <w:ilvl w:val="0"/>
          <w:numId w:val="1"/>
        </w:numPr>
      </w:pPr>
      <w:r>
        <w:rPr/>
        <w:t xml:space="preserve">Reflexionar sobre hábitos alimenticios personales y su impacto en la vida diaria.</w:t>
      </w:r>
    </w:p>
    <w:p/>
    <w:p>
      <w:pPr/>
      <w:r>
        <w:rPr>
          <w:color w:val="2b6cb0"/>
          <w:sz w:val="28"/>
          <w:szCs w:val="28"/>
          <w:b w:val="1"/>
          <w:bCs w:val="1"/>
        </w:rPr>
        <w:t xml:space="preserve">Recursos Necesarios</w:t>
      </w:r>
    </w:p>
    <w:p>
      <w:pPr>
        <w:numPr>
          <w:ilvl w:val="0"/>
          <w:numId w:val="2"/>
        </w:numPr>
      </w:pPr>
      <w:r>
        <w:rPr/>
        <w:t xml:space="preserve">Cartulinas (1 por grupo, mínimo 4 cartulinas)</w:t>
      </w:r>
    </w:p>
    <w:p>
      <w:pPr>
        <w:numPr>
          <w:ilvl w:val="0"/>
          <w:numId w:val="2"/>
        </w:numPr>
      </w:pPr>
      <w:r>
        <w:rPr/>
        <w:t xml:space="preserve">Marcadores de colores (1 set por grupo)</w:t>
      </w:r>
    </w:p>
    <w:p>
      <w:pPr>
        <w:numPr>
          <w:ilvl w:val="0"/>
          <w:numId w:val="2"/>
        </w:numPr>
      </w:pPr>
      <w:r>
        <w:rPr/>
        <w:t xml:space="preserve">Hojas impresas con definiciones y ejemplos de nutrición heterótrofa y autótrofa (1 por estudiante)</w:t>
      </w:r>
    </w:p>
    <w:p>
      <w:pPr>
        <w:numPr>
          <w:ilvl w:val="0"/>
          <w:numId w:val="2"/>
        </w:numPr>
      </w:pPr>
      <w:r>
        <w:rPr/>
        <w:t xml:space="preserve">Proyector o computadora con video corto sobre nutrición heterótrofa (3-4 minutos)</w:t>
      </w:r>
    </w:p>
    <w:p>
      <w:pPr>
        <w:numPr>
          <w:ilvl w:val="0"/>
          <w:numId w:val="2"/>
        </w:numPr>
      </w:pPr>
      <w:r>
        <w:rPr/>
        <w:t xml:space="preserve">Tarjetas con preguntas para discusión (preparadas por el docente, 5 por grupo)</w:t>
      </w:r>
    </w:p>
    <w:p>
      <w:pPr>
        <w:numPr>
          <w:ilvl w:val="0"/>
          <w:numId w:val="2"/>
        </w:numPr>
      </w:pPr>
      <w:r>
        <w:rPr/>
        <w:t xml:space="preserve">Reloj o cronómetro</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organismos vivos y sus características generales.</w:t>
      </w:r>
    </w:p>
    <w:p>
      <w:pPr>
        <w:numPr>
          <w:ilvl w:val="0"/>
          <w:numId w:val="3"/>
        </w:numPr>
      </w:pPr>
      <w:r>
        <w:rPr/>
        <w:t xml:space="preserve">Experiencia previa con conceptos de alimentación y nutrición en biología.</w:t>
      </w:r>
    </w:p>
    <w:p>
      <w:pPr>
        <w:numPr>
          <w:ilvl w:val="0"/>
          <w:numId w:val="3"/>
        </w:numPr>
      </w:pPr>
      <w:r>
        <w:rPr/>
        <w:t xml:space="preserve">Habilidades básicas para trabajar en equipo y comunicar ideas oralmente.</w:t>
      </w:r>
    </w:p>
    <w:p>
      <w:pPr>
        <w:numPr>
          <w:ilvl w:val="0"/>
          <w:numId w:val="3"/>
        </w:numPr>
      </w:pPr>
      <w:r>
        <w:rPr/>
        <w:t xml:space="preserve">Comprensión de términos científicos simples relacionados con animales y plantas.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descubriremos qué significa que el hombre sea un animal heterótrofo y por qué esto es importante para nuestra vida y salud. Entenderemos cómo obtenemos la energía que necesitamos y qué diferencia tenemos con otros seres vivos."</w:t>
      </w:r>
    </w:p>
    <w:p>
      <w:pPr/>
      <w:r>
        <w:rPr>
          <w:b w:val="1"/>
          <w:bCs w:val="1"/>
        </w:rPr>
        <w:t xml:space="preserve">Activación de conocimientos previos</w:t>
      </w:r>
    </w:p>
    <w:p>
      <w:pPr/>
      <w:r>
        <w:rPr>
          <w:b w:val="1"/>
          <w:bCs w:val="1"/>
        </w:rPr>
        <w:t xml:space="preserve">Docente:</w:t>
      </w:r>
      <w:r>
        <w:rPr/>
        <w:t xml:space="preserve"> "Para comenzar, respondan en su cuaderno: ¿De dónde creen que obtiene energía el cuerpo humano? ¿Piensan que podemos producir nuestra propia comida como las plantas? Escriban dos ideas."</w:t>
      </w:r>
    </w:p>
    <w:p>
      <w:pPr/>
      <w:r>
        <w:rPr>
          <w:b w:val="1"/>
          <w:bCs w:val="1"/>
        </w:rPr>
        <w:t xml:space="preserve">Estudiantes:</w:t>
      </w:r>
      <w:r>
        <w:rPr/>
        <w:t xml:space="preserve"> Escriben sus respuestas individualmente durante 3 minutos.</w:t>
      </w:r>
    </w:p>
    <w:p>
      <w:pPr/>
      <w:r>
        <w:rPr>
          <w:b w:val="1"/>
          <w:bCs w:val="1"/>
        </w:rPr>
        <w:t xml:space="preserve">Motivación y enganche</w:t>
      </w:r>
    </w:p>
    <w:p>
      <w:pPr/>
      <w:r>
        <w:rPr>
          <w:b w:val="1"/>
          <w:bCs w:val="1"/>
        </w:rPr>
        <w:t xml:space="preserve">Docente:</w:t>
      </w:r>
      <w:r>
        <w:rPr/>
        <w:t xml:space="preserve"> "¿Sabían que las plantas fabrican su comida usando la luz del sol, pero nosotros necesitamos comer para obtener energía? Les mostraré un video corto que nos ayudará a entenderlo mejor."</w:t>
      </w:r>
    </w:p>
    <w:p>
      <w:pPr/>
      <w:r>
        <w:rPr/>
        <w:t xml:space="preserve">Se proyecta un video de 3 minutos sobre nutrición heterótrofa y autótrofa, destacando ejemplos concretos.</w:t>
      </w:r>
    </w:p>
    <w:p>
      <w:pPr/>
      <w:r>
        <w:rPr>
          <w:b w:val="1"/>
          <w:bCs w:val="1"/>
        </w:rPr>
        <w:t xml:space="preserve">Contextualización</w:t>
      </w:r>
    </w:p>
    <w:p>
      <w:pPr/>
      <w:r>
        <w:rPr>
          <w:b w:val="1"/>
          <w:bCs w:val="1"/>
        </w:rPr>
        <w:t xml:space="preserve">Docente:</w:t>
      </w:r>
      <w:r>
        <w:rPr/>
        <w:t xml:space="preserve"> "Ahora que vimos el video, pensemos: cada vez que comemos, estamos alimentando nuestro cuerpo para que pueda funcionar. Esto es parte de ser un animal heterótrofo, es decir, dependemos de otros para nuestra energía. Esto afecta lo que elegimos comer y cómo cuidamos nuestra salud y el planeta."</w:t>
      </w:r>
    </w:p>
    <w:p>
      <w:pPr/>
      <w:r>
        <w:rPr>
          <w:b w:val="1"/>
          <w:bCs w:val="1"/>
        </w:rPr>
        <w:t xml:space="preserve">Estudiantes:</w:t>
      </w:r>
      <w:r>
        <w:rPr/>
        <w:t xml:space="preserve"> Escuchan y relacionan con sus experiencias diarias.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en equipo para entender mejor qué significa ser un animal heterótrofo y cómo se diferencia de los organismos autótrofos. Cada grupo recibirá materiales para construir un esquema y responder preguntas que los guiarán."</w:t>
      </w:r>
    </w:p>
    <w:p>
      <w:pPr/>
      <w:r>
        <w:rPr>
          <w:b w:val="1"/>
          <w:bCs w:val="1"/>
        </w:rPr>
        <w:t xml:space="preserve">Actividad 1: Elaboración de esquema colaborativo</w:t>
      </w:r>
    </w:p>
    <w:p>
      <w:pPr>
        <w:numPr>
          <w:ilvl w:val="0"/>
          <w:numId w:val="4"/>
        </w:numPr>
      </w:pPr>
      <w:r>
        <w:rPr>
          <w:b w:val="1"/>
          <w:bCs w:val="1"/>
        </w:rPr>
        <w:t xml:space="preserve">Objetivo:</w:t>
      </w:r>
      <w:r>
        <w:rPr/>
        <w:t xml:space="preserve"> Analizar y comparar la nutrición heterótrofa y autótrofa.</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Reciban una cartulina, marcadores, y hojas con definiciones y ejemplos.</w:t>
      </w:r>
    </w:p>
    <w:p>
      <w:pPr>
        <w:numPr>
          <w:ilvl w:val="1"/>
          <w:numId w:val="4"/>
        </w:numPr>
      </w:pPr>
      <w:r>
        <w:rPr/>
        <w:t xml:space="preserve">Lean en equipo las definiciones y ejemplos.</w:t>
      </w:r>
    </w:p>
    <w:p>
      <w:pPr>
        <w:numPr>
          <w:ilvl w:val="1"/>
          <w:numId w:val="4"/>
        </w:numPr>
      </w:pPr>
      <w:r>
        <w:rPr/>
        <w:t xml:space="preserve">Construyan un esquema visual en la cartulina que explique qué es nutrición heterótrofa y autótrofa, sus diferencias y ejemplos.</w:t>
      </w:r>
    </w:p>
    <w:p>
      <w:pPr>
        <w:numPr>
          <w:ilvl w:val="1"/>
          <w:numId w:val="4"/>
        </w:numPr>
      </w:pPr>
      <w:r>
        <w:rPr/>
        <w:t xml:space="preserve">Utilicen colores y dibujos para hacerlo claro y atractivo.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visual en cartulina.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plantear preguntas como "¿Qué tipo de organismos comen otros para sobrevivir?" o "¿Por qué las plantas no necesitan comer como nosotros?" para fomentar reflexión.</w:t>
      </w:r>
    </w:p>
    <w:p>
      <w:pPr/>
      <w:r>
        <w:rPr>
          <w:b w:val="1"/>
          <w:bCs w:val="1"/>
        </w:rPr>
        <w:t xml:space="preserve">Transición</w:t>
      </w:r>
    </w:p>
    <w:p>
      <w:pPr/>
      <w:r>
        <w:rPr>
          <w:b w:val="1"/>
          <w:bCs w:val="1"/>
        </w:rPr>
        <w:t xml:space="preserve">Docente:</w:t>
      </w:r>
      <w:r>
        <w:rPr/>
        <w:t xml:space="preserve"> "Muy bien, ahora que tienen claro las diferencias, vamos a discutir cómo afecta eso nuestra vida diaria y lo que comemos."</w:t>
      </w:r>
    </w:p>
    <w:p>
      <w:pPr/>
      <w:r>
        <w:rPr>
          <w:b w:val="1"/>
          <w:bCs w:val="1"/>
        </w:rPr>
        <w:t xml:space="preserve">Actividad 2: Debate guiado con tarjetas de preguntas</w:t>
      </w:r>
    </w:p>
    <w:p>
      <w:pPr>
        <w:numPr>
          <w:ilvl w:val="0"/>
          <w:numId w:val="5"/>
        </w:numPr>
      </w:pPr>
      <w:r>
        <w:rPr>
          <w:b w:val="1"/>
          <w:bCs w:val="1"/>
        </w:rPr>
        <w:t xml:space="preserve">Objetivo:</w:t>
      </w:r>
      <w:r>
        <w:rPr/>
        <w:t xml:space="preserve"> Explicar la importancia de la alimentación heterótrofa en la salud y el medio ambiente.</w:t>
      </w:r>
    </w:p>
    <w:p>
      <w:pPr>
        <w:numPr>
          <w:ilvl w:val="0"/>
          <w:numId w:val="5"/>
        </w:numPr>
      </w:pPr>
      <w:r>
        <w:rPr>
          <w:b w:val="1"/>
          <w:bCs w:val="1"/>
        </w:rPr>
        <w:t xml:space="preserve">Instrucciones:</w:t>
      </w:r>
    </w:p>
    <w:p>
      <w:pPr>
        <w:numPr>
          <w:ilvl w:val="1"/>
          <w:numId w:val="5"/>
        </w:numPr>
      </w:pPr>
      <w:r>
        <w:rPr/>
        <w:t xml:space="preserve">Cada grupo recibe 5 tarjetas con preguntas para discutir, por ejemplo: "¿Por qué debemos tener cuidado con los alimentos que elegimos?", "¿Cómo afecta nuestra alimentación al planeta?", "¿Qué pasa si comemos solo un tipo de alimento?", "¿Qué podemos hacer para una alimentación saludable?", "¿Cómo influye nuestra alimentación en nuestra energía diaria?".</w:t>
      </w:r>
    </w:p>
    <w:p>
      <w:pPr>
        <w:numPr>
          <w:ilvl w:val="1"/>
          <w:numId w:val="5"/>
        </w:numPr>
      </w:pPr>
      <w:r>
        <w:rPr/>
        <w:t xml:space="preserve">En grupo, discutan cada pregunta y escriban una conclusión corta para compartir con la clase.</w:t>
      </w:r>
    </w:p>
    <w:p>
      <w:pPr>
        <w:numPr>
          <w:ilvl w:val="1"/>
          <w:numId w:val="5"/>
        </w:numPr>
      </w:pPr>
      <w:r>
        <w:rPr/>
        <w:t xml:space="preserve">Un representante de cada grupo compartirá una conclusión con el resto.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Conclusiones escritas y exposición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el debate, hacer preguntas para profundizar, asegurar que todos participen.</w:t>
      </w:r>
    </w:p>
    <w:p>
      <w:pPr/>
      <w:r>
        <w:rPr>
          <w:b w:val="1"/>
          <w:bCs w:val="1"/>
        </w:rPr>
        <w:t xml:space="preserve">Actividad 3: Reflexión personal y compromiso</w:t>
      </w:r>
    </w:p>
    <w:p>
      <w:pPr>
        <w:numPr>
          <w:ilvl w:val="0"/>
          <w:numId w:val="6"/>
        </w:numPr>
      </w:pPr>
      <w:r>
        <w:rPr>
          <w:b w:val="1"/>
          <w:bCs w:val="1"/>
        </w:rPr>
        <w:t xml:space="preserve">Objetivo:</w:t>
      </w:r>
      <w:r>
        <w:rPr/>
        <w:t xml:space="preserve"> Reflexionar sobre hábitos alimenticios personales y su impacto.</w:t>
      </w:r>
    </w:p>
    <w:p>
      <w:pPr>
        <w:numPr>
          <w:ilvl w:val="0"/>
          <w:numId w:val="6"/>
        </w:numPr>
      </w:pPr>
      <w:r>
        <w:rPr>
          <w:b w:val="1"/>
          <w:bCs w:val="1"/>
        </w:rPr>
        <w:t xml:space="preserve">Instrucciones:</w:t>
      </w:r>
    </w:p>
    <w:p>
      <w:pPr>
        <w:numPr>
          <w:ilvl w:val="1"/>
          <w:numId w:val="6"/>
        </w:numPr>
      </w:pPr>
      <w:r>
        <w:rPr/>
        <w:t xml:space="preserve">Individualmente, escriban en su cuaderno una respuesta a: "¿Qué cambio pequeño puedo hacer en mi alimentación para cuidar mi salud y el planeta?"</w:t>
      </w:r>
    </w:p>
    <w:p>
      <w:pPr>
        <w:numPr>
          <w:ilvl w:val="1"/>
          <w:numId w:val="6"/>
        </w:numPr>
      </w:pPr>
      <w:r>
        <w:rPr/>
        <w:t xml:space="preserve">Compartan su idea con un compañero para recibir sugerencias.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 escrita y diálogo en pareja.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Escuchar, apoyar a quienes tengan dificultades, motivar ideas concretas y realistas.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pequeño cartel con un mensaje sobre la importancia de la nutrición heterótrofa para colocar en el aula o pasillo.</w:t>
      </w:r>
    </w:p>
    <w:p>
      <w:pPr>
        <w:numPr>
          <w:ilvl w:val="0"/>
          <w:numId w:val="7"/>
        </w:numPr>
      </w:pPr>
      <w:r>
        <w:rPr>
          <w:b w:val="1"/>
          <w:bCs w:val="1"/>
        </w:rPr>
        <w:t xml:space="preserve">Estudiantes que requieren apoyo:</w:t>
      </w:r>
      <w:r>
        <w:rPr/>
        <w:t xml:space="preserve"> Se les ofrece material con ejemplos más sencillos y se les asigna un compañero tutor dentro del grupo para facilitar la comprensión y participación.</w:t>
      </w:r>
    </w:p>
    <w:p>
      <w:pPr/>
      <w:r>
        <w:rPr>
          <w:b w:val="1"/>
          <w:bCs w:val="1"/>
        </w:rPr>
        <w:t xml:space="preserve">Transición</w:t>
      </w:r>
    </w:p>
    <w:p>
      <w:pPr/>
      <w:r>
        <w:rPr>
          <w:b w:val="1"/>
          <w:bCs w:val="1"/>
        </w:rPr>
        <w:t xml:space="preserve">Docente:</w:t>
      </w:r>
      <w:r>
        <w:rPr/>
        <w:t xml:space="preserve"> "Para finalizar, haremos una actividad que nos ayude a recordar lo que aprendimos y pensar en cómo aplicarlo en nuestra vida."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clave que aprendieron hoy sobre el hombre como animal heterótrofo."</w:t>
      </w:r>
    </w:p>
    <w:p>
      <w:pPr/>
      <w:r>
        <w:rPr>
          <w:b w:val="1"/>
          <w:bCs w:val="1"/>
        </w:rPr>
        <w:t xml:space="preserve">Estudiantes:</w:t>
      </w:r>
      <w:r>
        <w:rPr/>
        <w:t xml:space="preserve"> Escriben sus tres ideas en 5 minutos.</w:t>
      </w:r>
    </w:p>
    <w:p>
      <w:pPr/>
      <w:r>
        <w:rPr>
          <w:b w:val="1"/>
          <w:bCs w:val="1"/>
        </w:rPr>
        <w:t xml:space="preserve">Reflexión metacognitiva</w:t>
      </w:r>
    </w:p>
    <w:p>
      <w:pPr/>
      <w:r>
        <w:rPr>
          <w:b w:val="1"/>
          <w:bCs w:val="1"/>
        </w:rPr>
        <w:t xml:space="preserve">Docente plantea las preguntas en voz alta:</w:t>
      </w:r>
    </w:p>
    <w:p>
      <w:pPr>
        <w:numPr>
          <w:ilvl w:val="0"/>
          <w:numId w:val="8"/>
        </w:numPr>
      </w:pPr>
      <w:r>
        <w:rPr/>
        <w:t xml:space="preserve">¿Cómo puedo explicar con mis propias palabras qué significa ser un animal heterótrofo?</w:t>
      </w:r>
    </w:p>
    <w:p>
      <w:pPr>
        <w:numPr>
          <w:ilvl w:val="0"/>
          <w:numId w:val="8"/>
        </w:numPr>
      </w:pPr>
      <w:r>
        <w:rPr/>
        <w:t xml:space="preserve">¿Qué aprendí sobre la relación entre la alimentación y la salud?</w:t>
      </w:r>
    </w:p>
    <w:p>
      <w:pPr>
        <w:numPr>
          <w:ilvl w:val="0"/>
          <w:numId w:val="8"/>
        </w:numPr>
      </w:pPr>
      <w:r>
        <w:rPr/>
        <w:t xml:space="preserve">¿Qué puedo hacer diferente en mi vida diaria a partir de lo que aprendí hoy?</w:t>
      </w:r>
    </w:p>
    <w:p>
      <w:pPr/>
      <w:r>
        <w:rPr>
          <w:b w:val="1"/>
          <w:bCs w:val="1"/>
        </w:rPr>
        <w:t xml:space="preserve">Estudiantes:</w:t>
      </w:r>
      <w:r>
        <w:rPr/>
        <w:t xml:space="preserve"> Reflexionan y pueden compartir voluntariamente sus respuestas.</w:t>
      </w:r>
    </w:p>
    <w:p>
      <w:pPr/>
      <w:r>
        <w:rPr>
          <w:b w:val="1"/>
          <w:bCs w:val="1"/>
        </w:rPr>
        <w:t xml:space="preserve">Retroalimentación</w:t>
      </w:r>
    </w:p>
    <w:p>
      <w:pPr/>
      <w:r>
        <w:rPr>
          <w:b w:val="1"/>
          <w:bCs w:val="1"/>
        </w:rPr>
        <w:t xml:space="preserve">Docente:</w:t>
      </w:r>
      <w:r>
        <w:rPr/>
        <w:t xml:space="preserve"> Comenta de forma positiva los aspectos sobresalientes en las exposiciones y respuestas, destaca la participación y aclara dudas finales.</w:t>
      </w:r>
    </w:p>
    <w:p>
      <w:pPr/>
      <w:r>
        <w:rPr>
          <w:b w:val="1"/>
          <w:bCs w:val="1"/>
        </w:rPr>
        <w:t xml:space="preserve">Transferencia</w:t>
      </w:r>
    </w:p>
    <w:p>
      <w:pPr/>
      <w:r>
        <w:rPr>
          <w:b w:val="1"/>
          <w:bCs w:val="1"/>
        </w:rPr>
        <w:t xml:space="preserve">Docente:</w:t>
      </w:r>
      <w:r>
        <w:rPr/>
        <w:t xml:space="preserve"> "En la próxima clase seguiremos explorando cómo nuestro cuerpo usa esos nutrientes para vivir y crecer. Mientras tanto, piensen en cómo pueden cuidar su alimentación y el planeta."</w:t>
      </w:r>
    </w:p>
    <w:p>
      <w:pPr/>
      <w:r>
        <w:rPr>
          <w:b w:val="1"/>
          <w:bCs w:val="1"/>
        </w:rPr>
        <w:t xml:space="preserve">Tarea o reto</w:t>
      </w:r>
    </w:p>
    <w:p>
      <w:pPr/>
      <w:r>
        <w:rPr>
          <w:b w:val="1"/>
          <w:bCs w:val="1"/>
        </w:rPr>
        <w:t xml:space="preserve">Docente:</w:t>
      </w:r>
      <w:r>
        <w:rPr/>
        <w:t xml:space="preserve"> "Para casa, observen qué alimentos consumen en un día y escriban un pequeño diario donde expliquen cuál de esos alimentos proviene de otros seres vivos, reforzando la idea de ser heterótrofos. Traigan su diario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 1:</w:t>
      </w:r>
      <w:r>
        <w:rPr/>
        <w:t xml:space="preserve"> Analiza correctamente las características del hombre como animal heterótrofo (objetivo 1).</w:t>
      </w:r>
    </w:p>
    <w:p>
      <w:pPr>
        <w:numPr>
          <w:ilvl w:val="0"/>
          <w:numId w:val="9"/>
        </w:numPr>
      </w:pPr>
      <w:r>
        <w:rPr>
          <w:b w:val="1"/>
          <w:bCs w:val="1"/>
        </w:rPr>
        <w:t xml:space="preserve">Criterio 2:</w:t>
      </w:r>
      <w:r>
        <w:rPr/>
        <w:t xml:space="preserve"> Compara adecuadamente la nutrición heterótrofa con la autótrofa en el esquema grupal (objetivo 2).</w:t>
      </w:r>
    </w:p>
    <w:p>
      <w:pPr>
        <w:numPr>
          <w:ilvl w:val="0"/>
          <w:numId w:val="9"/>
        </w:numPr>
      </w:pPr>
      <w:r>
        <w:rPr>
          <w:b w:val="1"/>
          <w:bCs w:val="1"/>
        </w:rPr>
        <w:t xml:space="preserve">Criterio 3:</w:t>
      </w:r>
      <w:r>
        <w:rPr/>
        <w:t xml:space="preserve"> Explica la importancia de la alimentación heterótrofa en salud y ambiente durante el debate (objetivo 3).</w:t>
      </w:r>
    </w:p>
    <w:p>
      <w:pPr>
        <w:numPr>
          <w:ilvl w:val="0"/>
          <w:numId w:val="9"/>
        </w:numPr>
      </w:pPr>
      <w:r>
        <w:rPr>
          <w:b w:val="1"/>
          <w:bCs w:val="1"/>
        </w:rPr>
        <w:t xml:space="preserve">Criterio 4:</w:t>
      </w:r>
      <w:r>
        <w:rPr/>
        <w:t xml:space="preserve"> Participa activamente en el trabajo colaborativo y presenta conclusiones claras (objetivo 4).</w:t>
      </w:r>
    </w:p>
    <w:p>
      <w:pPr>
        <w:numPr>
          <w:ilvl w:val="0"/>
          <w:numId w:val="9"/>
        </w:numPr>
      </w:pPr>
      <w:r>
        <w:rPr>
          <w:b w:val="1"/>
          <w:bCs w:val="1"/>
        </w:rPr>
        <w:t xml:space="preserve">Criterio 5:</w:t>
      </w:r>
      <w:r>
        <w:rPr/>
        <w:t xml:space="preserve"> Reflexiona sobre hábitos personales y propone cambios concretos (objetivo 5).</w:t>
      </w:r>
    </w:p>
    <w:p>
      <w:pPr/>
      <w:r>
        <w:rPr>
          <w:b w:val="1"/>
          <w:bCs w:val="1"/>
        </w:rPr>
        <w:t xml:space="preserve">Instrumentos sugeridos:</w:t>
      </w:r>
      <w:r>
        <w:rPr/>
        <w:t xml:space="preserve"> Lista de cotejo para observación durante actividades grupales, rúbrica para evaluar esquema visual y exposición, autoevaluación con preguntas de reflexión al cierre.</w:t>
      </w:r>
    </w:p>
    <w:p>
      <w:pPr/>
      <w:r>
        <w:rPr>
          <w:b w:val="1"/>
          <w:bCs w:val="1"/>
        </w:rPr>
        <w:t xml:space="preserve">Evidencias de aprendizaje:</w:t>
      </w:r>
    </w:p>
    <w:p>
      <w:pPr>
        <w:numPr>
          <w:ilvl w:val="0"/>
          <w:numId w:val="10"/>
        </w:numPr>
      </w:pPr>
      <w:r>
        <w:rPr/>
        <w:t xml:space="preserve">Esquema visual grupal que muestra comprensión del tema.</w:t>
      </w:r>
    </w:p>
    <w:p>
      <w:pPr>
        <w:numPr>
          <w:ilvl w:val="0"/>
          <w:numId w:val="10"/>
        </w:numPr>
      </w:pPr>
      <w:r>
        <w:rPr/>
        <w:t xml:space="preserve">Conclusiones escritas y orales durante el debate.</w:t>
      </w:r>
    </w:p>
    <w:p>
      <w:pPr>
        <w:numPr>
          <w:ilvl w:val="0"/>
          <w:numId w:val="10"/>
        </w:numPr>
      </w:pPr>
      <w:r>
        <w:rPr/>
        <w:t xml:space="preserve">Respuestas individuales en el ticket de salida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74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13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04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F0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747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CC8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8E6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C67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F2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AA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2026-10-01T19:51:15-05:00</dcterms:created>
  <dcterms:modified xsi:type="dcterms:W3CDTF">2026-10-01T19:51:15-05:00</dcterms:modified>
</cp:coreProperties>
</file>

<file path=docProps/custom.xml><?xml version="1.0" encoding="utf-8"?>
<Properties xmlns="http://schemas.openxmlformats.org/officeDocument/2006/custom-properties" xmlns:vt="http://schemas.openxmlformats.org/officeDocument/2006/docPropsVTypes"/>
</file>