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Pronombres Reflexivos: Conecta tu Cuerpo y tus Sentimientos en Inglés</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tiene como propósito que los estudiantes de secundaria (12-15 años) comprendan y utilicen correctamente los pronombres reflexivos en inglés, vinculándolos con vocabulario relacionado con las partes del cuerpo humano, adjetivos de salud, emociones y sentimientos. Se busca que los estudiantes puedan expresarse con mayor precisión acerca de acciones que realizan sobre sí mismos, lo que es esencial para comunicarse con claridad en situaciones cotidianas y personales.</w:t>
      </w:r>
    </w:p>
    <w:p>
      <w:pPr/>
      <w:r>
        <w:rPr/>
        <w:t xml:space="preserve">La relevancia del tema radica en que los pronombres reflexivos permiten a los estudiantes describir acciones que afectan directamente a su persona, como cuidar su salud o expresar emociones, lo que conecta con su vida diaria y desarrollo personal. A través de actividades dinámicas basadas en la metodología de Diseño Universal para el Aprendizaje, se promoverá la participación activa, el aprendizaje significativo y la inclusión de diversos estilos de aprendizaje, asegurando que todos los estudiantes puedan acceder al contenido y demostrar sus conocimientos de manera efectiva.</w:t>
      </w:r>
    </w:p>
    <w:p/>
    <w:p>
      <w:pPr/>
      <w:r>
        <w:rPr>
          <w:color w:val="2b6cb0"/>
          <w:sz w:val="28"/>
          <w:szCs w:val="28"/>
          <w:b w:val="1"/>
          <w:bCs w:val="1"/>
        </w:rPr>
        <w:t xml:space="preserve">Objetivos de Aprendizaje</w:t>
      </w:r>
    </w:p>
    <w:p>
      <w:pPr>
        <w:numPr>
          <w:ilvl w:val="0"/>
          <w:numId w:val="1"/>
        </w:numPr>
      </w:pPr>
      <w:r>
        <w:rPr/>
        <w:t xml:space="preserve">Identificar y usar correctamente los pronombres reflexivos en oraciones relacionadas con partes del cuerpo humano.</w:t>
      </w:r>
    </w:p>
    <w:p>
      <w:pPr>
        <w:numPr>
          <w:ilvl w:val="0"/>
          <w:numId w:val="1"/>
        </w:numPr>
      </w:pPr>
      <w:r>
        <w:rPr/>
        <w:t xml:space="preserve">Describir estados de salud, emociones y sentimientos empleando adjetivos adecuados y pronombres reflexivos.</w:t>
      </w:r>
    </w:p>
    <w:p>
      <w:pPr>
        <w:numPr>
          <w:ilvl w:val="0"/>
          <w:numId w:val="1"/>
        </w:numPr>
      </w:pPr>
      <w:r>
        <w:rPr/>
        <w:t xml:space="preserve">Construir oraciones completas que integren pronombres reflexivos con vocabulario de salud y emociones para expresar experiencias personales.</w:t>
      </w:r>
    </w:p>
    <w:p>
      <w:pPr>
        <w:numPr>
          <w:ilvl w:val="0"/>
          <w:numId w:val="1"/>
        </w:numPr>
      </w:pPr>
      <w:r>
        <w:rPr/>
        <w:t xml:space="preserve">Analizar ejemplos de pronombres reflexivos en contextos reales y adaptarlos a situaciones cotidianas.</w:t>
      </w:r>
    </w:p>
    <w:p/>
    <w:p>
      <w:pPr/>
      <w:r>
        <w:rPr>
          <w:color w:val="2b6cb0"/>
          <w:sz w:val="28"/>
          <w:szCs w:val="28"/>
          <w:b w:val="1"/>
          <w:bCs w:val="1"/>
        </w:rPr>
        <w:t xml:space="preserve">Recursos Necesarios</w:t>
      </w:r>
    </w:p>
    <w:p>
      <w:pPr>
        <w:numPr>
          <w:ilvl w:val="0"/>
          <w:numId w:val="2"/>
        </w:numPr>
      </w:pPr>
      <w:r>
        <w:rPr/>
        <w:t xml:space="preserve">Tarjetas impresas con partes del cuerpo humano (20 tarjetas).</w:t>
      </w:r>
    </w:p>
    <w:p>
      <w:pPr>
        <w:numPr>
          <w:ilvl w:val="0"/>
          <w:numId w:val="2"/>
        </w:numPr>
      </w:pPr>
      <w:r>
        <w:rPr/>
        <w:t xml:space="preserve">Tarjetas con adjetivos de salud, emociones y sentimientos (20 tarjetas).</w:t>
      </w:r>
    </w:p>
    <w:p>
      <w:pPr>
        <w:numPr>
          <w:ilvl w:val="0"/>
          <w:numId w:val="2"/>
        </w:numPr>
      </w:pPr>
      <w:r>
        <w:rPr/>
        <w:t xml:space="preserve">Proyector o pantalla para video y presentación digital.</w:t>
      </w:r>
    </w:p>
    <w:p>
      <w:pPr>
        <w:numPr>
          <w:ilvl w:val="0"/>
          <w:numId w:val="2"/>
        </w:numPr>
      </w:pPr>
      <w:r>
        <w:rPr/>
        <w:t xml:space="preserve">Video corto (3 minutos) explicativo sobre pronombres reflexivos con ejemplos visuales.</w:t>
      </w:r>
    </w:p>
    <w:p>
      <w:pPr>
        <w:numPr>
          <w:ilvl w:val="0"/>
          <w:numId w:val="2"/>
        </w:numPr>
      </w:pPr>
      <w:r>
        <w:rPr/>
        <w:t xml:space="preserve">Hojas de trabajo impresas con ejercicios de relleno y construcción de oraciones (1 por estudiante).</w:t>
      </w:r>
    </w:p>
    <w:p>
      <w:pPr>
        <w:numPr>
          <w:ilvl w:val="0"/>
          <w:numId w:val="2"/>
        </w:numPr>
      </w:pPr>
      <w:r>
        <w:rPr/>
        <w:t xml:space="preserve">Pizarra blanca y marcadores de colores.</w:t>
      </w:r>
    </w:p>
    <w:p>
      <w:pPr>
        <w:numPr>
          <w:ilvl w:val="0"/>
          <w:numId w:val="2"/>
        </w:numPr>
      </w:pPr>
      <w:r>
        <w:rPr/>
        <w:t xml:space="preserve">Dispositivos electrónicos (tabletas o computadoras) con acceso a un quiz interactivo en línea.</w:t>
      </w:r>
    </w:p>
    <w:p>
      <w:pPr>
        <w:numPr>
          <w:ilvl w:val="0"/>
          <w:numId w:val="2"/>
        </w:numPr>
      </w:pPr>
      <w:r>
        <w:rPr/>
        <w:t xml:space="preserve">Plantillas de organizadores gráficos para construir oraciones (1 por estudiante).</w:t>
      </w:r>
    </w:p>
    <w:p/>
    <w:p>
      <w:pPr/>
      <w:r>
        <w:rPr>
          <w:color w:val="2b6cb0"/>
          <w:sz w:val="28"/>
          <w:szCs w:val="28"/>
          <w:b w:val="1"/>
          <w:bCs w:val="1"/>
        </w:rPr>
        <w:t xml:space="preserve">Requisitos Previos</w:t>
      </w:r>
    </w:p>
    <w:p>
      <w:pPr>
        <w:numPr>
          <w:ilvl w:val="0"/>
          <w:numId w:val="3"/>
        </w:numPr>
      </w:pPr>
      <w:r>
        <w:rPr/>
        <w:t xml:space="preserve">Conocimiento básico previo del vocabulario de partes del cuerpo en inglés.</w:t>
      </w:r>
    </w:p>
    <w:p>
      <w:pPr>
        <w:numPr>
          <w:ilvl w:val="0"/>
          <w:numId w:val="3"/>
        </w:numPr>
      </w:pPr>
      <w:r>
        <w:rPr/>
        <w:t xml:space="preserve">Familiaridad con adjetivos simples para describir salud y emociones en inglés.</w:t>
      </w:r>
    </w:p>
    <w:p>
      <w:pPr>
        <w:numPr>
          <w:ilvl w:val="0"/>
          <w:numId w:val="3"/>
        </w:numPr>
      </w:pPr>
      <w:r>
        <w:rPr/>
        <w:t xml:space="preserve">Comprensión básica de la estructura de oraciones en inglés (sujeto + verbo + complemento).</w:t>
      </w:r>
    </w:p>
    <w:p>
      <w:pPr>
        <w:numPr>
          <w:ilvl w:val="0"/>
          <w:numId w:val="3"/>
        </w:numPr>
      </w:pPr>
      <w:r>
        <w:rPr/>
        <w:t xml:space="preserve">Habilidad para trabajar en equipo y participar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durante la sesión aprenderán cómo usar pronombres reflexivos para hablar sobre su cuerpo, salud y emociones, habilidades que les ayudarán a expresarse mejor en inglés sobre aspectos personales importantes.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Muestra en la pizarra unas imágenes de partes del cuerpo (ejemplo: head, arm, leg) y pregunta: “Can you name these parts in English?” Luego, pregunta: “How do you say ‘happy’, ‘tired’, or ‘sick’ in English?”</w:t>
      </w:r>
    </w:p>
    <w:p>
      <w:pPr/>
      <w:r>
        <w:rPr>
          <w:b w:val="1"/>
          <w:bCs w:val="1"/>
        </w:rPr>
        <w:t xml:space="preserve">Estudiantes:</w:t>
      </w:r>
      <w:r>
        <w:rPr/>
        <w:t xml:space="preserve"> Responden oralmente y levantan tarjetas con las palabras que conocen. Se realiza breve corrección y confirmación grupal.</w:t>
      </w:r>
    </w:p>
    <w:p>
      <w:pPr/>
      <w:r>
        <w:rPr>
          <w:b w:val="1"/>
          <w:bCs w:val="1"/>
        </w:rPr>
        <w:t xml:space="preserve">Motivación y enganche:</w:t>
      </w:r>
    </w:p>
    <w:p>
      <w:pPr/>
      <w:r>
        <w:rPr>
          <w:b w:val="1"/>
          <w:bCs w:val="1"/>
        </w:rPr>
        <w:t xml:space="preserve">Docente:</w:t>
      </w:r>
      <w:r>
        <w:rPr/>
        <w:t xml:space="preserve"> Presenta un dato curioso: “Did you know that pronouns like ‘myself’ and ‘yourself’ help us talk about actions we do to our own bodies or feelings? For example, ‘I hurt myself’ or ‘She is proud of herself’.”</w:t>
      </w:r>
    </w:p>
    <w:p>
      <w:pPr/>
      <w:r>
        <w:rPr/>
        <w:t xml:space="preserve">Invita a los estudiantes a pensar en situaciones donde hablan de sí mismos y sus emociones.</w:t>
      </w:r>
    </w:p>
    <w:p>
      <w:pPr/>
      <w:r>
        <w:rPr>
          <w:b w:val="1"/>
          <w:bCs w:val="1"/>
        </w:rPr>
        <w:t xml:space="preserve">Estudiantes:</w:t>
      </w:r>
      <w:r>
        <w:rPr/>
        <w:t xml:space="preserve"> Se muestran interesados y comienzan a pensar en ejemplos personales.</w:t>
      </w:r>
    </w:p>
    <w:p>
      <w:pPr/>
      <w:r>
        <w:rPr>
          <w:b w:val="1"/>
          <w:bCs w:val="1"/>
        </w:rPr>
        <w:t xml:space="preserve">Contextualización:</w:t>
      </w:r>
    </w:p>
    <w:p>
      <w:pPr/>
      <w:r>
        <w:rPr>
          <w:b w:val="1"/>
          <w:bCs w:val="1"/>
        </w:rPr>
        <w:t xml:space="preserve">Docente:</w:t>
      </w:r>
      <w:r>
        <w:rPr/>
        <w:t xml:space="preserve"> Conecta el contenido con la vida cotidiana: “Imagine you want to tell a friend that you took care of your health or that you felt happy after an achievement. Using reflexive pronouns makes your English clearer and more natural.”</w:t>
      </w:r>
    </w:p>
    <w:p>
      <w:pPr/>
      <w:r>
        <w:rPr>
          <w:b w:val="1"/>
          <w:bCs w:val="1"/>
        </w:rPr>
        <w:t xml:space="preserve">Estudiantes:</w:t>
      </w:r>
      <w:r>
        <w:rPr/>
        <w:t xml:space="preserve"> Reflexionan sobre cómo podrían usar el inglés para expresar estas ideas.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Reproduce un video corto de 3 minutos que explica pronombres reflexivos con ejemplos visuales relacionados con partes del cuerpo, salud y emociones. Luego, escribe en pizarra la lista de pronombres reflexivos (myself, yourself, himself, herself, itself, ourselves, yourselves, themselves) y explica su uso con ejemplos claros y sencillos.</w:t>
      </w:r>
    </w:p>
    <w:p>
      <w:pPr/>
      <w:r>
        <w:rPr>
          <w:b w:val="1"/>
          <w:bCs w:val="1"/>
        </w:rPr>
        <w:t xml:space="preserve">Estudiantes:</w:t>
      </w:r>
      <w:r>
        <w:rPr/>
        <w:t xml:space="preserve"> Observan y escuchan atentamente, toman notas si lo desean.</w:t>
      </w:r>
    </w:p>
    <w:p>
      <w:pPr/>
      <w:r>
        <w:rPr>
          <w:b w:val="1"/>
          <w:bCs w:val="1"/>
        </w:rPr>
        <w:t xml:space="preserve">Actividades de aprendizaje activo:</w:t>
      </w:r>
    </w:p>
    <w:p>
      <w:pPr/>
      <w:r>
        <w:rPr>
          <w:b w:val="1"/>
          <w:bCs w:val="1"/>
        </w:rPr>
        <w:t xml:space="preserve">Actividad 1: “Match it up” (Empareja y construye)</w:t>
      </w:r>
    </w:p>
    <w:p>
      <w:pPr>
        <w:numPr>
          <w:ilvl w:val="0"/>
          <w:numId w:val="4"/>
        </w:numPr>
      </w:pPr>
      <w:r>
        <w:rPr>
          <w:b w:val="1"/>
          <w:bCs w:val="1"/>
        </w:rPr>
        <w:t xml:space="preserve">Objetivo:</w:t>
      </w:r>
      <w:r>
        <w:rPr/>
        <w:t xml:space="preserve"> Identificar y usar pronombres reflexivos con partes del cuerpo y adjetivos.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Distribuye tarjetas con partes del cuerpo y tarjetas con pronombres reflexivos y adjetivos. Pide a los estudiantes que, en parejas, emparejen tarjetas formando frases correctas (ejemplo: “She hurt herself”, “We feel tired ourselves”).</w:t>
      </w:r>
    </w:p>
    <w:p>
      <w:pPr>
        <w:numPr>
          <w:ilvl w:val="1"/>
          <w:numId w:val="4"/>
        </w:numPr>
      </w:pPr>
      <w:r>
        <w:rPr>
          <w:b w:val="1"/>
          <w:bCs w:val="1"/>
        </w:rPr>
        <w:t xml:space="preserve">Estudiantes:</w:t>
      </w:r>
      <w:r>
        <w:rPr/>
        <w:t xml:space="preserve"> Trabajan en parejas para formar al menos cinco oraciones usando las tarjetas.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de oraciones escritas en hoja de trabajo.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entre parejas, formula preguntas guía: “What pronoun do we use when talking about ‘she’?”, “Is this sentence correct?”, “Can you add an emotion or health adjective?”</w:t>
      </w:r>
    </w:p>
    <w:p>
      <w:pPr/>
      <w:r>
        <w:rPr>
          <w:b w:val="1"/>
          <w:bCs w:val="1"/>
        </w:rPr>
        <w:t xml:space="preserve">Actividad 2: “Role-play emotivo”</w:t>
      </w:r>
    </w:p>
    <w:p>
      <w:pPr>
        <w:numPr>
          <w:ilvl w:val="0"/>
          <w:numId w:val="5"/>
        </w:numPr>
      </w:pPr>
      <w:r>
        <w:rPr>
          <w:b w:val="1"/>
          <w:bCs w:val="1"/>
        </w:rPr>
        <w:t xml:space="preserve">Objetivo:</w:t>
      </w:r>
      <w:r>
        <w:rPr/>
        <w:t xml:space="preserve"> Describir emociones y sentimientos usando pronombres reflexivos en oraciones completas.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Asigna a grupos de 3-4 estudiantes diferentes situaciones (ejemplo: “You just finished a race”, “You are feeling sick”, “You are proud of your success”). Piden que creen un diálogo breve usando pronombres reflexivos para expresar emociones y salud.</w:t>
      </w:r>
    </w:p>
    <w:p>
      <w:pPr>
        <w:numPr>
          <w:ilvl w:val="1"/>
          <w:numId w:val="5"/>
        </w:numPr>
      </w:pPr>
      <w:r>
        <w:rPr>
          <w:b w:val="1"/>
          <w:bCs w:val="1"/>
        </w:rPr>
        <w:t xml:space="preserve">Estudiantes:</w:t>
      </w:r>
      <w:r>
        <w:rPr/>
        <w:t xml:space="preserve"> Preparan y representan diálogos frente al grupo.</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Diálogo oral y escrito.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con vocabulario, corrige errores suavemente, fomenta participación equitativa.</w:t>
      </w:r>
    </w:p>
    <w:p>
      <w:pPr/>
      <w:r>
        <w:rPr>
          <w:b w:val="1"/>
          <w:bCs w:val="1"/>
        </w:rPr>
        <w:t xml:space="preserve">Actividad 3: “Quiz interactivo y organizador gráfico”</w:t>
      </w:r>
    </w:p>
    <w:p>
      <w:pPr>
        <w:numPr>
          <w:ilvl w:val="0"/>
          <w:numId w:val="6"/>
        </w:numPr>
      </w:pPr>
      <w:r>
        <w:rPr>
          <w:b w:val="1"/>
          <w:bCs w:val="1"/>
        </w:rPr>
        <w:t xml:space="preserve">Objetivo:</w:t>
      </w:r>
      <w:r>
        <w:rPr/>
        <w:t xml:space="preserve"> Analizar y aplicar pronombres reflexivos en contextos variados.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que cada estudiante realiza un quiz digital interactivo con preguntas de selección múltiple y completación sobre pronombres reflexivos. Posteriormente, entrega organizadores gráficos para que escriban oraciones que integren vocabulario de salud y emociones con pronombres reflexivos.</w:t>
      </w:r>
    </w:p>
    <w:p>
      <w:pPr>
        <w:numPr>
          <w:ilvl w:val="1"/>
          <w:numId w:val="6"/>
        </w:numPr>
      </w:pPr>
      <w:r>
        <w:rPr>
          <w:b w:val="1"/>
          <w:bCs w:val="1"/>
        </w:rPr>
        <w:t xml:space="preserve">Estudiantes:</w:t>
      </w:r>
      <w:r>
        <w:rPr/>
        <w:t xml:space="preserve"> Responden quiz individualmente y completan organizador gráfico.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Resultados del quiz y organizador gráfico completado.</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Observa resultados, brinda apoyo individual, responde dudas.</w:t>
      </w:r>
    </w:p>
    <w:p>
      <w:pPr/>
      <w:r>
        <w:rPr>
          <w:b w:val="1"/>
          <w:bCs w:val="1"/>
        </w:rPr>
        <w:t xml:space="preserve">Diferenciación:</w:t>
      </w:r>
    </w:p>
    <w:p>
      <w:pPr>
        <w:numPr>
          <w:ilvl w:val="0"/>
          <w:numId w:val="7"/>
        </w:numPr>
      </w:pPr>
      <w:r>
        <w:rPr>
          <w:b w:val="1"/>
          <w:bCs w:val="1"/>
        </w:rPr>
        <w:t xml:space="preserve">Estudiantes que terminan antes:</w:t>
      </w:r>
      <w:r>
        <w:rPr/>
        <w:t xml:space="preserve"> Crean una mini historia escrita usando al menos cinco pronombres reflexivos con vocabulario de la sesión.</w:t>
      </w:r>
    </w:p>
    <w:p>
      <w:pPr>
        <w:numPr>
          <w:ilvl w:val="0"/>
          <w:numId w:val="7"/>
        </w:numPr>
      </w:pPr>
      <w:r>
        <w:rPr>
          <w:b w:val="1"/>
          <w:bCs w:val="1"/>
        </w:rPr>
        <w:t xml:space="preserve">Estudiantes que necesitan apoyo adicional:</w:t>
      </w:r>
      <w:r>
        <w:rPr/>
        <w:t xml:space="preserve"> Trabajo en parejas con apoyo visual y frases modelo, uso de tarjetas con imágenes para facilitar la construcción de oraciones.</w:t>
      </w:r>
    </w:p>
    <w:p>
      <w:pPr/>
      <w:r>
        <w:rPr>
          <w:b w:val="1"/>
          <w:bCs w:val="1"/>
        </w:rPr>
        <w:t xml:space="preserve">Transiciones:</w:t>
      </w:r>
    </w:p>
    <w:p>
      <w:pPr/>
      <w:r>
        <w:rPr/>
        <w:t xml:space="preserve">Al finalizar cada actividad, el docente realiza un breve resumen oral y conecta con la siguiente actividad preguntando: “Now that we have practiced matching, how can we use these sentences in real conversations? Let’s try with role plays.” Y luego: “After speaking, let’s check how well we understood it with a quiz.”</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realizar un “ticket de salida” donde escriben tres oraciones usando pronombres reflexivos para describir una parte del cuerpo, un estado de salud y una emoción.</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8"/>
        </w:numPr>
      </w:pPr>
      <w:r>
        <w:rPr/>
        <w:t xml:space="preserve">“Which pronouns reflexive did you find easiest to use, and why?”</w:t>
      </w:r>
    </w:p>
    <w:p>
      <w:pPr>
        <w:numPr>
          <w:ilvl w:val="0"/>
          <w:numId w:val="8"/>
        </w:numPr>
      </w:pPr>
      <w:r>
        <w:rPr/>
        <w:t xml:space="preserve">“Can you explain how pronouns reflexive help you talk about yourself in English?”</w:t>
      </w:r>
    </w:p>
    <w:p>
      <w:pPr>
        <w:numPr>
          <w:ilvl w:val="0"/>
          <w:numId w:val="8"/>
        </w:numPr>
      </w:pPr>
      <w:r>
        <w:rPr/>
        <w:t xml:space="preserve">“What new word related to health or emotions did you learn today?”</w:t>
      </w:r>
    </w:p>
    <w:p>
      <w:pPr/>
      <w:r>
        <w:rPr>
          <w:b w:val="1"/>
          <w:bCs w:val="1"/>
        </w:rPr>
        <w:t xml:space="preserve">Docente:</w:t>
      </w:r>
      <w:r>
        <w:rPr/>
        <w:t xml:space="preserve"> Lee algunas respuestas en voz alta y fomenta una breve reflexión grupal.</w:t>
      </w:r>
    </w:p>
    <w:p>
      <w:pPr/>
      <w:r>
        <w:rPr>
          <w:b w:val="1"/>
          <w:bCs w:val="1"/>
        </w:rPr>
        <w:t xml:space="preserve">Retroalimentación:</w:t>
      </w:r>
    </w:p>
    <w:p>
      <w:pPr/>
      <w:r>
        <w:rPr>
          <w:b w:val="1"/>
          <w:bCs w:val="1"/>
        </w:rPr>
        <w:t xml:space="preserve">Docente:</w:t>
      </w:r>
      <w:r>
        <w:rPr/>
        <w:t xml:space="preserve"> Proporciona retroalimentación inmediata en base a las oraciones y participación, destacando logros y corrigiendo errores comunes con ejemplos claros y positivos.</w:t>
      </w:r>
    </w:p>
    <w:p>
      <w:pPr/>
      <w:r>
        <w:rPr>
          <w:b w:val="1"/>
          <w:bCs w:val="1"/>
        </w:rPr>
        <w:t xml:space="preserve">Transferencia:</w:t>
      </w:r>
    </w:p>
    <w:p>
      <w:pPr/>
      <w:r>
        <w:rPr>
          <w:b w:val="1"/>
          <w:bCs w:val="1"/>
        </w:rPr>
        <w:t xml:space="preserve">Docente:</w:t>
      </w:r>
      <w:r>
        <w:rPr/>
        <w:t xml:space="preserve"> Anima a los estudiantes a observar y usar pronombres reflexivos en conversaciones diarias, en redes sociales o al describir su salud y emociones con familiares y amigos.</w:t>
      </w:r>
    </w:p>
    <w:p>
      <w:pPr/>
      <w:r>
        <w:rPr>
          <w:b w:val="1"/>
          <w:bCs w:val="1"/>
        </w:rPr>
        <w:t xml:space="preserve">Tarea o reto:</w:t>
      </w:r>
    </w:p>
    <w:p>
      <w:pPr/>
      <w:r>
        <w:rPr>
          <w:b w:val="1"/>
          <w:bCs w:val="1"/>
        </w:rPr>
        <w:t xml:space="preserve">Docente:</w:t>
      </w:r>
      <w:r>
        <w:rPr/>
        <w:t xml:space="preserve"> Propone que los estudiantes escriban un breve diario personal en inglés usando pronombres reflexivos para contar algo que hicieron por sí mismos o cómo se sintieron en el día siguiente.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mediante preguntas de activación para identificar conocimientos previos.</w:t>
      </w:r>
    </w:p>
    <w:p>
      <w:pPr>
        <w:numPr>
          <w:ilvl w:val="0"/>
          <w:numId w:val="9"/>
        </w:numPr>
      </w:pPr>
      <w:r>
        <w:rPr>
          <w:b w:val="1"/>
          <w:bCs w:val="1"/>
        </w:rPr>
        <w:t xml:space="preserve">Formativa:</w:t>
      </w:r>
      <w:r>
        <w:rPr/>
        <w:t xml:space="preserve"> Durante el desarrollo, a través de observación directa en actividades de emparejamiento, role-play y quiz interactivo.</w:t>
      </w:r>
    </w:p>
    <w:p>
      <w:pPr>
        <w:numPr>
          <w:ilvl w:val="0"/>
          <w:numId w:val="9"/>
        </w:numPr>
      </w:pPr>
      <w:r>
        <w:rPr>
          <w:b w:val="1"/>
          <w:bCs w:val="1"/>
        </w:rPr>
        <w:t xml:space="preserve">Sumativa:</w:t>
      </w:r>
      <w:r>
        <w:rPr/>
        <w:t xml:space="preserve"> En el cierre, con el ticket de salida escrito y la reflexión metacognitiva.</w:t>
      </w:r>
    </w:p>
    <w:p>
      <w:pPr/>
      <w:r>
        <w:rPr>
          <w:b w:val="1"/>
          <w:bCs w:val="1"/>
        </w:rPr>
        <w:t xml:space="preserve">Criterios de evaluación:</w:t>
      </w:r>
    </w:p>
    <w:p>
      <w:pPr>
        <w:numPr>
          <w:ilvl w:val="0"/>
          <w:numId w:val="10"/>
        </w:numPr>
      </w:pPr>
      <w:r>
        <w:rPr/>
        <w:t xml:space="preserve">Usa correctamente pronombres reflexivos en oraciones relacionadas con partes del cuerpo (Objetivo 1).</w:t>
      </w:r>
    </w:p>
    <w:p>
      <w:pPr>
        <w:numPr>
          <w:ilvl w:val="0"/>
          <w:numId w:val="10"/>
        </w:numPr>
      </w:pPr>
      <w:r>
        <w:rPr/>
        <w:t xml:space="preserve">Describe estados de salud y emociones con adjetivos adecuados combinados con pronombres reflexivos (Objetivo 2).</w:t>
      </w:r>
    </w:p>
    <w:p>
      <w:pPr>
        <w:numPr>
          <w:ilvl w:val="0"/>
          <w:numId w:val="10"/>
        </w:numPr>
      </w:pPr>
      <w:r>
        <w:rPr/>
        <w:t xml:space="preserve">Construye oraciones completas y coherentes que integren vocabulario y pronombres reflexivos (Objetivo 3).</w:t>
      </w:r>
    </w:p>
    <w:p>
      <w:pPr>
        <w:numPr>
          <w:ilvl w:val="0"/>
          <w:numId w:val="10"/>
        </w:numPr>
      </w:pPr>
      <w:r>
        <w:rPr/>
        <w:t xml:space="preserve">Analiza y adapta ejemplos de pronombres reflexivos en contextos cotidianos (Objetivo 4).</w:t>
      </w:r>
    </w:p>
    <w:p>
      <w:pPr/>
      <w:r>
        <w:rPr>
          <w:b w:val="1"/>
          <w:bCs w:val="1"/>
        </w:rPr>
        <w:t xml:space="preserve">Instrumentos sugeridos:</w:t>
      </w:r>
    </w:p>
    <w:p>
      <w:pPr>
        <w:numPr>
          <w:ilvl w:val="0"/>
          <w:numId w:val="11"/>
        </w:numPr>
      </w:pPr>
      <w:r>
        <w:rPr/>
        <w:t xml:space="preserve">Lista de cotejo para observación de participación y uso correcto en actividades orales y escritas.</w:t>
      </w:r>
    </w:p>
    <w:p>
      <w:pPr>
        <w:numPr>
          <w:ilvl w:val="0"/>
          <w:numId w:val="11"/>
        </w:numPr>
      </w:pPr>
      <w:r>
        <w:rPr/>
        <w:t xml:space="preserve">Rúbrica para evaluar el ticket de salida y la producción escrita (claridad, corrección gramatical, vocabulario).</w:t>
      </w:r>
    </w:p>
    <w:p>
      <w:pPr>
        <w:numPr>
          <w:ilvl w:val="0"/>
          <w:numId w:val="11"/>
        </w:numPr>
      </w:pPr>
      <w:r>
        <w:rPr/>
        <w:t xml:space="preserve">Autoevaluación con preguntas guía para reflexión personal sobre el aprendizaje.</w:t>
      </w:r>
    </w:p>
    <w:p>
      <w:pPr/>
      <w:r>
        <w:rPr>
          <w:b w:val="1"/>
          <w:bCs w:val="1"/>
        </w:rPr>
        <w:t xml:space="preserve">Evidencias de aprendizaje:</w:t>
      </w:r>
    </w:p>
    <w:p>
      <w:pPr>
        <w:numPr>
          <w:ilvl w:val="0"/>
          <w:numId w:val="12"/>
        </w:numPr>
      </w:pPr>
      <w:r>
        <w:rPr/>
        <w:t xml:space="preserve">Oraciones escritas en hojas de trabajo y organizadores gráficos.</w:t>
      </w:r>
    </w:p>
    <w:p>
      <w:pPr>
        <w:numPr>
          <w:ilvl w:val="0"/>
          <w:numId w:val="12"/>
        </w:numPr>
      </w:pPr>
      <w:r>
        <w:rPr/>
        <w:t xml:space="preserve">Participación y desempeño en role-plays.</w:t>
      </w:r>
    </w:p>
    <w:p>
      <w:pPr>
        <w:numPr>
          <w:ilvl w:val="0"/>
          <w:numId w:val="12"/>
        </w:numPr>
      </w:pPr>
      <w:r>
        <w:rPr/>
        <w:t xml:space="preserve">Resultados del quiz interactivo.</w:t>
      </w:r>
    </w:p>
    <w:p>
      <w:pPr>
        <w:numPr>
          <w:ilvl w:val="0"/>
          <w:numId w:val="12"/>
        </w:numPr>
      </w:pPr>
      <w:r>
        <w:rPr/>
        <w:t xml:space="preserve">Ticket de salida con uso correcto de pronombres reflexivos.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Explorar Pronombres Reflexivos</w:t>
      </w:r>
    </w:p>
    <w:p>
      <w:pPr/>
      <w:r>
        <w:rPr/>
        <w:t xml:space="preserve">Los siguientes ejemplos están diseñados para que los estudiantes de secundaria (12-15 años) comprendan y usen pronombres reflexivos en contextos relacionados con partes del cuerpo, salud, emociones y sentimientos. Se presentan con variedad de formatos para atender diferentes estilos de aprendizaje según el Diseño Universal para el Aprendizaje.</w:t>
      </w:r>
    </w:p>
    <w:p>
      <w:pPr>
        <w:numPr>
          <w:ilvl w:val="0"/>
          <w:numId w:val="13"/>
        </w:numPr>
      </w:pPr>
      <w:r>
        <w:rPr>
          <w:b w:val="1"/>
          <w:bCs w:val="1"/>
        </w:rPr>
        <w:t xml:space="preserve">Ejemplo 1: Describiendo actividades rutinarias</w:t>
      </w:r>
      <w:br/>
      <w:r>
        <w:rPr/>
        <w:t xml:space="preserve">    “I wash </w:t>
      </w:r>
      <w:r>
        <w:rPr>
          <w:i w:val="1"/>
          <w:iCs w:val="1"/>
        </w:rPr>
        <w:t xml:space="preserve">myself</w:t>
      </w:r>
      <w:r>
        <w:rPr/>
        <w:t xml:space="preserve"> every morning to feel fresh and healthy.”</w:t>
      </w:r>
      <w:br/>
      <w:r>
        <w:rPr/>
        <w:t xml:space="preserve">    (“Me lavo </w:t>
      </w:r>
      <w:r>
        <w:rPr>
          <w:i w:val="1"/>
          <w:iCs w:val="1"/>
        </w:rPr>
        <w:t xml:space="preserve">a mí mismo</w:t>
      </w:r>
      <w:r>
        <w:rPr/>
        <w:t xml:space="preserve"> todas las mañanas para sentirme fresco y saludable.”)  </w:t>
      </w:r>
    </w:p>
    <w:p>
      <w:pPr>
        <w:numPr>
          <w:ilvl w:val="0"/>
          <w:numId w:val="13"/>
        </w:numPr>
      </w:pPr>
      <w:r>
        <w:rPr>
          <w:b w:val="1"/>
          <w:bCs w:val="1"/>
        </w:rPr>
        <w:t xml:space="preserve">Ejemplo 2: Expresando emociones personales</w:t>
      </w:r>
      <w:br/>
      <w:r>
        <w:rPr/>
        <w:t xml:space="preserve">    “After the test, I felt proud of </w:t>
      </w:r>
      <w:r>
        <w:rPr>
          <w:i w:val="1"/>
          <w:iCs w:val="1"/>
        </w:rPr>
        <w:t xml:space="preserve">myself</w:t>
      </w:r>
      <w:r>
        <w:rPr/>
        <w:t xml:space="preserve"> because I studied hard.”</w:t>
      </w:r>
      <w:br/>
      <w:r>
        <w:rPr/>
        <w:t xml:space="preserve">    (“Después del examen, me sentí orgulloso de </w:t>
      </w:r>
      <w:r>
        <w:rPr>
          <w:i w:val="1"/>
          <w:iCs w:val="1"/>
        </w:rPr>
        <w:t xml:space="preserve">mí mismo</w:t>
      </w:r>
      <w:r>
        <w:rPr/>
        <w:t xml:space="preserve"> porque estudié mucho.”)  </w:t>
      </w:r>
    </w:p>
    <w:p>
      <w:pPr>
        <w:numPr>
          <w:ilvl w:val="0"/>
          <w:numId w:val="13"/>
        </w:numPr>
      </w:pPr>
      <w:r>
        <w:rPr>
          <w:b w:val="1"/>
          <w:bCs w:val="1"/>
        </w:rPr>
        <w:t xml:space="preserve">Ejemplo 3: Cuidando las partes del cuerpo</w:t>
      </w:r>
      <w:br/>
      <w:r>
        <w:rPr/>
        <w:t xml:space="preserve">    “She looks at </w:t>
      </w:r>
      <w:r>
        <w:rPr>
          <w:i w:val="1"/>
          <w:iCs w:val="1"/>
        </w:rPr>
        <w:t xml:space="preserve">herself</w:t>
      </w:r>
      <w:r>
        <w:rPr/>
        <w:t xml:space="preserve"> in the mirror and notices her red eyes.”</w:t>
      </w:r>
      <w:br/>
      <w:r>
        <w:rPr/>
        <w:t xml:space="preserve">    (“Ella se mira en el espejo y nota sus ojos rojos.”)  </w:t>
      </w:r>
    </w:p>
    <w:p>
      <w:pPr>
        <w:numPr>
          <w:ilvl w:val="0"/>
          <w:numId w:val="13"/>
        </w:numPr>
      </w:pPr>
      <w:r>
        <w:rPr>
          <w:b w:val="1"/>
          <w:bCs w:val="1"/>
        </w:rPr>
        <w:t xml:space="preserve">Ejemplo 4: Usando adjetivos de salud y sentimientos</w:t>
      </w:r>
      <w:br/>
      <w:r>
        <w:rPr/>
        <w:t xml:space="preserve">    “He told </w:t>
      </w:r>
      <w:r>
        <w:rPr>
          <w:i w:val="1"/>
          <w:iCs w:val="1"/>
        </w:rPr>
        <w:t xml:space="preserve">himself</w:t>
      </w:r>
      <w:r>
        <w:rPr/>
        <w:t xml:space="preserve"> to rest because his head hurt.”</w:t>
      </w:r>
      <w:br/>
      <w:r>
        <w:rPr/>
        <w:t xml:space="preserve">    (“Él se dijo a </w:t>
      </w:r>
      <w:r>
        <w:rPr>
          <w:i w:val="1"/>
          <w:iCs w:val="1"/>
        </w:rPr>
        <w:t xml:space="preserve">sí mismo</w:t>
      </w:r>
      <w:r>
        <w:rPr/>
        <w:t xml:space="preserve"> que debía descansar porque le dolía la cabeza.”)  </w:t>
      </w:r>
    </w:p>
    <w:p>
      <w:pPr/>
      <w:r>
        <w:rPr>
          <w:b w:val="1"/>
          <w:bCs w:val="1"/>
        </w:rPr>
        <w:t xml:space="preserve">Casos de Estudio para Análisis y Práctica</w:t>
      </w:r>
    </w:p>
    <w:p>
      <w:pPr/>
      <w:r>
        <w:rPr/>
        <w:t xml:space="preserve">Estos casos fomentan la reflexión e interacción grupal, permitiendo que los estudiantes identifiquen y usen pronombres reflexivos en situaciones cotidianas relacionadas con el cuerpo y las emociones.</w:t>
      </w:r>
    </w:p>
    <w:tbl>
      <w:tblGrid>
        <w:gridCol/>
        <w:gridCol/>
        <w:gridCol/>
      </w:tblGrid>
      <w:tblPr>
        <w:tblW w:w="0" w:type="auto"/>
        <w:tblLayout w:type="autofit"/>
      </w:tblPr>
      <w:tr>
        <w:trPr/>
        <w:tc>
          <w:tcPr>
            <w:noWrap/>
          </w:tcPr>
          <w:p>
            <w:pPr/>
            <w:r>
              <w:rPr/>
              <w:t xml:space="preserve">Caso</w:t>
            </w:r>
          </w:p>
        </w:tc>
        <w:tc>
          <w:tcPr>
            <w:noWrap/>
          </w:tcPr>
          <w:p>
            <w:pPr/>
            <w:r>
              <w:rPr/>
              <w:t xml:space="preserve">Situación</w:t>
            </w:r>
          </w:p>
        </w:tc>
        <w:tc>
          <w:tcPr>
            <w:noWrap/>
          </w:tcPr>
          <w:p>
            <w:pPr/>
            <w:r>
              <w:rPr/>
              <w:t xml:space="preserve">Actividad / Preguntas</w:t>
            </w:r>
          </w:p>
        </w:tc>
      </w:tr>
      <w:tr>
        <w:trPr/>
        <w:tc>
          <w:tcPr>
            <w:noWrap/>
          </w:tcPr>
          <w:p>
            <w:pPr/>
            <w:r>
              <w:rPr/>
              <w:t xml:space="preserve">1</w:t>
            </w:r>
          </w:p>
        </w:tc>
        <w:tc>
          <w:tcPr>
            <w:noWrap/>
          </w:tcPr>
          <w:p>
            <w:pPr/>
            <w:r>
              <w:rPr/>
              <w:t xml:space="preserve">María siente dolor en su brazo después de jugar fútbol.</w:t>
            </w:r>
          </w:p>
        </w:tc>
        <w:tc>
          <w:tcPr>
            <w:noWrap/>
          </w:tcPr>
          <w:p>
            <w:pPr>
              <w:numPr>
                <w:ilvl w:val="0"/>
                <w:numId w:val="14"/>
              </w:numPr>
            </w:pPr>
            <w:r>
              <w:rPr/>
              <w:t xml:space="preserve">Describe cómo María puede expresar esa sensación usando pronombres reflexivos.</w:t>
            </w:r>
          </w:p>
          <w:p>
            <w:pPr>
              <w:numPr>
                <w:ilvl w:val="0"/>
                <w:numId w:val="14"/>
              </w:numPr>
            </w:pPr>
            <w:r>
              <w:rPr/>
              <w:t xml:space="preserve">Ejemplo: “I hurt </w:t>
            </w:r>
            <w:r>
              <w:rPr>
                <w:i w:val="1"/>
                <w:iCs w:val="1"/>
              </w:rPr>
              <w:t xml:space="preserve">myself</w:t>
            </w:r>
            <w:r>
              <w:rPr/>
              <w:t xml:space="preserve"> playing soccer.”</w:t>
            </w:r>
          </w:p>
          <w:p>
            <w:pPr>
              <w:numPr>
                <w:ilvl w:val="0"/>
                <w:numId w:val="14"/>
              </w:numPr>
            </w:pPr>
            <w:r>
              <w:rPr/>
              <w:t xml:space="preserve">¿Qué consejos podría darse María a </w:t>
            </w:r>
            <w:r>
              <w:rPr>
                <w:i w:val="1"/>
                <w:iCs w:val="1"/>
              </w:rPr>
              <w:t xml:space="preserve">sí misma</w:t>
            </w:r>
            <w:r>
              <w:rPr/>
              <w:t xml:space="preserve"> para mejorar?</w:t>
            </w:r>
          </w:p>
        </w:tc>
      </w:tr>
      <w:tr>
        <w:trPr/>
        <w:tc>
          <w:tcPr>
            <w:noWrap/>
          </w:tcPr>
          <w:p>
            <w:pPr/>
            <w:r>
              <w:rPr/>
              <w:t xml:space="preserve">2</w:t>
            </w:r>
          </w:p>
        </w:tc>
        <w:tc>
          <w:tcPr>
            <w:noWrap/>
          </w:tcPr>
          <w:p>
            <w:pPr/>
            <w:r>
              <w:rPr/>
              <w:t xml:space="preserve">Carlos se mira en el espejo y nota que tiene una sonrisa triste.</w:t>
            </w:r>
          </w:p>
        </w:tc>
        <w:tc>
          <w:tcPr>
            <w:noWrap/>
          </w:tcPr>
          <w:p>
            <w:pPr>
              <w:numPr>
                <w:ilvl w:val="0"/>
                <w:numId w:val="15"/>
              </w:numPr>
            </w:pPr>
            <w:r>
              <w:rPr/>
              <w:t xml:space="preserve">Escribe una oración con pronombre reflexivo que explique cómo se siente Carlos.</w:t>
            </w:r>
          </w:p>
          <w:p>
            <w:pPr>
              <w:numPr>
                <w:ilvl w:val="0"/>
                <w:numId w:val="15"/>
              </w:numPr>
            </w:pPr>
            <w:r>
              <w:rPr/>
              <w:t xml:space="preserve">Ejemplo: “Carlos asks </w:t>
            </w:r>
            <w:r>
              <w:rPr>
                <w:i w:val="1"/>
                <w:iCs w:val="1"/>
              </w:rPr>
              <w:t xml:space="preserve">himself</w:t>
            </w:r>
            <w:r>
              <w:rPr/>
              <w:t xml:space="preserve"> why he feels sad today.”</w:t>
            </w:r>
          </w:p>
          <w:p>
            <w:pPr>
              <w:numPr>
                <w:ilvl w:val="0"/>
                <w:numId w:val="15"/>
              </w:numPr>
            </w:pPr>
            <w:r>
              <w:rPr/>
              <w:t xml:space="preserve">¿Qué emociones podría reconocer Carlos en </w:t>
            </w:r>
            <w:r>
              <w:rPr>
                <w:i w:val="1"/>
                <w:iCs w:val="1"/>
              </w:rPr>
              <w:t xml:space="preserve">sí mismo</w:t>
            </w:r>
            <w:r>
              <w:rPr/>
              <w:t xml:space="preserve">?</w:t>
            </w:r>
          </w:p>
        </w:tc>
      </w:tr>
      <w:tr>
        <w:trPr/>
        <w:tc>
          <w:tcPr>
            <w:noWrap/>
          </w:tcPr>
          <w:p>
            <w:pPr/>
            <w:r>
              <w:rPr/>
              <w:t xml:space="preserve">3</w:t>
            </w:r>
          </w:p>
        </w:tc>
        <w:tc>
          <w:tcPr>
            <w:noWrap/>
          </w:tcPr>
          <w:p>
            <w:pPr/>
            <w:r>
              <w:rPr/>
              <w:t xml:space="preserve">Ana está cansada después de estudiar mucho para un examen.</w:t>
            </w:r>
          </w:p>
        </w:tc>
        <w:tc>
          <w:tcPr>
            <w:noWrap/>
          </w:tcPr>
          <w:p>
            <w:pPr>
              <w:numPr>
                <w:ilvl w:val="0"/>
                <w:numId w:val="16"/>
              </w:numPr>
            </w:pPr>
            <w:r>
              <w:rPr/>
              <w:t xml:space="preserve">Redacta una frase usando un pronombre reflexivo para hablar sobre Ana y su estado físico.</w:t>
            </w:r>
          </w:p>
          <w:p>
            <w:pPr>
              <w:numPr>
                <w:ilvl w:val="0"/>
                <w:numId w:val="16"/>
              </w:numPr>
            </w:pPr>
            <w:r>
              <w:rPr/>
              <w:t xml:space="preserve">Ejemplo: “Ana tells </w:t>
            </w:r>
            <w:r>
              <w:rPr>
                <w:i w:val="1"/>
                <w:iCs w:val="1"/>
              </w:rPr>
              <w:t xml:space="preserve">herself</w:t>
            </w:r>
            <w:r>
              <w:rPr/>
              <w:t xml:space="preserve"> to take a break.”</w:t>
            </w:r>
          </w:p>
          <w:p>
            <w:pPr>
              <w:numPr>
                <w:ilvl w:val="0"/>
                <w:numId w:val="16"/>
              </w:numPr>
            </w:pPr>
            <w:r>
              <w:rPr/>
              <w:t xml:space="preserve">¿Qué partes del cuerpo y emociones pueden relacionarse aquí?</w:t>
            </w:r>
          </w:p>
        </w:tc>
      </w:tr>
    </w:tbl>
    <w:p>
      <w:pPr/>
      <w:r>
        <w:rPr>
          <w:b w:val="1"/>
          <w:bCs w:val="1"/>
        </w:rPr>
        <w:t xml:space="preserve">Consideraciones para la Sesión de 1 Hora</w:t>
      </w:r>
    </w:p>
    <w:p>
      <w:pPr>
        <w:numPr>
          <w:ilvl w:val="0"/>
          <w:numId w:val="17"/>
        </w:numPr>
      </w:pPr>
      <w:r>
        <w:rPr/>
        <w:t xml:space="preserve">Presentar los ejemplos en voz alta y con apoyo visual (imágenes de partes del cuerpo, expresiones faciales).</w:t>
      </w:r>
    </w:p>
    <w:p>
      <w:pPr>
        <w:numPr>
          <w:ilvl w:val="0"/>
          <w:numId w:val="17"/>
        </w:numPr>
      </w:pPr>
      <w:r>
        <w:rPr/>
        <w:t xml:space="preserve">Dividir a los estudiantes en pequeños grupos para analizar y discutir cada caso de estudio.</w:t>
      </w:r>
    </w:p>
    <w:p>
      <w:pPr>
        <w:numPr>
          <w:ilvl w:val="0"/>
          <w:numId w:val="17"/>
        </w:numPr>
      </w:pPr>
      <w:r>
        <w:rPr/>
        <w:t xml:space="preserve">Fomentar que cada grupo cree oraciones propias usando pronombres reflexivos, conectándolos con las emociones y salud.</w:t>
      </w:r>
    </w:p>
    <w:p>
      <w:pPr>
        <w:numPr>
          <w:ilvl w:val="0"/>
          <w:numId w:val="17"/>
        </w:numPr>
      </w:pPr>
      <w:r>
        <w:rPr/>
        <w:t xml:space="preserve">Incluir actividades multisensoriales, como dramatización breve o dibujo, para representar emociones y partes del cuerpo mencionadas.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61D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F6A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D17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ED4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213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BE4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765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979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E5E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626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504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015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303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6C8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D44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1D1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FA3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2026-10-02T04:05:09-05:00</dcterms:created>
  <dcterms:modified xsi:type="dcterms:W3CDTF">2026-10-02T04:05:09-05:00</dcterms:modified>
</cp:coreProperties>
</file>

<file path=docProps/custom.xml><?xml version="1.0" encoding="utf-8"?>
<Properties xmlns="http://schemas.openxmlformats.org/officeDocument/2006/custom-properties" xmlns:vt="http://schemas.openxmlformats.org/officeDocument/2006/docPropsVTypes"/>
</file>