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Discovering Stories: Celebrations and Comparisons in Colombia</w:t></w:r></w:p><w:p/><w:p><w:pPr/><w:r><w:rPr><w:color w:val="666666"/><w:sz w:val="20"/><w:szCs w:val="20"/><w:i w:val="1"/><w:iCs w:val="1"/></w:rPr><w:t xml:space="preserve">Lengua Extranjera | Inglés | Aprendizaje Colaborativo</w:t></w:r></w:p><w:p/><w:p><w:pPr/><w:r><w:rPr><w:color w:val="2b6cb0"/><w:sz w:val="28"/><w:szCs w:val="28"/><w:b w:val="1"/><w:bCs w:val="1"/></w:rPr><w:t xml:space="preserve">Descripción</w:t></w:r></w:p><w:p><w:pPr/><w:r><w:rPr/><w:t xml:space="preserve">Este plan de clase está diseñado para que los estudiantes de primaria (6-11 años) aprendan a comprender y producir textos narrativos cortos en inglés, centrados en celebraciones especiales y lugares turísticos de Colombia. A través de la metodología de Aprendizaje Colaborativo, los niños trabajarán en grupos pequeños para intercambiar información sobre eventos y anécdotas, respondiendo a las preguntas clave ¿qué?, ¿quién?, ¿cuándo? y ¿dónde?. Además, explorarán vocabulario relacionado con sustantivos que abordan temas de raza, género, religión, cultura y clase socioeconómica, y aprenderán a usar comparativos y superlativos en inglés para describir lugares y situaciones, fomentando la expresión oral y escrita. Esta experiencia es relevante porque conecta con la realidad cultural y social de los estudiantes, promoviendo el respeto a la diversidad y el desarrollo de habilidades comunicativas en un idioma extranjero. Los estudiantes apreciarán mejor su entorno y aprenderán a expresar sus ideas y emociones en inglés, fortaleciendo competencias lingüísticas y sociales clave para su formación integral.</w:t></w:r></w:p><w:p/><w:p><w:pPr/><w:r><w:rPr><w:color w:val="2b6cb0"/><w:sz w:val="28"/><w:szCs w:val="28"/><w:b w:val="1"/><w:bCs w:val="1"/></w:rPr><w:t xml:space="preserve">Objetivos de Aprendizaje</w:t></w:r></w:p><w:p><w:pPr><w:numPr><w:ilvl w:val="0"/><w:numId w:val="1"/></w:numPr></w:pPr><w:r><w:rPr/><w:t xml:space="preserve">Comprender información general y específica en textos narrativos cortos sobre celebraciones y lugares turísticos.</w:t></w:r></w:p><w:p><w:pPr><w:numPr><w:ilvl w:val="0"/><w:numId w:val="1"/></w:numPr></w:pPr><w:r><w:rPr/><w:t xml:space="preserve">Producir textos narrativos orales y escritos que respondan a las preguntas ¿qué?, ¿quién?, ¿cuándo? y ¿dónde? sobre eventos o anécdotas.</w:t></w:r></w:p><w:p><w:pPr><w:numPr><w:ilvl w:val="0"/><w:numId w:val="1"/></w:numPr></w:pPr><w:r><w:rPr/><w:t xml:space="preserve">Intercambiar información sobre hábitos, gustos y preferencias relacionadas con celebraciones y lugares turísticos, utilizando modelos dados.</w:t></w:r></w:p><w:p><w:pPr><w:numPr><w:ilvl w:val="0"/><w:numId w:val="1"/></w:numPr></w:pPr><w:r><w:rPr/><w:t xml:space="preserve">Explicar causas y consecuencias de situaciones mediante oraciones simples, tanto oralmente como por escrito, siguiendo modelos establecidos.</w:t></w:r></w:p><w:p><w:pPr><w:numPr><w:ilvl w:val="0"/><w:numId w:val="1"/></w:numPr></w:pPr><w:r><w:rPr/><w:t xml:space="preserve">Usar adecuadamente comparativos y superlativos en inglés para describir lugares y características, aplicando reglas para palabras de una sílaba, más de una sílaba e irregulares.</w:t></w:r></w:p><w:p/><w:p><w:pPr/><w:r><w:rPr><w:color w:val="2b6cb0"/><w:sz w:val="28"/><w:szCs w:val="28"/><w:b w:val="1"/><w:bCs w:val="1"/></w:rPr><w:t xml:space="preserve">Recursos Necesarios</w:t></w:r></w:p><w:p><w:pPr><w:numPr><w:ilvl w:val="0"/><w:numId w:val="2"/></w:numPr></w:pPr><w:r><w:rPr/><w:t xml:space="preserve">Tarjetas impresas con preguntas clave (What?, Who?, When?, Where?) y vocabulario de celebraciones y lugares turísticos de Colombia (20 tarjetas).</w:t></w:r></w:p><w:p><w:pPr><w:numPr><w:ilvl w:val="0"/><w:numId w:val="2"/></w:numPr></w:pPr><w:r><w:rPr/><w:t xml:space="preserve">Imágenes a color de celebraciones tradicionales y lugares turísticos de Colombia (10 imágenes).</w:t></w:r></w:p><w:p><w:pPr><w:numPr><w:ilvl w:val="0"/><w:numId w:val="2"/></w:numPr></w:pPr><w:r><w:rPr/><w:t xml:space="preserve">Cartulinas y marcadores para elaboración de textos y esquemas en grupos.</w:t></w:r></w:p><w:p><w:pPr><w:numPr><w:ilvl w:val="0"/><w:numId w:val="2"/></w:numPr></w:pPr><w:r><w:rPr/><w:t xml:space="preserve">Libro o texto corto narrativo en inglés sobre una celebración tradicional colombiana (1 copia por grupo).</w:t></w:r></w:p><w:p><w:pPr><w:numPr><w:ilvl w:val="0"/><w:numId w:val="2"/></w:numPr></w:pPr><w:r><w:rPr/><w:t xml:space="preserve">Reproductor multimedia para mostrar video corto sobre Colombia (2-3 minutos).</w:t></w:r></w:p><w:p><w:pPr><w:numPr><w:ilvl w:val="0"/><w:numId w:val="2"/></w:numPr></w:pPr><w:r><w:rPr/><w:t xml:space="preserve">Hojas de trabajo con ejercicios de comparativos y superlativos.</w:t></w:r></w:p><w:p><w:pPr><w:numPr><w:ilvl w:val="0"/><w:numId w:val="2"/></w:numPr></w:pPr><w:r><w:rPr/><w:t xml:space="preserve">Cuadernos y lápices para escritura individual.</w:t></w:r></w:p><w:p><w:pPr><w:numPr><w:ilvl w:val="0"/><w:numId w:val="2"/></w:numPr></w:pPr><w:r><w:rPr/><w:t xml:space="preserve">Pizarra y tizas o marcador para actividades grupales.</w:t></w:r></w:p><w:p><w:pPr><w:numPr><w:ilvl w:val="0"/><w:numId w:val="2"/></w:numPr></w:pPr><w:r><w:rPr/><w:t xml:space="preserve">Reloj o cronómetro para controlar tiempos.</w:t></w:r></w:p><w:p/><w:p><w:pPr/><w:r><w:rPr><w:color w:val="2b6cb0"/><w:sz w:val="28"/><w:szCs w:val="28"/><w:b w:val="1"/><w:bCs w:val="1"/></w:rPr><w:t xml:space="preserve">Requisitos Previos</w:t></w:r></w:p><w:p><w:pPr><w:numPr><w:ilvl w:val="0"/><w:numId w:val="3"/></w:numPr></w:pPr><w:r><w:rPr/><w:t xml:space="preserve">Conocimiento básico de vocabulario en inglés relacionado con celebraciones y lugares cotidianos.</w:t></w:r></w:p><w:p><w:pPr><w:numPr><w:ilvl w:val="0"/><w:numId w:val="3"/></w:numPr></w:pPr><w:r><w:rPr/><w:t xml:space="preserve">Capacidad para responder preguntas simples en inglés (What?, Who?, When?, Where?).</w:t></w:r></w:p><w:p><w:pPr><w:numPr><w:ilvl w:val="0"/><w:numId w:val="3"/></w:numPr></w:pPr><w:r><w:rPr/><w:t xml:space="preserve">Habilidades básicas de escritura y lectura en inglés.</w:t></w:r></w:p><w:p><w:pPr><w:numPr><w:ilvl w:val="0"/><w:numId w:val="3"/></w:numPr></w:pPr><w:r><w:rPr/><w:t xml:space="preserve">Experiencia previa en trabajo colaborativo en grupos pequeños.</w:t></w:r></w:p><w:p><w:pPr><w:numPr><w:ilvl w:val="0"/><w:numId w:val="3"/></w:numPr></w:pPr><w:r><w:rPr/><w:t xml:space="preserve">Familiaridad con estructuras simples de oraciones en presente y pasado.</w:t></w:r></w:p><w:p/><w:p><w:pPr/><w:r><w:rPr><w:color w:val="2b6cb0"/><w:sz w:val="28"/><w:szCs w:val="28"/><w:b w:val="1"/><w:bCs w:val="1"/></w:rPr><w:t xml:space="preserve">Actividades</w:t></w:r></w:p><w:p><w:pPr/><w:r><w:rPr/><w:t xml:space="preserve">Fase de Inicio</w:t></w:r></w:p><w:p><w:pPr/><w:r><w:rPr><w:b w:val="1"/><w:bCs w:val="1"/></w:rPr><w:t xml:space="preserve">Tiempo estimado:</w:t></w:r></w:p><w:p><w:pPr/><w:r><w:rPr/><w:t xml:space="preserve"> 30 minutos</w:t></w:r></w:p><w:p><w:pPr/><w:r><w:rPr><w:b w:val="1"/><w:bCs w:val="1"/></w:rPr><w:t xml:space="preserve">Propósito de la sesión</w:t></w:r></w:p><w:p><w:pPr/><w:r><w:rPr><w:b w:val="1"/><w:bCs w:val="1"/></w:rPr><w:t xml:space="preserve">Docente:</w:t></w:r><w:r><w:rPr/><w:t xml:space="preserve"> Explica que hoy aprenderemos a contar historias sobre celebraciones y lugares especiales, usando preguntas importantes para saber detalles y comparando lugares en inglés. Esto nos ayudará a contar anécdotas y conocer mejor Colombia y cómo hablar en inglés.</w:t></w:r></w:p><w:p><w:pPr/><w:r><w:rPr><w:b w:val="1"/><w:bCs w:val="1"/></w:rPr><w:t xml:space="preserve">Estudiantes:</w:t></w:r><w:r><w:rPr/><w:t xml:space="preserve"> Escuchan con atención y se preparan para participar.</w:t></w:r></w:p><w:p><w:pPr/><w:r><w:rPr><w:b w:val="1"/><w:bCs w:val="1"/></w:rPr><w:t xml:space="preserve">Activación de conocimientos previos</w:t></w:r></w:p><w:p><w:pPr/><w:r><w:rPr><w:b w:val="1"/><w:bCs w:val="1"/></w:rPr><w:t xml:space="preserve">Docente:</w:t></w:r><w:r><w:rPr/><w:t xml:space="preserve"> Muestra imágenes de diferentes celebraciones y lugares turísticos de Colombia y pregunta: "Do you know these places or celebrations? What can you tell me about them?"</w:t></w:r></w:p><w:p><w:pPr/><w:r><w:rPr><w:b w:val="1"/><w:bCs w:val="1"/></w:rPr><w:t xml:space="preserve">Estudiantes:</w:t></w:r><w:r><w:rPr/><w:t xml:space="preserve"> Responden en inglés o español según su capacidad, comentando qué saben o si han visitado esos lugares o han participado en esas celebraciones.</w:t></w:r></w:p><w:p><w:pPr/><w:r><w:rPr><w:b w:val="1"/><w:bCs w:val="1"/></w:rPr><w:t xml:space="preserve">Motivación y enganche</w:t></w:r></w:p><w:p><w:pPr/><w:r><w:rPr><w:b w:val="1"/><w:bCs w:val="1"/></w:rPr><w:t xml:space="preserve">Docente:</w:t></w:r><w:r><w:rPr/><w:t xml:space="preserve"> Presenta un dato curioso: "Did you know that the Carnaval de Barranquilla is one of the biggest and most colorful celebrations in Colombia? It is even bigger than other carnivals in the country!" Luego, pregunta a los estudiantes: "Can you think of a celebration that is bigger or smaller than another? Let's learn how to say it in English!"</w:t></w:r></w:p><w:p><w:pPr/><w:r><w:rPr><w:b w:val="1"/><w:bCs w:val="1"/></w:rPr><w:t xml:space="preserve">Estudiantes:</w:t></w:r><w:r><w:rPr/><w:t xml:space="preserve"> Se muestran interesados y motivados para aprender.</w:t></w:r></w:p><w:p><w:pPr/><w:r><w:rPr><w:b w:val="1"/><w:bCs w:val="1"/></w:rPr><w:t xml:space="preserve">Contextualización</w:t></w:r></w:p><w:p><w:pPr/><w:r><w:rPr><w:b w:val="1"/><w:bCs w:val="1"/></w:rPr><w:t xml:space="preserve">Docente:</w:t></w:r><w:r><w:rPr/><w:t xml:space="preserve"> Conecta el tema con la vida cotidiana: "We all have special celebrations with our families or friends, and wonderful places we like to visit. Today, we will talk about them in English and learn how to describe them and compare them."</w:t></w:r></w:p><w:p><w:pPr/><w:r><w:rPr><w:b w:val="1"/><w:bCs w:val="1"/></w:rPr><w:t xml:space="preserve">Estudiantes:</w:t></w:r><w:r><w:rPr/><w:t xml:space="preserve"> Reflexionan y comparten brevemente algún evento especial o lugar favorito.</w:t></w:r></w:p><w:p><w:pPr/><w:r><w:rPr/><w:t xml:space="preserve">Fase de Desarrollo</w:t></w:r></w:p><w:p><w:pPr/><w:r><w:rPr><w:b w:val="1"/><w:bCs w:val="1"/></w:rPr><w:t xml:space="preserve">Tiempo estimado:</w:t></w:r></w:p><w:p><w:pPr/><w:r><w:rPr/><w:t xml:space="preserve"> 110 minutos</w:t></w:r></w:p><w:p><w:pPr/><w:r><w:rPr><w:b w:val="1"/><w:bCs w:val="1"/></w:rPr><w:t xml:space="preserve">Presentación del contenido</w:t></w:r></w:p><w:p><w:pPr/><w:r><w:rPr><w:b w:val="1"/><w:bCs w:val="1"/></w:rPr><w:t xml:space="preserve">Docente:</w:t></w:r><w:r><w:rPr/><w:t xml:space="preserve"> Divide la clase en grupos de 3-4 estudiantes. Entrega un texto corto narrativo en inglés sobre una celebración tradicional colombiana. Explica que leerán el texto y buscarán respuestas a las preguntas clave (What?, Who?, When?, Where?). Luego, se les enseñan reglas básicas de comparativos y superlativos con ejemplos sencillos (one syllable: bigger, noisier; two or more syllables: more beautiful, the best; irregulares: better, worst).</w:t></w:r></w:p><w:p><w:pPr/><w:r><w:rPr><w:b w:val="1"/><w:bCs w:val="1"/></w:rPr><w:t xml:space="preserve">Actividad 1: Reading and Questioning</w:t></w:r></w:p><w:p><w:pPr><w:numPr><w:ilvl w:val="0"/><w:numId w:val="4"/></w:numPr></w:pPr><w:r><w:rPr><w:b w:val="1"/><w:bCs w:val="1"/></w:rPr><w:t xml:space="preserve">Objetivo:</w:t></w:r><w:r><w:rPr/><w:t xml:space="preserve"> Comprender información general y específica en un texto narrativo corto.</w:t></w:r></w:p><w:p><w:pPr><w:numPr><w:ilvl w:val="0"/><w:numId w:val="4"/></w:numPr></w:pPr><w:r><w:rPr><w:b w:val="1"/><w:bCs w:val="1"/></w:rPr><w:t xml:space="preserve">Instrucciones:</w:t></w:r></w:p><w:p><w:pPr><w:numPr><w:ilvl w:val="1"/><w:numId w:val="4"/></w:numPr></w:pPr><w:r><w:rPr><w:b w:val="1"/><w:bCs w:val="1"/></w:rPr><w:t xml:space="preserve">Docente:</w:t></w:r><w:r><w:rPr/><w:t xml:space="preserve"> "Read the text about the celebration in your group. Find answers to these questions: What happened? Who was there? When did it happen? Where was it?"</w:t></w:r></w:p><w:p><w:pPr><w:numPr><w:ilvl w:val="1"/><w:numId w:val="4"/></w:numPr></w:pPr><w:r><w:rPr/><w:t xml:space="preserve">Distribuye las tarjetas con las preguntas para que cada grupo las use como guía.</w:t></w:r></w:p><w:p><w:pPr><w:numPr><w:ilvl w:val="1"/><w:numId w:val="4"/></w:numPr></w:pPr><w:r><w:rPr><w:b w:val="1"/><w:bCs w:val="1"/></w:rPr><w:t xml:space="preserve">Estudiantes:</w:t></w:r><w:r><w:rPr/><w:t xml:space="preserve"> leen el texto en grupo, discuten las respuestas y las anotan en una cartulina.</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Cartulina con respuestas a las preguntas clave.</w:t></w:r></w:p><w:p><w:pPr><w:numPr><w:ilvl w:val="0"/><w:numId w:val="4"/></w:numPr></w:pPr><w:r><w:rPr><w:b w:val="1"/><w:bCs w:val="1"/></w:rPr><w:t xml:space="preserve">Tiempo:</w:t></w:r><w:r><w:rPr/><w:t xml:space="preserve"> 30 minutos.</w:t></w:r></w:p><w:p><w:pPr><w:numPr><w:ilvl w:val="0"/><w:numId w:val="4"/></w:numPr></w:pPr><w:r><w:rPr><w:b w:val="1"/><w:bCs w:val="1"/></w:rPr><w:t xml:space="preserve">Rol del docente:</w:t></w:r><w:r><w:rPr/><w:t xml:space="preserve"> Observa la interacción, pregunta "What did you find about who was there?" o "When did the event happen?", y orienta si hay dudas.</w:t></w:r></w:p><w:p><w:pPr/><w:r><w:rPr><w:b w:val="1"/><w:bCs w:val="1"/></w:rPr><w:t xml:space="preserve">Actividad 2: Creating a Short Narrative</w:t></w:r></w:p><w:p><w:pPr><w:numPr><w:ilvl w:val="0"/><w:numId w:val="5"/></w:numPr></w:pPr><w:r><w:rPr><w:b w:val="1"/><w:bCs w:val="1"/></w:rPr><w:t xml:space="preserve">Objetivo:</w:t></w:r><w:r><w:rPr/><w:t xml:space="preserve"> Producir un texto narrativo oral y escrito que responda a las preguntas clave.</w:t></w:r></w:p><w:p><w:pPr><w:numPr><w:ilvl w:val="0"/><w:numId w:val="5"/></w:numPr></w:pPr><w:r><w:rPr><w:b w:val="1"/><w:bCs w:val="1"/></w:rPr><w:t xml:space="preserve">Instrucciones:</w:t></w:r></w:p><w:p><w:pPr><w:numPr><w:ilvl w:val="1"/><w:numId w:val="5"/></w:numPr></w:pPr><w:r><w:rPr><w:b w:val="1"/><w:bCs w:val="1"/></w:rPr><w:t xml:space="preserve">Docente:</w:t></w:r><w:r><w:rPr/><w:t xml:space="preserve"> "Now, create your own short story about a celebration or event you know. Use your answers to What, Who, When, and Where to help you. Write it on your cartulina." </w:t></w:r></w:p><w:p><w:pPr><w:numPr><w:ilvl w:val="1"/><w:numId w:val="5"/></w:numPr></w:pPr><w:r><w:rPr><w:b w:val="1"/><w:bCs w:val="1"/></w:rPr><w:t xml:space="preserve">Estudiantes:</w:t></w:r><w:r><w:rPr/><w:t xml:space="preserve"> en grupos elaboran un texto narrativo corto en inglés, usando vocabulario y gramática aprendida.</w:t></w:r></w:p><w:p><w:pPr><w:numPr><w:ilvl w:val="1"/><w:numId w:val="5"/></w:numPr></w:pPr><w:r><w:rPr/><w:t xml:space="preserve">Luego, practican un diálogo para contar su historia a otro grupo.</w:t></w:r></w:p><w:p><w:pPr><w:numPr><w:ilvl w:val="0"/><w:numId w:val="5"/></w:numPr></w:pPr><w:r><w:rPr><w:b w:val="1"/><w:bCs w:val="1"/></w:rPr><w:t xml:space="preserve">Organización:</w:t></w:r><w:r><w:rPr/><w:t xml:space="preserve"> Grupos pequeños.</w:t></w:r></w:p><w:p><w:pPr><w:numPr><w:ilvl w:val="0"/><w:numId w:val="5"/></w:numPr></w:pPr><w:r><w:rPr><w:b w:val="1"/><w:bCs w:val="1"/></w:rPr><w:t xml:space="preserve">Producto:</w:t></w:r><w:r><w:rPr/><w:t xml:space="preserve"> Texto narrativo escrito y diálogo oral.</w:t></w:r></w:p><w:p><w:pPr><w:numPr><w:ilvl w:val="0"/><w:numId w:val="5"/></w:numPr></w:pPr><w:r><w:rPr><w:b w:val="1"/><w:bCs w:val="1"/></w:rPr><w:t xml:space="preserve">Tiempo:</w:t></w:r><w:r><w:rPr/><w:t xml:space="preserve"> 40 minutos.</w:t></w:r></w:p><w:p><w:pPr><w:numPr><w:ilvl w:val="0"/><w:numId w:val="5"/></w:numPr></w:pPr><w:r><w:rPr><w:b w:val="1"/><w:bCs w:val="1"/></w:rPr><w:t xml:space="preserve">Rol del docente:</w:t></w:r><w:r><w:rPr/><w:t xml:space="preserve"> Apoya con correcciones, sugiere vocabulario, fomenta el uso de comparativos y superlativos para describir la celebración o el lugar.</w:t></w:r></w:p><w:p><w:pPr/><w:r><w:rPr><w:b w:val="1"/><w:bCs w:val="1"/></w:rPr><w:t xml:space="preserve">Actividad 3: Comparatives and Superlatives Game</w:t></w:r></w:p><w:p><w:pPr><w:numPr><w:ilvl w:val="0"/><w:numId w:val="6"/></w:numPr></w:pPr><w:r><w:rPr><w:b w:val="1"/><w:bCs w:val="1"/></w:rPr><w:t xml:space="preserve">Objetivo:</w:t></w:r><w:r><w:rPr/><w:t xml:space="preserve"> Usar comparativos y superlativos para describir lugares y características.</w:t></w:r></w:p><w:p><w:pPr><w:numPr><w:ilvl w:val="0"/><w:numId w:val="6"/></w:numPr></w:pPr><w:r><w:rPr><w:b w:val="1"/><w:bCs w:val="1"/></w:rPr><w:t xml:space="preserve">Instrucciones:</w:t></w:r></w:p><w:p><w:pPr><w:numPr><w:ilvl w:val="1"/><w:numId w:val="6"/></w:numPr></w:pPr><w:r><w:rPr><w:b w:val="1"/><w:bCs w:val="1"/></w:rPr><w:t xml:space="preserve">Docente:</w:t></w:r><w:r><w:rPr/><w:t xml:space="preserve"> Explica el juego: "I say two places or things, and you tell me which one is bigger, better, or more beautiful, using the right comparative or superlative. For example: 'This country is bigger than the city.'" </w:t></w:r></w:p><w:p><w:pPr><w:numPr><w:ilvl w:val="1"/><w:numId w:val="6"/></w:numPr></w:pPr><w:r><w:rPr/><w:t xml:space="preserve">Presenta pares para comparar, algunos con una sílaba, otros con dos o más y algunos irregulares.</w:t></w:r></w:p><w:p><w:pPr><w:numPr><w:ilvl w:val="1"/><w:numId w:val="6"/></w:numPr></w:pPr><w:r><w:rPr><w:b w:val="1"/><w:bCs w:val="1"/></w:rPr><w:t xml:space="preserve">Estudiantes:</w:t></w:r><w:r><w:rPr/><w:t xml:space="preserve"> participan en grupo o individualmente, formando oraciones correctas.</w:t></w:r></w:p><w:p><w:pPr><w:numPr><w:ilvl w:val="0"/><w:numId w:val="6"/></w:numPr></w:pPr><w:r><w:rPr><w:b w:val="1"/><w:bCs w:val="1"/></w:rPr><w:t xml:space="preserve">Organización:</w:t></w:r><w:r><w:rPr/><w:t xml:space="preserve"> Plenaria con participación grupal.</w:t></w:r></w:p><w:p><w:pPr><w:numPr><w:ilvl w:val="0"/><w:numId w:val="6"/></w:numPr></w:pPr><w:r><w:rPr><w:b w:val="1"/><w:bCs w:val="1"/></w:rPr><w:t xml:space="preserve">Producto:</w:t></w:r><w:r><w:rPr/><w:t xml:space="preserve"> Oraciones orales usando comparativos y superlativos.</w:t></w:r></w:p><w:p><w:pPr><w:numPr><w:ilvl w:val="0"/><w:numId w:val="6"/></w:numPr></w:pPr><w:r><w:rPr><w:b w:val="1"/><w:bCs w:val="1"/></w:rPr><w:t xml:space="preserve">Tiempo:</w:t></w:r><w:r><w:rPr/><w:t xml:space="preserve"> 40 minutos.</w:t></w:r></w:p><w:p><w:pPr><w:numPr><w:ilvl w:val="0"/><w:numId w:val="6"/></w:numPr></w:pPr><w:r><w:rPr><w:b w:val="1"/><w:bCs w:val="1"/></w:rPr><w:t xml:space="preserve">Rol del docente:</w:t></w:r><w:r><w:rPr/><w:t xml:space="preserve"> Corrige pronunciación y estructura, anima a participar a todos, ofrece ejemplos adicionales si es necesario.</w:t></w:r></w:p><w:p><w:pPr/><w:r><w:rPr><w:b w:val="1"/><w:bCs w:val="1"/></w:rPr><w:t xml:space="preserve">Diferenciación</w:t></w:r></w:p><w:p><w:pPr><w:numPr><w:ilvl w:val="0"/><w:numId w:val="7"/></w:numPr></w:pPr><w:r><w:rPr><w:b w:val="1"/><w:bCs w:val="1"/></w:rPr><w:t xml:space="preserve">Estudiantes que terminan antes:</w:t></w:r><w:r><w:rPr/><w:t xml:space="preserve"> Elaboran oraciones adicionales usando comparativos y superlativos para describir sus lugares favoritos y las comparten con otro grupo.</w:t></w:r></w:p><w:p><w:pPr><w:numPr><w:ilvl w:val="0"/><w:numId w:val="7"/></w:numPr></w:pPr><w:r><w:rPr><w:b w:val="1"/><w:bCs w:val="1"/></w:rPr><w:t xml:space="preserve">Estudiantes con dificultades:</w:t></w:r><w:r><w:rPr/><w:t xml:space="preserve"> Trabajan con el docente en pequeños grupos para reforzar vocabulario y estructura de preguntas y comparativos, usando imágenes y apoyo visual.</w:t></w:r></w:p><w:p><w:pPr/><w:r><w:rPr><w:b w:val="1"/><w:bCs w:val="1"/></w:rPr><w:t xml:space="preserve">Transiciones</w:t></w:r></w:p><w:p><w:pPr/><w:r><w:rPr><w:b w:val="1"/><w:bCs w:val="1"/></w:rPr><w:t xml:space="preserve">Docente:</w:t></w:r><w:r><w:rPr/><w:t xml:space="preserve"> Al finalizar cada actividad, resume brevemente los logros y relaciona el contenido con la siguiente actividad. "Great job finding the answers! Now, let's use that information to create our own stories. After that, we'll have fun comparing places and celebrations!"</w:t></w:r></w:p><w:p><w:pPr/><w:r><w:rPr/><w:t xml:space="preserve">Fase de Cierre</w:t></w:r></w:p><w:p><w:pPr/><w:r><w:rPr><w:b w:val="1"/><w:bCs w:val="1"/></w:rPr><w:t xml:space="preserve">Tiempo estimado:</w:t></w:r></w:p><w:p><w:pPr/><w:r><w:rPr/><w:t xml:space="preserve"> 30 minutos</w:t></w:r></w:p><w:p><w:pPr/><w:r><w:rPr><w:b w:val="1"/><w:bCs w:val="1"/></w:rPr><w:t xml:space="preserve">Síntesis</w:t></w:r></w:p><w:p><w:pPr/><w:r><w:rPr><w:b w:val="1"/><w:bCs w:val="1"/></w:rPr><w:t xml:space="preserve">Docente:</w:t></w:r><w:r><w:rPr/><w:t xml:space="preserve"> Invita a cada grupo a presentar su texto narrativo y diálogo a la clase, mientras los demás escuchan y toman nota de comparativos o superlativos usados. Luego, en la pizarra, realiza un mapa mental colectivo con las ideas principales: Celebrations, Places, Questions (What, Who, When, Where), Comparatives & Superlatives.</w:t></w:r></w:p><w:p><w:pPr/><w:r><w:rPr><w:b w:val="1"/><w:bCs w:val="1"/></w:rPr><w:t xml:space="preserve">Estudiantes:</w:t></w:r><w:r><w:rPr/><w:t xml:space="preserve"> Presentan, escuchan y participan en la construcción del mapa mental.</w:t></w:r></w:p><w:p><w:pPr/><w:r><w:rPr><w:b w:val="1"/><w:bCs w:val="1"/></w:rPr><w:t xml:space="preserve">Reflexión metacognitiva</w:t></w:r></w:p><w:p><w:pPr/><w:r><w:rPr><w:b w:val="1"/><w:bCs w:val="1"/></w:rPr><w:t xml:space="preserve">Docente:</w:t></w:r><w:r><w:rPr/><w:t xml:space="preserve"> Formula las siguientes preguntas para que los estudiantes respondan oralmente o por escrito:</w:t></w:r></w:p><w:p><w:pPr/><w:r><w:rPr/><w:t xml:space="preserve">Fase de Inicio
Tiempo estimado: 30 minutos
Propósito de la sesión
Docente: Explica que hoy aprenderemos a contar historias sobre celebraciones y lugares especiales, usando preguntas importantes para saber detalles y comparando lugares en inglés. Esto nos ayudará a contar anécdotas y conocer mejor Colombia y cómo hablar en inglés.
Estudiantes: Escuchan con atención y se preparan para participar.

Activación de conocimientos previos
Docente: Muestra imágenes de diferentes celebraciones y lugares turísticos de Colombia y pregunta: "Do you know these places or celebrations? What can you tell me about them?"
Estudiantes: Responden en inglés o español según su capacidad, comentando qué saben o si han visitado esos lugares o han participado en esas celebraciones.

Motivación y enganche
Docente: Presenta un dato curioso: "Did you know that the Carnaval de Barranquilla is one of the biggest and most colorful celebrations in Colombia? It is even bigger than other carnivals in the country!" Luego, pregunta a los estudiantes: "Can you think of a celebration that is bigger or smaller than another? Let's learn how to say it in English!"
Estudiantes: Se muestran interesados y motivados para aprender.

Contextualización
Docente: Conecta el tema con la vida cotidiana: "We all have special celebrations with our families or friends, and wonderful places we like to visit. Today, we will talk about them in English and learn how to describe them and compare them."
Estudiantes: Reflexionan y comparten brevemente algún evento especial o lugar favorito.

Fase de Desarrollo
Tiempo estimado: 110 minutos

Presentación del contenido
Docente: Divide la clase en grupos de 3-4 estudiantes. Entrega un texto corto narrativo en inglés sobre una celebración tradicional colombiana. Explica que leerán el texto y buscarán respuestas a las preguntas clave (What?, Who?, When?, Where?). Luego, se les enseñan reglas básicas de comparativos y superlativos con ejemplos sencillos (one syllable: bigger, noisier; two or more syllables: more beautiful, the best; irregulares: better, worst).

Actividad 1: Reading and Questioning

Objetivo: Comprender información general y específica en un texto narrativo corto.
Instrucciones:

Docente: "Read the text about the celebration in your group. Find answers to these questions: What happened? Who was there? When did it happen? Where was it?"
Distribuye las tarjetas con las preguntas para que cada grupo las use como guía.
Estudiantes: leen el texto en grupo, discuten las respuestas y las anotan en una cartulina.


Organización: Grupos de 3-4 estudiantes.
Producto: Cartulina con respuestas a las preguntas clave.
Tiempo: 30 minutos.
Rol del docente: Observa la interacción, pregunta "What did you find about who was there?" o "When did the event happen?", y orienta si hay dudas.


Actividad 2: Creating a Short Narrative

Objetivo: Producir un texto narrativo oral y escrito que responda a las preguntas clave.
Instrucciones:

Docente: "Now, create your own short story about a celebration or event you know. Use your answers to What, Who, When, and Where to help you. Write it on your cartulina." 
Estudiantes: en grupos elaboran un texto narrativo corto en inglés, usando vocabulario y gramática aprendida.
Luego, practican un diálogo para contar su historia a otro grupo.


Organización: Grupos pequeños.
Producto: Texto narrativo escrito y diálogo oral.
Tiempo: 40 minutos.
Rol del docente: Apoya con correcciones, sugiere vocabulario, fomenta el uso de comparativos y superlativos para describir la celebración o el lugar.


Actividad 3: Comparatives and Superlatives Game

Objetivo: Usar comparativos y superlativos para describir lugares y características.
Instrucciones:

Docente: Explica el juego: "I say two places or things, and you tell me which one is bigger, better, or more beautiful, using the right comparative or superlative. For example: 'This country is bigger than the city.'" 
Presenta pares para comparar, algunos con una sílaba, otros con dos o más y algunos irregulares.
Estudiantes: participan en grupo o individualmente, formando oraciones correctas.


Organización: Plenaria con participación grupal.
Producto: Oraciones orales usando comparativos y superlativos.
Tiempo: 40 minutos.
Rol del docente: Corrige pronunciación y estructura, anima a participar a todos, ofrece ejemplos adicionales si es necesario.


Diferenciación

Estudiantes que terminan antes: Elaboran oraciones adicionales usando comparativos y superlativos para describir sus lugares favoritos y las comparten con otro grupo.
Estudiantes con dificultades: Trabajan con el docente en pequeños grupos para reforzar vocabulario y estructura de preguntas y comparativos, usando imágenes y apoyo visual.


Transiciones
Docente: Al finalizar cada actividad, resume brevemente los logros y relaciona el contenido con la siguiente actividad. "Great job finding the answers! Now, let's use that information to create our own stories. After that, we'll have fun comparing places and celebrations!"

Fase de Cierre
Tiempo estimado: 30 minutos

Síntesis
Docente: Invita a cada grupo a presentar su texto narrativo y diálogo a la clase, mientras los demás escuchan y toman nota de comparativos o superlativos usados. Luego, en la pizarra, realiza un mapa mental colectivo con las ideas principales: Celebrations, Places, Questions (What, Who, When, Where), Comparatives & Superlatives.
Estudiantes: Presentan, escuchan y participan en la construcción del mapa mental.

Reflexión metacognitiva
Docente: Formula las siguientes preguntas para que los estudiantes respondan oralmente o por escrito:

What did you learn about telling stories in English today?
How did you use the questions What, Who, When, and Where to help your story?
Can you give an example of a comparative or superlative you used?


Retroalimentación
Docente: Da retroalimentación positiva y específica a cada grupo, destacando el esfuerzo, el uso correcto de preguntas y estructuras, y anima a mejorar donde sea necesario.

Transferencia
Docente: Explica que estas habilidades les servirán para contar más historias, describir lugares y personas, y comunicarse mejor en inglés en el futuro, tanto en la escuela como fuera de ella.

Tarea o reto
Docente: Propone una tarea opcional: "At home, ask your family about a special celebration or event. Write a short story or draw a picture with sentences in English answering What, Who, When, and Where. We will share it next class!"</w:t></w:r></w:p><w:p/><w:p><w:pPr/><w:r><w:rPr><w:color w:val="2b6cb0"/><w:sz w:val="28"/><w:szCs w:val="28"/><w:b w:val="1"/><w:bCs w:val="1"/></w:rPr><w:t xml:space="preserve">Evaluación</w:t></w:r></w:p><w:p><w:pPr/><w:r><w:rPr><w:b w:val="1"/><w:bCs w:val="1"/></w:rPr><w:t xml:space="preserve">Tipo de evaluación:</w:t></w:r></w:p><w:p><w:pPr><w:numPr><w:ilvl w:val="0"/><w:numId w:val="9"/></w:numPr></w:pPr><w:r><w:rPr><w:b w:val="1"/><w:bCs w:val="1"/></w:rPr><w:t xml:space="preserve">Diagnóstica:</w:t></w:r><w:r><w:rPr/><w:t xml:space="preserve"> Al inicio, durante la activación de conocimientos previos para identificar el nivel de vocabulario y comprensión.</w:t></w:r></w:p><w:p><w:pPr><w:numPr><w:ilvl w:val="0"/><w:numId w:val="9"/></w:numPr></w:pPr><w:r><w:rPr><w:b w:val="1"/><w:bCs w:val="1"/></w:rPr><w:t xml:space="preserve">Formativa:</w:t></w:r><w:r><w:rPr/><w:t xml:space="preserve"> Durante las actividades de desarrollo, observando comprensión, producción oral y escrita, y uso de comparativos y superlativos.</w:t></w:r></w:p><w:p><w:pPr><w:numPr><w:ilvl w:val="0"/><w:numId w:val="9"/></w:numPr></w:pPr><w:r><w:rPr><w:b w:val="1"/><w:bCs w:val="1"/></w:rPr><w:t xml:space="preserve">Sumativa:</w:t></w:r><w:r><w:rPr/><w:t xml:space="preserve"> En el cierre, mediante la presentación del texto narrativo y diálogo, y respuestas a preguntas de reflexión.</w:t></w:r></w:p><w:p><w:pPr/><w:r><w:rPr><w:b w:val="1"/><w:bCs w:val="1"/></w:rPr><w:t xml:space="preserve">Criterios de evaluación:</w:t></w:r></w:p><w:p><w:pPr><w:numPr><w:ilvl w:val="0"/><w:numId w:val="10"/></w:numPr></w:pPr><w:r><w:rPr/><w:t xml:space="preserve">Comprende y responde adecuadamente preguntas clave (What?, Who?, When?, Where?) en inglés.</w:t></w:r></w:p><w:p><w:pPr><w:numPr><w:ilvl w:val="0"/><w:numId w:val="10"/></w:numPr></w:pPr><w:r><w:rPr/><w:t xml:space="preserve">Produce un texto narrativo sencillo que incluye información general y específica sobre un evento o anécdota.</w:t></w:r></w:p><w:p><w:pPr><w:numPr><w:ilvl w:val="0"/><w:numId w:val="10"/></w:numPr></w:pPr><w:r><w:rPr/><w:t xml:space="preserve">Participa activamente en el intercambio de información oral sobre gustos y hábitos, usando modelos proporcionados.</w:t></w:r></w:p><w:p><w:pPr><w:numPr><w:ilvl w:val="0"/><w:numId w:val="10"/></w:numPr></w:pPr><w:r><w:rPr/><w:t xml:space="preserve">Usa comparativos y superlativos correctamente en oraciones orales y escritas.</w:t></w:r></w:p><w:p><w:pPr><w:numPr><w:ilvl w:val="0"/><w:numId w:val="10"/></w:numPr></w:pPr><w:r><w:rPr/><w:t xml:space="preserve">Explica causas y consecuencias con oraciones simples siguiendo un modelo.</w:t></w:r></w:p><w:p><w:pPr/><w:r><w:rPr><w:b w:val="1"/><w:bCs w:val="1"/></w:rPr><w:t xml:space="preserve">Instrumentos sugeridos:</w:t></w:r></w:p><w:p><w:pPr><w:numPr><w:ilvl w:val="0"/><w:numId w:val="11"/></w:numPr></w:pPr><w:r><w:rPr/><w:t xml:space="preserve">Lista de cotejo para observación directa durante actividades grupales.</w:t></w:r></w:p><w:p><w:pPr><w:numPr><w:ilvl w:val="0"/><w:numId w:val="11"/></w:numPr></w:pPr><w:r><w:rPr/><w:t xml:space="preserve">Rúbrica simple para evaluar textos narrativos escritos y diálogos orales.</w:t></w:r></w:p><w:p><w:pPr><w:numPr><w:ilvl w:val="0"/><w:numId w:val="11"/></w:numPr></w:pPr><w:r><w:rPr/><w:t xml:space="preserve">Autoevaluación y coevaluación mediante preguntas guiadas en la reflexión metacognitiva.</w:t></w:r></w:p><w:p><w:pPr><w:numPr><w:ilvl w:val="0"/><w:numId w:val="11"/></w:numPr></w:pPr><w:r><w:rPr/><w:t xml:space="preserve">Portafolio con los textos y producciones realizadas.</w:t></w:r></w:p><w:p><w:pPr/><w:r><w:rPr><w:b w:val="1"/><w:bCs w:val="1"/></w:rPr><w:t xml:space="preserve">Evidencias de aprendizaje:</w:t></w:r></w:p><w:p><w:pPr><w:numPr><w:ilvl w:val="0"/><w:numId w:val="12"/></w:numPr></w:pPr><w:r><w:rPr/><w:t xml:space="preserve">Textos narrativos escritos que responden a las preguntas clave.</w:t></w:r></w:p><w:p><w:pPr><w:numPr><w:ilvl w:val="0"/><w:numId w:val="12"/></w:numPr></w:pPr><w:r><w:rPr/><w:t xml:space="preserve">Diálogos orales entre pares que intercambian información sobre celebraciones y lugares.</w:t></w:r></w:p><w:p><w:pPr><w:numPr><w:ilvl w:val="0"/><w:numId w:val="12"/></w:numPr></w:pPr><w:r><w:rPr/><w:t xml:space="preserve">Participación activa en el juego y ejercicios de comparativos y superlativos.</w:t></w:r></w:p><w:p><w:pPr><w:numPr><w:ilvl w:val="0"/><w:numId w:val="12"/></w:numPr></w:pPr><w:r><w:rPr/><w:t xml:space="preserve">Respuestas a preguntas de reflexión demostrando comprensión y aplicación del contenido.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8D1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749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A760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417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5925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36C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925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1976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DF5F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C0764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BCD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640E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2026-10-02T06:48:58-05:00</dcterms:created>
  <dcterms:modified xsi:type="dcterms:W3CDTF">2026-10-02T06:48:58-05:00</dcterms:modified>
</cp:coreProperties>
</file>

<file path=docProps/custom.xml><?xml version="1.0" encoding="utf-8"?>
<Properties xmlns="http://schemas.openxmlformats.org/officeDocument/2006/custom-properties" xmlns:vt="http://schemas.openxmlformats.org/officeDocument/2006/docPropsVTypes"/>
</file>