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Servicios para la Reconstrucción: Preparación Familiar y Comunitaria para Emergencias y Desastres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estudio está diseñado para estudiantes universitarios de la carrera de Ciencias de la Familia y Desarrollo Comunitario, enfocándose en el tema de </w:t>
      </w:r>
      <w:r>
        <w:rPr>
          <w:b w:val="1"/>
          <w:bCs w:val="1"/>
        </w:rPr>
        <w:t xml:space="preserve">Servicios para la Reconstrucción</w:t>
      </w:r>
      <w:r>
        <w:rPr/>
        <w:t xml:space="preserve"> dentro del módulo de Preparación Familiar y Comunitaria para Emergencias y Desastres Naturales. A través de un lenguaje claro, amplio y comprensible, se abordan los subtemas esenciales de selección y contratación, planificación y administración de actividades, y administración de suministros, todos fundamentales para garantizar una reconstrucción eficiente y sostenible en contextos de emergencia.</w:t>
      </w:r>
    </w:p>
    <w:p>
      <w:pPr/>
      <w:r>
        <w:rPr/>
        <w:t xml:space="preserve">El propósito es que los estudiantes comprendan la importancia y complejidad de los servicios de reconstrucción en el ámbito comunitario y familiar, desarrollando competencias para investigar, planificar y administrar recursos y actividades orientadas a la recuperación post-desastre. Esta temática conecta directamente con su vida real, ya que muchas comunidades sufren las consecuencias de desastres naturales y requieren profesionales capacitados para liderar procesos de reconstrucción que fomenten la resiliencia y el bienestar colectivo.</w:t>
      </w:r>
    </w:p>
    <w:p>
      <w:pPr/>
      <w:r>
        <w:rPr/>
        <w:t xml:space="preserve">Mediante la metodología de Aprendizaje Basado en Investigación, los estudiantes analizarán casos reales y reflexionarán críticamente sobre la gestión de servicios para la reconstrucción, promoviendo un aprendizaje activo que integra teoría y práctica con un enfoque centrado en el desarrollo comunitario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de selección y contratación de servicios para la reconstrucción en contextos familiares y comunitarios afectados por desastres naturales.</w:t>
      </w:r>
    </w:p>
    <w:p>
      <w:pPr>
        <w:numPr>
          <w:ilvl w:val="0"/>
          <w:numId w:val="1"/>
        </w:numPr>
      </w:pPr>
      <w:r>
        <w:rPr/>
        <w:t xml:space="preserve">Diseñar un plan de actividades que contemple la planificación y administración efectiva durante la fase de reconstrucción post-emergencia.</w:t>
      </w:r>
    </w:p>
    <w:p>
      <w:pPr>
        <w:numPr>
          <w:ilvl w:val="0"/>
          <w:numId w:val="1"/>
        </w:numPr>
      </w:pPr>
      <w:r>
        <w:rPr/>
        <w:t xml:space="preserve">Evaluar estrategias para la administración adecuada de suministros esenciales en procesos de reconstrucción comunitaria.</w:t>
      </w:r>
    </w:p>
    <w:p>
      <w:pPr>
        <w:numPr>
          <w:ilvl w:val="0"/>
          <w:numId w:val="1"/>
        </w:numPr>
      </w:pPr>
      <w:r>
        <w:rPr/>
        <w:t xml:space="preserve">Argumentar la importancia del trabajo coordinado entre actores familiares, comunitarios e institucionales en la reconstrucción integral post-desastre.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documento guía con contenido teórico sobre servicios para la reconstrucción (1 por estudiante).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de casos reales y videos ilustrativos.</w:t>
      </w:r>
    </w:p>
    <w:p>
      <w:pPr>
        <w:numPr>
          <w:ilvl w:val="0"/>
          <w:numId w:val="2"/>
        </w:numPr>
      </w:pPr>
      <w:r>
        <w:rPr/>
        <w:t xml:space="preserve">Acceso a internet para consulta rápida de fuentes primarias y bases de datos académicas.</w:t>
      </w:r>
    </w:p>
    <w:p>
      <w:pPr>
        <w:numPr>
          <w:ilvl w:val="0"/>
          <w:numId w:val="2"/>
        </w:numPr>
      </w:pPr>
      <w:r>
        <w:rPr/>
        <w:t xml:space="preserve">Hojas de trabajo para actividades grupales y organizadores gráficos (1 por grupo).</w:t>
      </w:r>
    </w:p>
    <w:p>
      <w:pPr>
        <w:numPr>
          <w:ilvl w:val="0"/>
          <w:numId w:val="2"/>
        </w:numPr>
      </w:pPr>
      <w:r>
        <w:rPr/>
        <w:t xml:space="preserve">Marcadores, papelógrafos y post-its para elaboración de mapas conceptuales y planeación.</w:t>
      </w:r>
    </w:p>
    <w:p>
      <w:pPr>
        <w:numPr>
          <w:ilvl w:val="0"/>
          <w:numId w:val="2"/>
        </w:numPr>
      </w:pPr>
      <w:r>
        <w:rPr/>
        <w:t xml:space="preserve">Software para creación de mapas mentales (opcional): Coggle, MindMeister o similar.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gestión de emergencias y desastres naturales adquiridos en módulos previos.</w:t>
      </w:r>
    </w:p>
    <w:p>
      <w:pPr>
        <w:numPr>
          <w:ilvl w:val="0"/>
          <w:numId w:val="3"/>
        </w:numPr>
      </w:pPr>
      <w:r>
        <w:rPr/>
        <w:t xml:space="preserve">Habilidades en lectura crítica y análisis de documentos científicos y técnicos.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desarrollo de proyectos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abordará cómo se organizan y gestionan los servicios para la reconstrucción tras un desastre natural, enfatizando su rol crítico para la recuperación familiar y comunitaria.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creen que implica seleccionar y contratar servicios para la reconstrucción después de un desastre natural? Mencionen ejemplos concretos que hayan observado o conocido.”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pequeños (3-4 personas), discuten durante 5 minutos y luego comparten brevemente sus ideas con el grupo completo.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y relevante: “En 2020, más del 70% de las comunidades afectadas por desastres naturales en nuestra región no lograron reconstruir adecuadamente debido a una mala planificación y administración de recursos. Hoy ustedes aprenderán a cambiar esta realidad desde su formación profesional.”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expectativas para la sesión.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experiencias cotidianas: “Imaginemos que una familia en su comunidad perdió su vivienda por un huracán. ¿Cómo creen que se deben organizar los servicios para que esa familia y su comunidad puedan recuperarse de manera efectiva?”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contextualizan el tema en su entorno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subtemas clave: selección y contratación, planificación y administración de actividades, y administración de suministros. Explica que se abordarán a través del análisis de casos reales y actividades investigativas.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procesos de selección y contratación de servicios para la reconstrucción.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 resumen de un caso real donde se evidencia la gestión de servicios post-desastre.</w:t>
      </w:r>
    </w:p>
    <w:p>
      <w:pPr>
        <w:numPr>
          <w:ilvl w:val="1"/>
          <w:numId w:val="4"/>
        </w:numPr>
      </w:pPr>
      <w:r>
        <w:rPr/>
        <w:t xml:space="preserve">En grupos de 4, los estudiantes leen el caso y responden a estas preguntas:      </w:t>
      </w:r>
      <w:r>
        <w:rPr/>
        <w:t xml:space="preserve">    </w:t>
      </w:r>
    </w:p>
    <w:p>
      <w:pPr>
        <w:numPr>
          <w:ilvl w:val="2"/>
          <w:numId w:val="4"/>
        </w:numPr>
      </w:pPr>
      <w:r>
        <w:rPr/>
        <w:t xml:space="preserve">¿Cuáles fueron los criterios para seleccionar y contratar los servicios?</w:t>
      </w:r>
    </w:p>
    <w:p>
      <w:pPr>
        <w:numPr>
          <w:ilvl w:val="2"/>
          <w:numId w:val="4"/>
        </w:numPr>
      </w:pPr>
      <w:r>
        <w:rPr/>
        <w:t xml:space="preserve">¿Qué desafíos se presentaron y cómo se solucionaron?</w:t>
      </w:r>
    </w:p>
    <w:p>
      <w:pPr>
        <w:numPr>
          <w:ilvl w:val="1"/>
          <w:numId w:val="4"/>
        </w:numPr>
      </w:pPr>
      <w:r>
        <w:rPr/>
        <w:t xml:space="preserve">Preparan una breve exposición con conclusiones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criterios y análisis de desafíos y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al caso, supervisa discusiones, formula preguntas para profundizar el análisis, y orienta hacia aspectos relevantes.</w:t>
      </w:r>
    </w:p>
    <w:p>
      <w:pPr/>
      <w:r>
        <w:rPr>
          <w:b w:val="1"/>
          <w:bCs w:val="1"/>
        </w:rPr>
        <w:t xml:space="preserve">Actividad 2: Diseño de plan de actividades para la reconstrucción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actividades que contemple la planificación y administración efectiva.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mismos grupos reciben una plantilla para elaborar un plan de actividades considerando: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Objetivos específicos para la reconstrucción.</w:t>
      </w:r>
    </w:p>
    <w:p>
      <w:pPr>
        <w:numPr>
          <w:ilvl w:val="2"/>
          <w:numId w:val="5"/>
        </w:numPr>
      </w:pPr>
      <w:r>
        <w:rPr/>
        <w:t xml:space="preserve">Recursos humanos y materiales necesarios.</w:t>
      </w:r>
    </w:p>
    <w:p>
      <w:pPr>
        <w:numPr>
          <w:ilvl w:val="2"/>
          <w:numId w:val="5"/>
        </w:numPr>
      </w:pPr>
      <w:r>
        <w:rPr/>
        <w:t xml:space="preserve">Cronograma tentativo.</w:t>
      </w:r>
    </w:p>
    <w:p>
      <w:pPr>
        <w:numPr>
          <w:ilvl w:val="2"/>
          <w:numId w:val="5"/>
        </w:numPr>
      </w:pPr>
      <w:r>
        <w:rPr/>
        <w:t xml:space="preserve">Indicadores de seguimiento y evaluación.</w:t>
      </w:r>
    </w:p>
    <w:p>
      <w:pPr>
        <w:numPr>
          <w:ilvl w:val="1"/>
          <w:numId w:val="5"/>
        </w:numPr>
      </w:pPr>
      <w:r>
        <w:rPr/>
        <w:t xml:space="preserve">Discuten y completan la plantilla en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actividades detallado.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estructuración del plan, plantea preguntas para clarificar y profundizar, y motiva la participación equitativa.</w:t>
      </w:r>
    </w:p>
    <w:p>
      <w:pPr/>
      <w:r>
        <w:rPr>
          <w:b w:val="1"/>
          <w:bCs w:val="1"/>
        </w:rPr>
        <w:t xml:space="preserve">Actividad 3: Administración de suministros en la reconstrucción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estrategias para la administración adecuada de suministros esenciales.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investigan brevemente (usando documentos impresos y recursos digitales proporcionados) sobre buenas prácticas en administración de suministros post-desastre.</w:t>
      </w:r>
    </w:p>
    <w:p>
      <w:pPr>
        <w:numPr>
          <w:ilvl w:val="1"/>
          <w:numId w:val="6"/>
        </w:numPr>
      </w:pPr>
      <w:r>
        <w:rPr/>
        <w:t xml:space="preserve">Luego, diseñan un esquema de administración de suministros para el plan de actividades elaborado en la actividad anterior, identificando posibles riesgos y medidas preventivas.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de administración de suministros con riesgos y medidas.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pregunta sobre la aplicabilidad de las estrategias y fomenta la reflexión crítica.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Se les invita a profundizar en la legislación vigente sobre servicios de reconstrucción o a buscar ejemplos adicionales de casos exitosos para compartir con el grupo.</w:t>
      </w:r>
    </w:p>
    <w:p>
      <w:pPr/>
      <w:r>
        <w:rPr>
          <w:b w:val="1"/>
          <w:bCs w:val="1"/>
        </w:rPr>
        <w:t xml:space="preserve">Para quienes requieren más apoyo:</w:t>
      </w:r>
      <w:r>
        <w:rPr/>
        <w:t xml:space="preserve"> El docente facilita guías con preguntas más específicas y ejemplos claros que orienten la elaboración de los planes y esquemas, además de ofrecer apoyo individual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el análisis del caso real permite fundamentar el diseño del plan de actividades, y cómo la administración de suministros es clave para la ejecución exitosa de ese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que, en una cartulina o papelógrafo, elaboren un mapa mental que integre los conceptos principales de selección y contratación, planificación y administración de actividades, y administración de suministros.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conjunto para sintetizar lo aprendido en un mapa visual que luego comparten brevemente con el grupo completo.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responda por escrito en una hoja (ticket de salida):</w:t>
      </w:r>
    </w:p>
    <w:p>
      <w:pPr/>
      <w:r>
        <w:rPr/>
        <w:t xml:space="preserve">Fase de Inicio
Tiempo estimado: 10 minutos
Propósito de la sesión
Docente: Explica que la sesión abordará cómo se organizan y gestionan los servicios para la reconstrucción tras un desastre natural, enfatizando su rol crítico para la recuperación familiar y comunitaria.
Estudiantes: Escuchan atentamente y se preparan para participar activamente.
Activación de conocimientos previos
Docente: Plantea la pregunta detonadora: “¿Qué creen que implica seleccionar y contratar servicios para la reconstrucción después de un desastre natural? Mencionen ejemplos concretos que hayan observado o conocido.”
Estudiantes: En grupos pequeños (3-4 personas), discuten durante 5 minutos y luego comparten brevemente sus ideas con el grupo completo.
Motivación y enganche
Docente: Presenta un dato real y relevante: “En 2020, más del 70% de las comunidades afectadas por desastres naturales en nuestra región no lograron reconstruir adecuadamente debido a una mala planificación y administración de recursos. Hoy ustedes aprenderán a cambiar esta realidad desde su formación profesional.”
Estudiantes: Reflexionan y expresan sus expectativas para la sesión.
Contextualización
Docente: Relaciona el tema con experiencias cotidianas: “Imaginemos que una familia en su comunidad perdió su vivienda por un huracán. ¿Cómo creen que se deben organizar los servicios para que esa familia y su comunidad puedan recuperarse de manera efectiva?”
Estudiantes: Responden y contextualizan el tema en su entorno local.
Fase de Desarrollo
Tiempo estimado: 40 minutos
Presentación del contenido
Docente: Introduce brevemente los subtemas clave: selección y contratación, planificación y administración de actividades, y administración de suministros. Explica que se abordarán a través del análisis de casos reales y actividades investigativas.
Actividad 1: Análisis de caso real
Objetivo: Analizar los procesos de selección y contratación de servicios para la reconstrucción.
Instrucciones:
    El docente entrega un resumen de un caso real donde se evidencia la gestión de servicios post-desastre.
    En grupos de 4, los estudiantes leen el caso y responden a estas preguntas:
        ¿Cuáles fueron los criterios para seleccionar y contratar los servicios?
        ¿Qué desafíos se presentaron y cómo se solucionaron?
    Preparan una breve exposición con conclusiones clave.
Organización: Grupos de 4 estudiantes.
Producto: Listado de criterios y análisis de desafíos y soluciones.
Tiempo: 15 minutos.
Rol del docente: Facilita el acceso al caso, supervisa discusiones, formula preguntas para profundizar el análisis, y orienta hacia aspectos relevantes.
Actividad 2: Diseño de plan de actividades para la reconstrucción
Objetivo: Diseñar un plan de actividades que contemple la planificación y administración efectiva.
Instrucciones:
    Los mismos grupos reciben una plantilla para elaborar un plan de actividades considerando:
        Objetivos específicos para la reconstrucción.
        Recursos humanos y materiales necesarios.
        Cronograma tentativo.
        Indicadores de seguimiento y evaluación.
    Discuten y completan la plantilla en 15 minutos.
Organización: Grupos de 4 estudiantes.
Producto: Plan de actividades detallado.
Tiempo: 15 minutos.
Rol del docente: Asiste en la estructuración del plan, plantea preguntas para clarificar y profundizar, y motiva la participación equitativa.
Actividad 3: Administración de suministros en la reconstrucción
Objetivo: Evaluar estrategias para la administración adecuada de suministros esenciales.
Instrucciones:
    En parejas, los estudiantes investigan brevemente (usando documentos impresos y recursos digitales proporcionados) sobre buenas prácticas en administración de suministros post-desastre.
    Luego, diseñan un esquema de administración de suministros para el plan de actividades elaborado en la actividad anterior, identificando posibles riesgos y medidas preventivas.
Organización: Parejas.
Producto: Esquema de administración de suministros con riesgos y medidas.
Tiempo: 10 minutos.
Rol del docente: Orienta la búsqueda, pregunta sobre la aplicabilidad de las estrategias y fomenta la reflexión crítica.
Diferenciación
Para quienes terminan antes: Se les invita a profundizar en la legislación vigente sobre servicios de reconstrucción o a buscar ejemplos adicionales de casos exitosos para compartir con el grupo.
Para quienes requieren más apoyo: El docente facilita guías con preguntas más específicas y ejemplos claros que orienten la elaboración de los planes y esquemas, además de ofrecer apoyo individual durante las actividades.
Transiciones
Docente: Conecta cada actividad resaltando cómo el análisis del caso real permite fundamentar el diseño del plan de actividades, y cómo la administración de suministros es clave para la ejecución exitosa de ese plan.
Fase de Cierre
Tiempo estimado: 10 minutos
Síntesis
Docente: Solicita a cada grupo que, en una cartulina o papelógrafo, elaboren un mapa mental que integre los conceptos principales de selección y contratación, planificación y administración de actividades, y administración de suministros.
Estudiantes: Trabajan en conjunto para sintetizar lo aprendido en un mapa visual que luego comparten brevemente con el grupo completo.
Reflexión metacognitiva
Docente: Formula las siguientes preguntas para que cada estudiante responda por escrito en una hoja (ticket de salida):
¿Cómo contribuye la adecuada selección y contratación de servicios a la reconstrucción familiar y comunitaria?
¿Qué elementos clave debe contener un plan efectivo de actividades para la reconstrucción?
¿Por qué es fundamental administrar bien los suministros en situaciones post-desastre?
Retroalimentación
Docente: Revisa rápidamente las respuestas escritas para aclarar dudas frecuentes en voz alta, felicita los aportes destacados y ofrece recomendaciones para fortalecer el aprendizaje.
Transferencia
Docente: Explica que en futuras sesiones se profundizará en el rol de las familias y comunidades en la ejecución de estos planes y la importancia de la participación social en la reconstrucción.
Tarea o reto
Docente: Propone a los estudiantes elaborar un breve informe individual donde analicen un caso local o regional de reconstrucción post-desastre, identificando fortalezas y debilidades en los servicios gestionados, para ser presentado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Combina evaluación diagnóstica (fase de inicio con preguntas detonadoras y discusión), formativa (durante actividades en fase de desarrollo mediante observación, guía y retroalimentación), y sumativa (fase de cierre con mapas mentales, tickets de salida y tarea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de analizar críticamente procesos de selección y contratación (vinculado al objetivo 1).</w:t>
      </w:r>
    </w:p>
    <w:p>
      <w:pPr>
        <w:numPr>
          <w:ilvl w:val="0"/>
          <w:numId w:val="8"/>
        </w:numPr>
      </w:pPr>
      <w:r>
        <w:rPr/>
        <w:t xml:space="preserve">Habilidad para diseñar planes de actividades coherentes y aplicables (vinculado al objetivo 2).</w:t>
      </w:r>
    </w:p>
    <w:p>
      <w:pPr>
        <w:numPr>
          <w:ilvl w:val="0"/>
          <w:numId w:val="8"/>
        </w:numPr>
      </w:pPr>
      <w:r>
        <w:rPr/>
        <w:t xml:space="preserve">Competencia en evaluar y proponer estrategias para administración de suministros (vinculado al objetivo 3).</w:t>
      </w:r>
    </w:p>
    <w:p>
      <w:pPr>
        <w:numPr>
          <w:ilvl w:val="0"/>
          <w:numId w:val="8"/>
        </w:numPr>
      </w:pPr>
      <w:r>
        <w:rPr/>
        <w:t xml:space="preserve">Argumentación fundamentada sobre la importancia de la coordinación comunitaria en reconstrucción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aportes en actividades grupales.</w:t>
      </w:r>
    </w:p>
    <w:p>
      <w:pPr>
        <w:numPr>
          <w:ilvl w:val="0"/>
          <w:numId w:val="9"/>
        </w:numPr>
      </w:pPr>
      <w:r>
        <w:rPr/>
        <w:t xml:space="preserve">Rúbrica para valorar mapas mentales y planes elaborados, considerando claridad, pertinencia y profundidad.</w:t>
      </w:r>
    </w:p>
    <w:p>
      <w:pPr>
        <w:numPr>
          <w:ilvl w:val="0"/>
          <w:numId w:val="9"/>
        </w:numPr>
      </w:pPr>
      <w:r>
        <w:rPr/>
        <w:t xml:space="preserve">Observación directa durante las actividades para identificar comprensión y aplicación de conceptos.</w:t>
      </w:r>
    </w:p>
    <w:p>
      <w:pPr>
        <w:numPr>
          <w:ilvl w:val="0"/>
          <w:numId w:val="9"/>
        </w:numPr>
      </w:pPr>
      <w:r>
        <w:rPr/>
        <w:t xml:space="preserve">Revisión del ticket de salida y tareas individuales para validar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Exposiciones y análisis del caso real.</w:t>
      </w:r>
    </w:p>
    <w:p>
      <w:pPr>
        <w:numPr>
          <w:ilvl w:val="0"/>
          <w:numId w:val="10"/>
        </w:numPr>
      </w:pPr>
      <w:r>
        <w:rPr/>
        <w:t xml:space="preserve">Plan de actividades detallado por grupo.</w:t>
      </w:r>
    </w:p>
    <w:p>
      <w:pPr>
        <w:numPr>
          <w:ilvl w:val="0"/>
          <w:numId w:val="10"/>
        </w:numPr>
      </w:pPr>
      <w:r>
        <w:rPr/>
        <w:t xml:space="preserve">Esquema de administración de suministros.</w:t>
      </w:r>
    </w:p>
    <w:p>
      <w:pPr>
        <w:numPr>
          <w:ilvl w:val="0"/>
          <w:numId w:val="10"/>
        </w:numPr>
      </w:pPr>
      <w:r>
        <w:rPr/>
        <w:t xml:space="preserve">Mapa mental colectivo.</w:t>
      </w:r>
    </w:p>
    <w:p>
      <w:pPr>
        <w:numPr>
          <w:ilvl w:val="0"/>
          <w:numId w:val="10"/>
        </w:numPr>
      </w:pPr>
      <w:r>
        <w:rPr/>
        <w:t xml:space="preserve">Respuestas escritas en tickets de salida y tarea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479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0D7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6C6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DF3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A53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5A4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B70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241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E20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F13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2026-10-02T02:19:46-05:00</dcterms:created>
  <dcterms:modified xsi:type="dcterms:W3CDTF">2026-10-02T02:19:46-05:00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