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casita de los números: descubrimos del 1 al 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propone que los niños y las niñas de preescolar, de 3 a 5 años, reconozcan visualmente los símbolos de los números del 1 al 5 y los relacionen con cantidades concretas de objetos. Mediante un pequeño proyecto colaborativo, el grupo construirá una </w:t>
      </w:r>
      <w:r>
        <w:rPr>
          <w:b w:val="1"/>
          <w:bCs w:val="1"/>
        </w:rPr>
        <w:t xml:space="preserve">“Casita de los números”</w:t>
      </w:r>
      <w:r>
        <w:rPr/>
        <w:t xml:space="preserve">, formada por cinco espacios numerados. En cada espacio colocarán la cantidad de elementos que corresponde al símbolo: una pelota junto al 1, dos bloques junto al 2, tres hojas junto al 3, cuatro botones junto al 4 y cinco estrellas junto al 5.</w:t>
      </w:r>
    </w:p>
    <w:p>
      <w:pPr/>
      <w:r>
        <w:rPr/>
        <w:t xml:space="preserve">La propuesta parte de una pregunta cercana a los niños: </w:t>
      </w:r>
      <w:r>
        <w:rPr>
          <w:b w:val="1"/>
          <w:bCs w:val="1"/>
        </w:rPr>
        <w:t xml:space="preserve">“¿Cómo podemos ordenar nuestras cosas usando los números?”</w:t>
      </w:r>
      <w:r>
        <w:rPr/>
        <w:t xml:space="preserve"> Así, el aprendizaje se conecta con situaciones de la vida cotidiana, como contar juguetes, escalones, frutas, compañeros o materiales del aula. Los estudiantes observarán, tocarán, contarán, compararán, elegirán y explicarán sus decisiones mientras trabajan en pequeños grupos.</w:t>
      </w:r>
    </w:p>
    <w:p>
      <w:pPr/>
      <w:r>
        <w:rPr/>
        <w:t xml:space="preserve">El docente acompañará el proceso con preguntas sencillas, modelado, canciones, tarjetas visuales y retroalimentación inmediata. El producto final será un cartel colectivo con los símbolos del 1 al 5 y sus respectivas cantidades. La actividad favorece el pensamiento matemático inicial, el lenguaje oral, la coordinación motriz, la colaboración y la autonomía. Se respetarán los distintos ritmos de aprendizaje, permitiendo que algunos niños identifiquen los números de manera visual, mientras otros necesiten apoyarse en objetos, gestos, trazos o repetición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visualmente los símbolos de los números del 1 al 5 en tarjetas y materiales del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cada símbolo numérico del 1 al 5 con una cantidad concreta de objetos.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Contar</w:t>
      </w:r>
      <w:r>
        <w:rPr/>
        <w:t xml:space="preserve"> colecciones de uno a cinco elementos señalando un objeto por cada palabra numérica.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Construir</w:t>
      </w:r>
      <w:r>
        <w:rPr/>
        <w:t xml:space="preserve"> colaborativamente un cartel de números del 1 al 5 con ejemplos de cantidades.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oralmente, con palabras, gestos o señalamiento, qué número corresponde a una cantidad determinada.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5 tarjetas grandes con los símbolos </w:t>
      </w:r>
      <w:r>
        <w:rPr>
          <w:b w:val="1"/>
          <w:bCs w:val="1"/>
        </w:rPr>
        <w:t xml:space="preserve">1, 2, 3, 4 y 5</w:t>
      </w:r>
      <w:r>
        <w:rPr/>
        <w:t xml:space="preserve">, impresas con letra clara y color contrastante.</w:t>
      </w:r>
    </w:p>
    <w:p>
      <w:pPr>
        <w:numPr>
          <w:ilvl w:val="0"/>
          <w:numId w:val="2"/>
        </w:numPr>
      </w:pPr>
      <w:r>
        <w:rPr/>
        <w:t xml:space="preserve">5 cartulinas o platos de papel para formar las “casitas” de los números.</w:t>
      </w:r>
    </w:p>
    <w:p>
      <w:pPr>
        <w:numPr>
          <w:ilvl w:val="0"/>
          <w:numId w:val="2"/>
        </w:numPr>
      </w:pPr>
      <w:r>
        <w:rPr/>
        <w:t xml:space="preserve">Objetos pequeños y seguros para contar: aproximadamente 5 bloques, 5 tapas grandes, 5 pompones, 5 hojas de papel y 5 estrellas de foami.</w:t>
      </w:r>
    </w:p>
    <w:p>
      <w:pPr>
        <w:numPr>
          <w:ilvl w:val="0"/>
          <w:numId w:val="2"/>
        </w:numPr>
      </w:pPr>
      <w:r>
        <w:rPr/>
        <w:t xml:space="preserve">Una cartulina grande para el cartel colectivo y cinta adhesiva.</w:t>
      </w:r>
    </w:p>
    <w:p>
      <w:pPr>
        <w:numPr>
          <w:ilvl w:val="0"/>
          <w:numId w:val="2"/>
        </w:numPr>
      </w:pPr>
      <w:r>
        <w:rPr/>
        <w:t xml:space="preserve">Crayones gruesos, pegamento en barra y stickers.</w:t>
      </w:r>
    </w:p>
    <w:p>
      <w:pPr>
        <w:numPr>
          <w:ilvl w:val="0"/>
          <w:numId w:val="2"/>
        </w:numPr>
      </w:pPr>
      <w:r>
        <w:rPr/>
        <w:t xml:space="preserve">Una bolsa o caja decorada llamada “La bolsa sorpresa”.</w:t>
      </w:r>
    </w:p>
    <w:p>
      <w:pPr>
        <w:numPr>
          <w:ilvl w:val="0"/>
          <w:numId w:val="2"/>
        </w:numPr>
      </w:pPr>
      <w:r>
        <w:rPr/>
        <w:t xml:space="preserve">Imágenes impresas de una pelota, dos manzanas, tres flores, cuatro peces y cinco estrellas.</w:t>
      </w:r>
    </w:p>
    <w:p>
      <w:pPr>
        <w:numPr>
          <w:ilvl w:val="0"/>
          <w:numId w:val="2"/>
        </w:numPr>
      </w:pPr>
      <w:r>
        <w:rPr/>
        <w:t xml:space="preserve">Libro álbum o cuento breve sobre números del 1 al 5.</w:t>
      </w:r>
    </w:p>
    <w:p>
      <w:pPr>
        <w:numPr>
          <w:ilvl w:val="0"/>
          <w:numId w:val="2"/>
        </w:numPr>
      </w:pPr>
      <w:r>
        <w:rPr/>
        <w:t xml:space="preserve">Reproductor de audio y canción infantil de conteo del 1 al 5, por ejemplo, una canción de conteo disponible en </w:t>
      </w:r>
      <w:r>
        <w:rPr>
          <w:b w:val="1"/>
          <w:bCs w:val="1"/>
        </w:rPr>
        <w:t xml:space="preserve">YouTube Kids</w:t>
      </w:r>
      <w:r>
        <w:rPr/>
        <w:t xml:space="preserve">, previamente descargada o preparada.</w:t>
      </w:r>
    </w:p>
    <w:p>
      <w:pPr>
        <w:numPr>
          <w:ilvl w:val="0"/>
          <w:numId w:val="2"/>
        </w:numPr>
      </w:pPr>
      <w:r>
        <w:rPr/>
        <w:t xml:space="preserve">Lista de cotejo impresa para observación docente.</w:t>
      </w:r>
    </w:p>
    <w:p>
      <w:pPr>
        <w:numPr>
          <w:ilvl w:val="0"/>
          <w:numId w:val="2"/>
        </w:numPr>
      </w:pPr>
      <w:r>
        <w:rPr/>
        <w:t xml:space="preserve">Toallitas o recipiente para organizar y recoger los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Escuchar instrucciones breves y participar en juegos grupales.</w:t>
      </w:r>
    </w:p>
    <w:p>
      <w:pPr>
        <w:numPr>
          <w:ilvl w:val="0"/>
          <w:numId w:val="3"/>
        </w:numPr>
      </w:pPr>
      <w:r>
        <w:rPr/>
        <w:t xml:space="preserve">Recitar oralmente algunos números de la secuencia del 1 al 5, aunque todavía pueda cometer errores.</w:t>
      </w:r>
    </w:p>
    <w:p>
      <w:pPr>
        <w:numPr>
          <w:ilvl w:val="0"/>
          <w:numId w:val="3"/>
        </w:numPr>
      </w:pPr>
      <w:r>
        <w:rPr/>
        <w:t xml:space="preserve">Reconocer y manipular objetos cotidianos del aula.</w:t>
      </w:r>
    </w:p>
    <w:p>
      <w:pPr>
        <w:numPr>
          <w:ilvl w:val="0"/>
          <w:numId w:val="3"/>
        </w:numPr>
      </w:pPr>
      <w:r>
        <w:rPr/>
        <w:t xml:space="preserve">Realizar correspondencia sencilla, colocando un objeto junto a otro.</w:t>
      </w:r>
    </w:p>
    <w:p>
      <w:pPr>
        <w:numPr>
          <w:ilvl w:val="0"/>
          <w:numId w:val="3"/>
        </w:numPr>
      </w:pPr>
      <w:r>
        <w:rPr/>
        <w:t xml:space="preserve">Participar en experiencias previas de clasificación por color, forma o tamaño.</w:t>
      </w:r>
    </w:p>
    <w:p>
      <w:pPr>
        <w:numPr>
          <w:ilvl w:val="0"/>
          <w:numId w:val="3"/>
        </w:numPr>
      </w:pPr>
      <w:r>
        <w:rPr/>
        <w:t xml:space="preserve">Contar con acompañamiento adulto para usar pegamento, crayones y objetos pequeños de manera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en semicírculo y muestra una caja decorada. Dice: </w:t>
      </w:r>
      <w:r>
        <w:rPr>
          <w:b w:val="1"/>
          <w:bCs w:val="1"/>
        </w:rPr>
        <w:t xml:space="preserve">“Hoy ayudaremos a ordenar una casa muy especial: la casa de los números. Cada número necesita encontrar sus objetos. ¿Nos ayudan?”</w:t>
      </w:r>
      <w:r>
        <w:rPr/>
        <w:t xml:space="preserve"> Explica que conocerán los símbolos del 1 al 5 y descubrirán cuántas cosas van con cada uno.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caja, expresan ideas y aceptan participar en el reto colectivo.</w:t>
      </w:r>
    </w:p>
    <w:p>
      <w:pPr/>
      <w:r>
        <w:rPr>
          <w:b w:val="1"/>
          <w:bCs w:val="1"/>
        </w:rPr>
        <w:t xml:space="preserve">Activación de conocimientos previos: “Contamos con el cuerpo” (4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Dice lentamente: “Vamos a mostrar un dedo. ¿Cuántos dedos mostramos?” Luego muestra dos, tres, cuatro y cinco dedos, sin decir inicialmente el número.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después de cada demostración: </w:t>
      </w:r>
      <w:r>
        <w:rPr>
          <w:b w:val="1"/>
          <w:bCs w:val="1"/>
        </w:rPr>
        <w:t xml:space="preserve">“¿Cuántos ves? Muéstralo tú también.”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cuentan, levantan sus dedos y repiten la secuencia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Valida los intentos diciendo: “Veo que levantaste tres dedos. Vamos a contarlos juntos: uno, dos, tres”.</w:t>
      </w:r>
    </w:p>
    <w:p>
      <w:pPr/>
      <w:r>
        <w:rPr>
          <w:b w:val="1"/>
          <w:bCs w:val="1"/>
        </w:rPr>
        <w:t xml:space="preserve">Motivación y contextualización: “La bolsa sorpresa” (6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Saca de la bolsa una pelota, dos bloques y tres tapas. Pregunta: </w:t>
      </w:r>
      <w:r>
        <w:rPr>
          <w:b w:val="1"/>
          <w:bCs w:val="1"/>
        </w:rPr>
        <w:t xml:space="preserve">“¿Cuántas cosas saqué? ¿Dónde vemos números cuando jugamos?”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1, 2 y 3, y coloca cada una junto a la cantidad correspondiente. Presenta también las tarjetas 4 y 5, explicando: </w:t>
      </w:r>
      <w:r>
        <w:rPr>
          <w:b w:val="1"/>
          <w:bCs w:val="1"/>
        </w:rPr>
        <w:t xml:space="preserve">“Estos son los símbolos que usamos para escribir los números. Hoy conoceremos los cinco.”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Nombran objetos, cuentan con ayuda y relacionan las tarjetas con las cantidades.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vida cotidiana: “Vemos números en las puertas, en los libros, en los escalones y cuando contamos nuestros juguetes”.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canta brevemente: “Uno, dos, tres, vamos a aprender; cuatro y cinco también van a aparecer”, mientras invita al grupo a desplazarse hacia las mesas de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40 minutos.</w:t>
      </w:r>
      <w:r>
        <w:rPr/>
        <w:t xml:space="preserve"> El proyecto de la sesión será responder a la pregunta: </w:t>
      </w:r>
      <w:r>
        <w:rPr>
          <w:b w:val="1"/>
          <w:bCs w:val="1"/>
        </w:rPr>
        <w:t xml:space="preserve">“¿Cómo podemos construir una casa que muestre qué cantidad corresponde a cada número?”</w:t>
      </w:r>
    </w:p>
    <w:p>
      <w:pPr/>
      <w:r>
        <w:rPr>
          <w:b w:val="1"/>
          <w:bCs w:val="1"/>
        </w:rPr>
        <w:t xml:space="preserve">Presentación del contenido: “Conozcamos a los cinco números” (8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Coloca las tarjetas grandes en el suelo, en orden, y presenta una por una: “Este es el 1; tiene un objeto. Este es el 2; tiene dos objetos”. Continúa hasta el 5.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Recorre cada tarjeta con el dedo y cuenta los objetos lentamente, tocando uno cada vez.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b w:val="1"/>
          <w:bCs w:val="1"/>
        </w:rPr>
        <w:t xml:space="preserve">“¿Cuál tarjeta tiene el 3? ¿Cuál necesita cinco estrellas? ¿Qué número viene después del 2?”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Señalan, repiten el nombre de los números, cuentan objetos y realizan movimientos con las manos para representar cada cantidad.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Evita exigir la escritura perfecta; enfatiza el reconocimiento visual y la relación entre símbolo y cantidad.</w:t>
      </w:r>
    </w:p>
    <w:p>
      <w:pPr/>
      <w:r>
        <w:rPr>
          <w:b w:val="1"/>
          <w:bCs w:val="1"/>
        </w:rPr>
        <w:t xml:space="preserve">Actividad 1: “Busca la casita correcta” (12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Reconocer los símbolos del 1 al 5 y relacionarlos con cantidades concretas.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tarjeta numérica y una bandeja con objetos mezclados.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Dice: </w:t>
      </w:r>
      <w:r>
        <w:rPr>
          <w:b w:val="1"/>
          <w:bCs w:val="1"/>
        </w:rPr>
        <w:t xml:space="preserve">“Miren su tarjeta. Busquen exactamente la cantidad que el número les pide. Si tienen el 3, deben tomar tres objetos.”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símbolo, toman los objetos, los colocan debajo de la tarjeta y los cuentan tocándolos uno por 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b w:val="1"/>
          <w:bCs w:val="1"/>
        </w:rPr>
        <w:t xml:space="preserve">“¿Qué número tienen? ¿Cuántos objetos necesitan? ¿Cómo podemos comprobarlo?”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Comprueban la cantidad junto con sus compañeros y corrigen si sobra o falta algún objeto.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Cada grupo forma una colección correcta asociada a su tarjeta.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el reconocimiento del símbolo, modela el conteo y permite que los niños se ayuden entre sí. Si un niño confunde dos números, coloca ambas tarjetas juntas y pregunta: “¿Cuál se parece a la cantidad que contamos?”.</w:t>
      </w:r>
    </w:p>
    <w:p>
      <w:pPr/>
      <w:r>
        <w:rPr>
          <w:b w:val="1"/>
          <w:bCs w:val="1"/>
        </w:rPr>
        <w:t xml:space="preserve">Actividad 2: “Construimos la Casita de los números” (14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Construir un producto colaborativo, contar de uno a cinco y comunicar la relación entre símbolo y cantidad.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Cinco equipos pequeños, uno por cada número.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una cartulina o plato con un número grande y materiales correspondientes.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</w:t>
      </w:r>
      <w:r>
        <w:rPr>
          <w:b w:val="1"/>
          <w:bCs w:val="1"/>
        </w:rPr>
        <w:t xml:space="preserve">“Cada equipo decorará una casita. Primero miren su número; después peguen la cantidad correcta de objetos.”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Pegan un objeto en la casa del 1, dos en la del 2, tres en la del 3, cuatro en la del 4 o cinco en la del 5.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Se acerca a cada equipo y pregunta: </w:t>
      </w:r>
      <w:r>
        <w:rPr>
          <w:b w:val="1"/>
          <w:bCs w:val="1"/>
        </w:rPr>
        <w:t xml:space="preserve">“¿Qué número vive aquí? Vamos a contar juntos lo que pegaron. ¿Está completo o falta algo?”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Cuentan, decoran y explican con palabras, gestos o señalamiento lo que hicieron.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Une las cinco casas en una cartulina grande, formando el producto final: </w:t>
      </w:r>
      <w:r>
        <w:rPr>
          <w:b w:val="1"/>
          <w:bCs w:val="1"/>
        </w:rPr>
        <w:t xml:space="preserve">“La calle de los números del 1 al 5”.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Cartel colectivo con los símbolos del 1 al 5 y sus cantidades representadas.</w:t>
      </w:r>
    </w:p>
    <w:p>
      <w:pPr/>
      <w:r>
        <w:rPr>
          <w:b w:val="1"/>
          <w:bCs w:val="1"/>
        </w:rPr>
        <w:t xml:space="preserve">Actividad 3: “El número viajero” (6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Comunicar oralmente o mediante señalamiento qué número corresponde a una cantidad.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rápidamente una tarjeta y una colección de objetos. Pregunta: </w:t>
      </w:r>
      <w:r>
        <w:rPr>
          <w:b w:val="1"/>
          <w:bCs w:val="1"/>
        </w:rPr>
        <w:t xml:space="preserve">“¿Van juntos el número y los objetos?”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pulgar arriba si corresponde o pulgar abajo si no corresponde.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correctos y uno incorrecto, como la tarjeta 4 con solo dos objetos. Pregunta: </w:t>
      </w:r>
      <w:r>
        <w:rPr>
          <w:b w:val="1"/>
          <w:bCs w:val="1"/>
        </w:rPr>
        <w:t xml:space="preserve">“¿Qué debemos cambiar?”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Explican, señalan o agregan objetos para corregir la situación.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Para quienes necesitan más apoyo, el docente utiliza tarjetas con puntos debajo del símbolo, permite contar con los dedos y acompaña físicamente el señalamiento objeto por objeto. También puede trabajar únicamente con los números 1, 2 y 3 antes de incorporar 4 y 5. Para quienes terminan antes, se entregan tarjetas mezcladas para que ordenen del 1 al 5 y creen una nueva colección de objetos para un número elegido. Se respetan diversas formas de participación: observar, tocar, cantar, señalar, verbalizar o pegar.</w:t>
      </w:r>
    </w:p>
    <w:p>
      <w:pPr/>
      <w:r>
        <w:rPr/>
        <w:t xml:space="preserve">Entre actividades, el docente utiliza una señal sonora breve y frases de transición: </w:t>
      </w:r>
      <w:r>
        <w:rPr>
          <w:b w:val="1"/>
          <w:bCs w:val="1"/>
        </w:rPr>
        <w:t xml:space="preserve">“Cuando escuches una palmada, guarda los objetos y lleva tu número a la siguiente mesa”</w:t>
      </w:r>
      <w:r>
        <w:rPr/>
        <w:t xml:space="preserve">. Los niños colaboran en recoger y trasladar los materiales.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Síntesis: “Paseo por la calle de los números” (4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Coloca el cartel terminado a la altura de los niños y recorre cada casa de izquierda a derecha.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Señala el símbolo y dice: </w:t>
      </w:r>
      <w:r>
        <w:rPr>
          <w:b w:val="1"/>
          <w:bCs w:val="1"/>
        </w:rPr>
        <w:t xml:space="preserve">“Aquí vive el 1. ¿Cuántos objetos vemos?”</w:t>
      </w:r>
      <w:r>
        <w:rPr/>
        <w:t xml:space="preserve"> Repite con el 2, 3, 4 y 5.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cuentan en voz alta y muestran con los dedos la cantidad correspondiente.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Resume: “El símbolo nos dice qué número es, y los objetos nos muestran cuántos hay”.</w:t>
      </w:r>
    </w:p>
    <w:p>
      <w:pPr/>
      <w:r>
        <w:rPr>
          <w:b w:val="1"/>
          <w:bCs w:val="1"/>
        </w:rPr>
        <w:t xml:space="preserve">Reflexión metacognitiva: “Mi número favorito” (3 minutos)</w:t>
      </w:r>
    </w:p>
    <w:p>
      <w:pPr/>
      <w:r>
        <w:rPr/>
        <w:t xml:space="preserve">El docente entrega a cada niño una tarjeta pequeña o le pide que señale un número del cartel y formula estas preguntas exactas: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“¿Qué número puedes encontrar en el cartel?”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“¿Puedes mostrar con tus dedos cuántos objetos van con ese número?”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“¿Qué hiciste para saber si la cantidad era correcta?”</w:t>
      </w:r>
    </w:p>
    <w:p>
      <w:pPr/>
      <w:r>
        <w:rPr/>
        <w:t xml:space="preserve">Los niños pueden responder oralmente, señalar, mostrar los dedos o contar los objetos. No se exige una respuesta verbal completa.</w:t>
      </w:r>
    </w:p>
    <w:p>
      <w:pPr/>
      <w:r>
        <w:rPr>
          <w:b w:val="1"/>
          <w:bCs w:val="1"/>
        </w:rPr>
        <w:t xml:space="preserve">Retroalimentación, transferencia y reto familiar (3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inmediata y específica: “Reconociste el 4 y contaste cuatro objetos sin saltarte ninguno”. Si hay un error, dice: “Vamos a tocar cada objeto mientras contamos otra vez”.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transferencia: “En casa pueden buscar números en el teléfono, en una puerta, en un libro o en los escalones”.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Reto:</w:t>
      </w:r>
      <w:r>
        <w:rPr/>
        <w:t xml:space="preserve"> Cada niño llevará la consigna de buscar con su familia una tarjeta, dibujo u objeto que represente una cantidad del 1 al 5. Al día siguiente podrá mostrarlo o contarlo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 y momentos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“Contamos con el cuerpo” y “La bolsa sorpresa”, el docente identifica qué números recitan o reconocen los niños y cómo realizan el conteo.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en “Busca la casita correcta”, “Construimos la Casita de los números” y “El número viajero”, se observa y retroalimenta el reconocimiento de símbolos, la correspondencia cantidad-número y el conteo.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Durante el cierre, cada niño identifica o señala al menos un símbolo y relaciona dicho símbolo con su cantidad mediante objetos, dedos, palabras o gestos.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Reconoce</w:t>
      </w:r>
      <w:r>
        <w:rPr/>
        <w:t xml:space="preserve"> visualmente al menos cuatro de los cinco símbolos numéricos del 1 al 5. Vinculado con el objetivo 1.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Relaciona</w:t>
      </w:r>
      <w:r>
        <w:rPr/>
        <w:t xml:space="preserve"> correctamente el símbolo con la cantidad correspondiente en al menos tres oportunidades. Vinculado con el objetivo 2.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Cuenta</w:t>
      </w:r>
      <w:r>
        <w:rPr/>
        <w:t xml:space="preserve"> colecciones de uno a cinco objetos señalando cada elemento una sola vez. Vinculado con el objetivo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Participa</w:t>
      </w:r>
      <w:r>
        <w:rPr/>
        <w:t xml:space="preserve"> en la construcción del cartel colectivo, respetando turnos y colaborando con su equipo. Vinculado con el objetivo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</w:t>
      </w:r>
      <w:r>
        <w:rPr/>
        <w:t xml:space="preserve"> qué número corresponde a una cantidad, mediante palabras, gestos, dedos o señalamiento. Vinculado con el objetivo 5.</w:t>
      </w:r>
    </w:p>
    <w:p>
      <w:pPr/>
      <w:r>
        <w:rPr>
          <w:b w:val="1"/>
          <w:bCs w:val="1"/>
        </w:rPr>
        <w:t xml:space="preserve">Instrumento sugerido: lista de cotejo</w:t>
      </w:r>
    </w:p>
    <w:p>
      <w:pPr>
        <w:numPr>
          <w:ilvl w:val="0"/>
          <w:numId w:val="15"/>
        </w:numPr>
      </w:pPr>
      <w:r>
        <w:rPr/>
        <w:t xml:space="preserve">Reconoce el símbolo 1, 2, 3, 4 y 5.</w:t>
      </w:r>
    </w:p>
    <w:p>
      <w:pPr>
        <w:numPr>
          <w:ilvl w:val="0"/>
          <w:numId w:val="15"/>
        </w:numPr>
      </w:pPr>
      <w:r>
        <w:rPr/>
        <w:t xml:space="preserve">Cuenta correctamente hasta cinco objetos.</w:t>
      </w:r>
    </w:p>
    <w:p>
      <w:pPr>
        <w:numPr>
          <w:ilvl w:val="0"/>
          <w:numId w:val="15"/>
        </w:numPr>
      </w:pPr>
      <w:r>
        <w:rPr/>
        <w:t xml:space="preserve">Relaciona cada tarjeta con la cantidad correspondiente.</w:t>
      </w:r>
    </w:p>
    <w:p>
      <w:pPr>
        <w:numPr>
          <w:ilvl w:val="0"/>
          <w:numId w:val="15"/>
        </w:numPr>
      </w:pPr>
      <w:r>
        <w:rPr/>
        <w:t xml:space="preserve">Participa en la elaboración de la casa o cartel.</w:t>
      </w:r>
    </w:p>
    <w:p>
      <w:pPr>
        <w:numPr>
          <w:ilvl w:val="0"/>
          <w:numId w:val="15"/>
        </w:numPr>
      </w:pPr>
      <w:r>
        <w:rPr/>
        <w:t xml:space="preserve">Explica o señala la relación entre número y cantidad.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Participación en el conteo con dedos y objetos durante el inicio.</w:t>
      </w:r>
    </w:p>
    <w:p>
      <w:pPr>
        <w:numPr>
          <w:ilvl w:val="0"/>
          <w:numId w:val="16"/>
        </w:numPr>
      </w:pPr>
      <w:r>
        <w:rPr/>
        <w:t xml:space="preserve">Colecciones organizadas correctamente debajo de las tarjetas numéricas.</w:t>
      </w:r>
    </w:p>
    <w:p>
      <w:pPr>
        <w:numPr>
          <w:ilvl w:val="0"/>
          <w:numId w:val="16"/>
        </w:numPr>
      </w:pPr>
      <w:r>
        <w:rPr/>
        <w:t xml:space="preserve">Cartel colectivo “La calle de los números del 1 al 5”.</w:t>
      </w:r>
    </w:p>
    <w:p>
      <w:pPr>
        <w:numPr>
          <w:ilvl w:val="0"/>
          <w:numId w:val="16"/>
        </w:numPr>
      </w:pPr>
      <w:r>
        <w:rPr/>
        <w:t xml:space="preserve">Respuestas, señalamientos o demostraciones realizadas durante el juego “El número viajero”.</w:t>
      </w:r>
    </w:p>
    <w:p>
      <w:pPr>
        <w:numPr>
          <w:ilvl w:val="0"/>
          <w:numId w:val="16"/>
        </w:numPr>
      </w:pPr>
      <w:r>
        <w:rPr/>
        <w:t xml:space="preserve">Respuesta individual durante la reflexión final y reto de transferencia a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B0F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F48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A2B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C6E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245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B18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A2D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54B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A0D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1FE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DD8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A81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9EA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DD6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CAB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4BC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2026-10-01T23:29:43-05:00</dcterms:created>
  <dcterms:modified xsi:type="dcterms:W3CDTF">2026-10-01T23:29:43-05:00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