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Gestor y Gestión de Proyectos: Dominando las Áreas de Conocimiento para el Éxito en Proyectos Educativos</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comprendan el rol del gestor o director de proyectos, así como los fundamentos de la gestión de proyectos y el análisis crítico de sus áreas de conocimiento. A través de una metodología activa basada en proyectos, los estudiantes desarrollarán competencias esenciales para planificar, organizar y dirigir proyectos educativos que respondan a problemáticas reales del contexto inicial.</w:t>
      </w:r>
    </w:p>
    <w:p>
      <w:pPr/>
      <w:r>
        <w:rPr/>
        <w:t xml:space="preserve">La relevancia de este aprendizaje radica en que la gestión eficiente de proyectos es clave para garantizar el éxito y la sostenibilidad de iniciativas educativas. Los estudiantes comprenderán cómo integrar las áreas de conocimiento para una dirección efectiva, lo cual podrán aplicar en sus futuras prácticas profesionales, fomentando la mejora continua y la innovación en ambientes educativos.</w:t>
      </w:r>
    </w:p>
    <w:p>
      <w:pPr/>
      <w:r>
        <w:rPr/>
        <w:t xml:space="preserve">Este enfoque conecta directamente con su vida académica y profesional, ya que les permitirá gestionar proyectos desde la formulación hasta la evaluación, fortaleciendo habilidades de liderazgo, trabajo colaborativo y pensamiento estratégico, fundamentales en el campo de la educación inicial.</w:t>
      </w:r>
    </w:p>
    <w:p/>
    <w:p>
      <w:pPr/>
      <w:r>
        <w:rPr>
          <w:color w:val="2b6cb0"/>
          <w:sz w:val="28"/>
          <w:szCs w:val="28"/>
          <w:b w:val="1"/>
          <w:bCs w:val="1"/>
        </w:rPr>
        <w:t xml:space="preserve">Objetivos de Aprendizaje</w:t>
      </w:r>
    </w:p>
    <w:p>
      <w:pPr>
        <w:numPr>
          <w:ilvl w:val="0"/>
          <w:numId w:val="1"/>
        </w:numPr>
      </w:pPr>
      <w:r>
        <w:rPr/>
        <w:t xml:space="preserve">Analizar el rol y las responsabilidades del gestor o director de proyectos en el contexto educativo.</w:t>
      </w:r>
    </w:p>
    <w:p>
      <w:pPr>
        <w:numPr>
          <w:ilvl w:val="0"/>
          <w:numId w:val="1"/>
        </w:numPr>
      </w:pPr>
      <w:r>
        <w:rPr/>
        <w:t xml:space="preserve">Describir y evaluar las fases y procesos clave en la gestión de proyectos.</w:t>
      </w:r>
    </w:p>
    <w:p>
      <w:pPr>
        <w:numPr>
          <w:ilvl w:val="0"/>
          <w:numId w:val="1"/>
        </w:numPr>
      </w:pPr>
      <w:r>
        <w:rPr/>
        <w:t xml:space="preserve">Identificar y analizar las áreas de conocimiento de la gestión de proyectos aplicadas a proyectos educativos.</w:t>
      </w:r>
    </w:p>
    <w:p>
      <w:pPr>
        <w:numPr>
          <w:ilvl w:val="0"/>
          <w:numId w:val="1"/>
        </w:numPr>
      </w:pPr>
      <w:r>
        <w:rPr/>
        <w:t xml:space="preserve">Diseñar un proyecto educativo integrando las áreas de conocimiento de la gestión de proyectos.</w:t>
      </w:r>
    </w:p>
    <w:p/>
    <w:p>
      <w:pPr/>
      <w:r>
        <w:rPr>
          <w:color w:val="2b6cb0"/>
          <w:sz w:val="28"/>
          <w:szCs w:val="28"/>
          <w:b w:val="1"/>
          <w:bCs w:val="1"/>
        </w:rPr>
        <w:t xml:space="preserve">Recursos Necesarios</w:t>
      </w:r>
    </w:p>
    <w:p>
      <w:pPr>
        <w:numPr>
          <w:ilvl w:val="0"/>
          <w:numId w:val="2"/>
        </w:numPr>
      </w:pPr>
      <w:r>
        <w:rPr/>
        <w:t xml:space="preserve">Pizarras y marcadores o rotafolios con marcadores</w:t>
      </w:r>
    </w:p>
    <w:p>
      <w:pPr>
        <w:numPr>
          <w:ilvl w:val="0"/>
          <w:numId w:val="2"/>
        </w:numPr>
      </w:pPr>
      <w:r>
        <w:rPr/>
        <w:t xml:space="preserve">Computadoras o tablets con acceso a internet (1 por grupo)</w:t>
      </w:r>
    </w:p>
    <w:p>
      <w:pPr>
        <w:numPr>
          <w:ilvl w:val="0"/>
          <w:numId w:val="2"/>
        </w:numPr>
      </w:pPr>
      <w:r>
        <w:rPr/>
        <w:t xml:space="preserve">Proyector y pantalla para presentaciones</w:t>
      </w:r>
    </w:p>
    <w:p>
      <w:pPr>
        <w:numPr>
          <w:ilvl w:val="0"/>
          <w:numId w:val="2"/>
        </w:numPr>
      </w:pPr>
      <w:r>
        <w:rPr/>
        <w:t xml:space="preserve">Plantillas impresas para análisis de áreas de conocimiento y diseño de proyecto (1 por estudiante)</w:t>
      </w:r>
    </w:p>
    <w:p>
      <w:pPr>
        <w:numPr>
          <w:ilvl w:val="0"/>
          <w:numId w:val="2"/>
        </w:numPr>
      </w:pPr>
      <w:r>
        <w:rPr/>
        <w:t xml:space="preserve">Material de papelería: hojas, lápices, colores, post-its</w:t>
      </w:r>
    </w:p>
    <w:p>
      <w:pPr>
        <w:numPr>
          <w:ilvl w:val="0"/>
          <w:numId w:val="2"/>
        </w:numPr>
      </w:pPr>
      <w:r>
        <w:rPr/>
        <w:t xml:space="preserve">Acceso a plataforma digital para gestión de proyectos (ejemplo: Trello, Asana) - opcional</w:t>
      </w:r>
    </w:p>
    <w:p>
      <w:pPr>
        <w:numPr>
          <w:ilvl w:val="0"/>
          <w:numId w:val="2"/>
        </w:numPr>
      </w:pPr>
      <w:r>
        <w:rPr/>
        <w:t xml:space="preserve">Lectura previa breve sobre gestión de proyectos (distribuida antes de la sesión)</w:t>
      </w:r>
    </w:p>
    <w:p/>
    <w:p>
      <w:pPr/>
      <w:r>
        <w:rPr>
          <w:color w:val="2b6cb0"/>
          <w:sz w:val="28"/>
          <w:szCs w:val="28"/>
          <w:b w:val="1"/>
          <w:bCs w:val="1"/>
        </w:rPr>
        <w:t xml:space="preserve">Requisitos Previos</w:t>
      </w:r>
    </w:p>
    <w:p>
      <w:pPr>
        <w:numPr>
          <w:ilvl w:val="0"/>
          <w:numId w:val="3"/>
        </w:numPr>
      </w:pPr>
      <w:r>
        <w:rPr/>
        <w:t xml:space="preserve">Conocimientos básicos sobre planificación y organización de actividades.</w:t>
      </w:r>
    </w:p>
    <w:p>
      <w:pPr>
        <w:numPr>
          <w:ilvl w:val="0"/>
          <w:numId w:val="3"/>
        </w:numPr>
      </w:pPr>
      <w:r>
        <w:rPr/>
        <w:t xml:space="preserve">Habilidades de trabajo en equipo y comunicación efectiva.</w:t>
      </w:r>
    </w:p>
    <w:p>
      <w:pPr>
        <w:numPr>
          <w:ilvl w:val="0"/>
          <w:numId w:val="3"/>
        </w:numPr>
      </w:pPr>
      <w:r>
        <w:rPr/>
        <w:t xml:space="preserve">Lectura previa sobre conceptos generales de gestión de proyectos.</w:t>
      </w:r>
    </w:p>
    <w:p>
      <w:pPr>
        <w:numPr>
          <w:ilvl w:val="0"/>
          <w:numId w:val="3"/>
        </w:numPr>
      </w:pPr>
      <w:r>
        <w:rPr/>
        <w:t xml:space="preserve">Experiencia mínima en participación en proyectos académicos o grupales.</w:t>
      </w:r>
    </w:p>
    <w:p/>
    <w:p>
      <w:pPr/>
      <w:r>
        <w:rPr>
          <w:color w:val="2b6cb0"/>
          <w:sz w:val="28"/>
          <w:szCs w:val="28"/>
          <w:b w:val="1"/>
          <w:bCs w:val="1"/>
        </w:rPr>
        <w:t xml:space="preserve">Actividades</w:t>
      </w:r>
    </w:p>
    <w:p>
      <w:pPr/>
      <w:r>
        <w:rPr/>
        <w:t xml:space="preserve">Sesión 1: Introducción al Rol del Gestor y Fundamentos de la Gestión de ProyectosFase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y contextualizar el papel del gestor o director de proyectos y comprender la importancia de la gestión de proyectos en el ámbito educativo.</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en grupo: ¿Han participado alguna vez en la organización de un proyecto o actividad grupal? ¿Qué responsabilidades asumieron? ¿Qué dificultades enfrentaron?"</w:t>
      </w:r>
    </w:p>
    <w:p>
      <w:pPr>
        <w:numPr>
          <w:ilvl w:val="0"/>
          <w:numId w:val="4"/>
        </w:numPr>
      </w:pPr>
      <w:r>
        <w:rPr>
          <w:b w:val="1"/>
          <w:bCs w:val="1"/>
        </w:rPr>
        <w:t xml:space="preserve">Estudiantes:</w:t>
      </w:r>
      <w:r>
        <w:rPr/>
        <w:t xml:space="preserve"> Comparten experiencias breves en plenaria (máximo 3 minutos por estudiante), el docente toma nota en la pizarra de roles y retos mencionados.</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el Project Management Institute, el 70% de los proyectos fracasan por una mala gestión. ¿Qué creen que podría pasar si un proyecto educativo no se gestiona bien?"</w:t>
      </w:r>
    </w:p>
    <w:p>
      <w:pPr>
        <w:numPr>
          <w:ilvl w:val="0"/>
          <w:numId w:val="5"/>
        </w:numPr>
      </w:pPr>
      <w:r>
        <w:rPr>
          <w:b w:val="1"/>
          <w:bCs w:val="1"/>
        </w:rPr>
        <w:t xml:space="preserve">Estudiantes:</w:t>
      </w:r>
      <w:r>
        <w:rPr/>
        <w:t xml:space="preserve"> Discuten brevemente en parejas posibles consecuencias en el ámbito educativo.</w:t>
      </w:r>
    </w:p>
    <w:p>
      <w:pPr/>
      <w:r>
        <w:rPr>
          <w:b w:val="1"/>
          <w:bCs w:val="1"/>
        </w:rPr>
        <w:t xml:space="preserve">Contextualización:</w:t>
      </w:r>
    </w:p>
    <w:p>
      <w:pPr/>
      <w:r>
        <w:rPr>
          <w:b w:val="1"/>
          <w:bCs w:val="1"/>
        </w:rPr>
        <w:t xml:space="preserve">Docente:</w:t>
      </w:r>
      <w:r>
        <w:rPr/>
        <w:t xml:space="preserve"> "En la educación inicial, la gestión adecuada de proyectos es vital para asegurar que las intervenciones educativas sean efectivas y sostenibles. Hoy comenzaremos a conocer cómo el gestor del proyecto puede marcar la diferencia en este proceso."</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Explica brevemente el concepto de gestor/director de proyecto, las fases generales de gestión y presenta las áreas de conocimiento según el estándar PMI adaptadas a proyectos educativos, apoyándose en un esquema visual proyectado.</w:t>
      </w:r>
    </w:p>
    <w:p>
      <w:pPr/>
      <w:r>
        <w:rPr>
          <w:b w:val="1"/>
          <w:bCs w:val="1"/>
        </w:rPr>
        <w:t xml:space="preserve">Actividad 1: Análisis del Rol del Gestor de Proyectos</w:t>
      </w:r>
    </w:p>
    <w:p>
      <w:pPr>
        <w:numPr>
          <w:ilvl w:val="0"/>
          <w:numId w:val="6"/>
        </w:numPr>
      </w:pPr>
      <w:r>
        <w:rPr>
          <w:b w:val="1"/>
          <w:bCs w:val="1"/>
        </w:rPr>
        <w:t xml:space="preserve">Objetivo:</w:t>
      </w:r>
      <w:r>
        <w:rPr/>
        <w:t xml:space="preserve"> Analizar el rol y responsabilidades del gestor de proyectos.</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Entrega a cada grupo una ficha con descripciones variadas de responsabilidades del gestor.</w:t>
      </w:r>
    </w:p>
    <w:p>
      <w:pPr>
        <w:numPr>
          <w:ilvl w:val="1"/>
          <w:numId w:val="6"/>
        </w:numPr>
      </w:pPr>
      <w:r>
        <w:rPr/>
        <w:t xml:space="preserve">Solicita que identifiquen cuáles responsabilidades consideran más críticas y justifiquen por qué.</w:t>
      </w:r>
    </w:p>
    <w:p>
      <w:pPr>
        <w:numPr>
          <w:ilvl w:val="1"/>
          <w:numId w:val="6"/>
        </w:numPr>
      </w:pPr>
      <w:r>
        <w:rPr/>
        <w:t xml:space="preserve">Luego, cada grupo comparte sus conclusiones en plenaria.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Listado de responsabilidades críticas con justificación escrita en rotafolio o digital.</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Facilita, guía con preguntas como "¿Cómo impacta esta responsabilidad en el éxito del proyecto?" y observa participación.</w:t>
      </w:r>
    </w:p>
    <w:p>
      <w:pPr/>
      <w:r>
        <w:rPr>
          <w:b w:val="1"/>
          <w:bCs w:val="1"/>
        </w:rPr>
        <w:t xml:space="preserve">Actividad 2: Explorando las Áreas de Conocimiento en Gestión de Proyectos</w:t>
      </w:r>
    </w:p>
    <w:p>
      <w:pPr>
        <w:numPr>
          <w:ilvl w:val="0"/>
          <w:numId w:val="7"/>
        </w:numPr>
      </w:pPr>
      <w:r>
        <w:rPr>
          <w:b w:val="1"/>
          <w:bCs w:val="1"/>
        </w:rPr>
        <w:t xml:space="preserve">Objetivo:</w:t>
      </w:r>
      <w:r>
        <w:rPr/>
        <w:t xml:space="preserve"> Identificar y describir las áreas de conocimiento aplicadas a proyectos educativos.</w:t>
      </w:r>
    </w:p>
    <w:p>
      <w:pPr>
        <w:numPr>
          <w:ilvl w:val="0"/>
          <w:numId w:val="7"/>
        </w:numPr>
      </w:pPr>
      <w:r>
        <w:rPr>
          <w:b w:val="1"/>
          <w:bCs w:val="1"/>
        </w:rPr>
        <w:t xml:space="preserve">Instrucciones:</w:t>
      </w:r>
    </w:p>
    <w:p>
      <w:pPr>
        <w:numPr>
          <w:ilvl w:val="1"/>
          <w:numId w:val="7"/>
        </w:numPr>
      </w:pPr>
      <w:r>
        <w:rPr/>
        <w:t xml:space="preserve">Proporciona a cada estudiante una plantilla con las 10 áreas de conocimiento del PMI.</w:t>
      </w:r>
    </w:p>
    <w:p>
      <w:pPr>
        <w:numPr>
          <w:ilvl w:val="1"/>
          <w:numId w:val="7"/>
        </w:numPr>
      </w:pPr>
      <w:r>
        <w:rPr/>
        <w:t xml:space="preserve">En plenaria, el docente expone brevemente cada área con ejemplos concretos en educación inicial.</w:t>
      </w:r>
    </w:p>
    <w:p>
      <w:pPr>
        <w:numPr>
          <w:ilvl w:val="1"/>
          <w:numId w:val="7"/>
        </w:numPr>
      </w:pPr>
      <w:r>
        <w:rPr/>
        <w:t xml:space="preserve">Luego, en parejas, los estudiantes discuten y completan con ejemplos específicos cómo aplicarían cada área en un proyecto educativo.</w:t>
      </w:r>
    </w:p>
    <w:p>
      <w:pPr>
        <w:numPr>
          <w:ilvl w:val="1"/>
          <w:numId w:val="7"/>
        </w:numPr>
      </w:pPr>
      <w:r>
        <w:rPr/>
        <w:t xml:space="preserve">Finalmente, se realiza un debate guiado para compartir los ejemplos y aclarar dudas.</w:t>
      </w:r>
    </w:p>
    <w:p>
      <w:pPr>
        <w:numPr>
          <w:ilvl w:val="0"/>
          <w:numId w:val="7"/>
        </w:numPr>
      </w:pPr>
      <w:r>
        <w:rPr>
          <w:b w:val="1"/>
          <w:bCs w:val="1"/>
        </w:rPr>
        <w:t xml:space="preserve">Organización:</w:t>
      </w:r>
      <w:r>
        <w:rPr/>
        <w:t xml:space="preserve"> Individual y parejas, plenaria</w:t>
      </w:r>
    </w:p>
    <w:p>
      <w:pPr>
        <w:numPr>
          <w:ilvl w:val="0"/>
          <w:numId w:val="7"/>
        </w:numPr>
      </w:pPr>
      <w:r>
        <w:rPr>
          <w:b w:val="1"/>
          <w:bCs w:val="1"/>
        </w:rPr>
        <w:t xml:space="preserve">Producto:</w:t>
      </w:r>
      <w:r>
        <w:rPr/>
        <w:t xml:space="preserve"> Plantilla con ejemplos aplicados completada.</w:t>
      </w:r>
    </w:p>
    <w:p>
      <w:pPr>
        <w:numPr>
          <w:ilvl w:val="0"/>
          <w:numId w:val="7"/>
        </w:numPr>
      </w:pPr>
      <w:r>
        <w:rPr>
          <w:b w:val="1"/>
          <w:bCs w:val="1"/>
        </w:rPr>
        <w:t xml:space="preserve">Tiempo:</w:t>
      </w:r>
      <w:r>
        <w:rPr/>
        <w:t xml:space="preserve"> 75 minutos</w:t>
      </w:r>
    </w:p>
    <w:p>
      <w:pPr>
        <w:numPr>
          <w:ilvl w:val="0"/>
          <w:numId w:val="7"/>
        </w:numPr>
      </w:pPr>
      <w:r>
        <w:rPr>
          <w:b w:val="1"/>
          <w:bCs w:val="1"/>
        </w:rPr>
        <w:t xml:space="preserve">Rol del docente:</w:t>
      </w:r>
      <w:r>
        <w:rPr/>
        <w:t xml:space="preserve"> Explica, orienta las discusiones y retroalimenta con preguntas como "¿Por qué la gestión del tiempo es crucial en un proyecto educativo?"</w:t>
      </w:r>
    </w:p>
    <w:p>
      <w:pPr/>
      <w:r>
        <w:rPr>
          <w:b w:val="1"/>
          <w:bCs w:val="1"/>
        </w:rPr>
        <w:t xml:space="preserve">Actividad 3: Diagnóstico Inicial de Gestión de Proyectos</w:t>
      </w:r>
    </w:p>
    <w:p>
      <w:pPr>
        <w:numPr>
          <w:ilvl w:val="0"/>
          <w:numId w:val="8"/>
        </w:numPr>
      </w:pPr>
      <w:r>
        <w:rPr>
          <w:b w:val="1"/>
          <w:bCs w:val="1"/>
        </w:rPr>
        <w:t xml:space="preserve">Objetivo:</w:t>
      </w:r>
      <w:r>
        <w:rPr/>
        <w:t xml:space="preserve"> Evaluar conocimientos previos y percepciones sobre gestión de proyectos.</w:t>
      </w:r>
    </w:p>
    <w:p>
      <w:pPr>
        <w:numPr>
          <w:ilvl w:val="0"/>
          <w:numId w:val="8"/>
        </w:numPr>
      </w:pPr>
      <w:r>
        <w:rPr>
          <w:b w:val="1"/>
          <w:bCs w:val="1"/>
        </w:rPr>
        <w:t xml:space="preserve">Instrucciones:</w:t>
      </w:r>
    </w:p>
    <w:p>
      <w:pPr>
        <w:numPr>
          <w:ilvl w:val="1"/>
          <w:numId w:val="8"/>
        </w:numPr>
      </w:pPr>
      <w:r>
        <w:rPr/>
        <w:t xml:space="preserve">Entrega una encuesta rápida con preguntas cerradas y abiertas sobre gestión de proyectos.</w:t>
      </w:r>
    </w:p>
    <w:p>
      <w:pPr>
        <w:numPr>
          <w:ilvl w:val="1"/>
          <w:numId w:val="8"/>
        </w:numPr>
      </w:pPr>
      <w:r>
        <w:rPr/>
        <w:t xml:space="preserve">Los estudiantes la responden individualmente.</w:t>
      </w:r>
    </w:p>
    <w:p>
      <w:pPr>
        <w:numPr>
          <w:ilvl w:val="1"/>
          <w:numId w:val="8"/>
        </w:numPr>
      </w:pPr>
      <w:r>
        <w:rPr/>
        <w:t xml:space="preserve">El docente recopila y analiza para ajustar la planificación de la siguiente sesión.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Encuesta respondida.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Recoge y analiza respuestas para retroalimentación posterior.</w:t>
      </w:r>
    </w:p>
    <w:p>
      <w:pPr/>
      <w:r>
        <w:rPr>
          <w:b w:val="1"/>
          <w:bCs w:val="1"/>
        </w:rPr>
        <w:t xml:space="preserve">Diferenciación:</w:t>
      </w:r>
    </w:p>
    <w:p>
      <w:pPr>
        <w:numPr>
          <w:ilvl w:val="0"/>
          <w:numId w:val="9"/>
        </w:numPr>
      </w:pPr>
      <w:r>
        <w:rPr/>
        <w:t xml:space="preserve">Para estudiantes que terminan antes: Proponerles que investiguen un caso real de proyecto educativo liderado por un gestor y preparen una breve síntesis para compartir.</w:t>
      </w:r>
    </w:p>
    <w:p>
      <w:pPr>
        <w:numPr>
          <w:ilvl w:val="0"/>
          <w:numId w:val="9"/>
        </w:numPr>
      </w:pPr>
      <w:r>
        <w:rPr/>
        <w:t xml:space="preserve">Para estudiantes que requieren apoyo: Ofrecer ejemplos adicionales y apoyo individual para comprender conceptos clave durante las actividades grupales.</w:t>
      </w:r>
    </w:p>
    <w:p>
      <w:pPr/>
      <w:r>
        <w:rPr>
          <w:b w:val="1"/>
          <w:bCs w:val="1"/>
        </w:rPr>
        <w:t xml:space="preserve">Transición:</w:t>
      </w:r>
    </w:p>
    <w:p>
      <w:pPr/>
      <w:r>
        <w:rPr/>
        <w:t xml:space="preserve">Al concluir la exploración de áreas de conocimiento, el docente conecta con la próxima sesión destacando que en la siguiente etapa se diseñará un proyecto integrando estos conceptos, consolidando así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 post-it las tres ideas más relevantes aprendidas en la sesión.</w:t>
      </w:r>
    </w:p>
    <w:p>
      <w:pPr>
        <w:numPr>
          <w:ilvl w:val="0"/>
          <w:numId w:val="10"/>
        </w:numPr>
      </w:pPr>
      <w:r>
        <w:rPr>
          <w:b w:val="1"/>
          <w:bCs w:val="1"/>
        </w:rPr>
        <w:t xml:space="preserve">Estudiantes:</w:t>
      </w:r>
      <w:r>
        <w:rPr/>
        <w:t xml:space="preserve"> Comparten en plenaria y el docente agrupa ideas en la pizarra, resaltando los puntos clave.</w:t>
      </w:r>
    </w:p>
    <w:p>
      <w:pPr/>
      <w:r>
        <w:rPr>
          <w:b w:val="1"/>
          <w:bCs w:val="1"/>
        </w:rPr>
        <w:t xml:space="preserve">Reflexión metacognitiva:</w:t>
      </w:r>
    </w:p>
    <w:p>
      <w:pPr>
        <w:numPr>
          <w:ilvl w:val="0"/>
          <w:numId w:val="11"/>
        </w:numPr>
      </w:pPr>
      <w:r>
        <w:rPr/>
        <w:t xml:space="preserve">¿Cómo puedo aplicar el rol del gestor en proyectos que realice durante mi formación?</w:t>
      </w:r>
    </w:p>
    <w:p>
      <w:pPr>
        <w:numPr>
          <w:ilvl w:val="0"/>
          <w:numId w:val="11"/>
        </w:numPr>
      </w:pPr>
      <w:r>
        <w:rPr/>
        <w:t xml:space="preserve">¿Qué área de conocimiento considero más desafiante y por qué?</w:t>
      </w:r>
    </w:p>
    <w:p>
      <w:pPr>
        <w:numPr>
          <w:ilvl w:val="0"/>
          <w:numId w:val="11"/>
        </w:numPr>
      </w:pPr>
      <w:r>
        <w:rPr/>
        <w:t xml:space="preserve">¿En qué aspectos la gestión de proyectos puede mejorar la educación inicial?</w:t>
      </w:r>
    </w:p>
    <w:p>
      <w:pPr/>
      <w:r>
        <w:rPr>
          <w:b w:val="1"/>
          <w:bCs w:val="1"/>
        </w:rPr>
        <w:t xml:space="preserve">Retroalimentación:</w:t>
      </w:r>
    </w:p>
    <w:p>
      <w:pPr/>
      <w:r>
        <w:rPr>
          <w:b w:val="1"/>
          <w:bCs w:val="1"/>
        </w:rPr>
        <w:t xml:space="preserve">Docente:</w:t>
      </w:r>
      <w:r>
        <w:rPr/>
        <w:t xml:space="preserve"> Proporciona comentarios inmediatos sobre las ideas compartidas, refuerza conceptos y aclara dudas.</w:t>
      </w:r>
    </w:p>
    <w:p>
      <w:pPr/>
      <w:r>
        <w:rPr>
          <w:b w:val="1"/>
          <w:bCs w:val="1"/>
        </w:rPr>
        <w:t xml:space="preserve">Transferencia:</w:t>
      </w:r>
    </w:p>
    <w:p>
      <w:pPr/>
      <w:r>
        <w:rPr>
          <w:b w:val="1"/>
          <w:bCs w:val="1"/>
        </w:rPr>
        <w:t xml:space="preserve">Docente:</w:t>
      </w:r>
      <w:r>
        <w:rPr/>
        <w:t xml:space="preserve"> Anuncia que en la próxima sesión se abordará el diseño práctico de un proyecto educativo, aplicando las áreas de conocimiento exploradas.</w:t>
      </w:r>
    </w:p>
    <w:p>
      <w:pPr/>
      <w:r>
        <w:rPr>
          <w:b w:val="1"/>
          <w:bCs w:val="1"/>
        </w:rPr>
        <w:t xml:space="preserve">Tarea o reto:</w:t>
      </w:r>
    </w:p>
    <w:p>
      <w:pPr>
        <w:numPr>
          <w:ilvl w:val="0"/>
          <w:numId w:val="12"/>
        </w:numPr>
      </w:pPr>
      <w:r>
        <w:rPr/>
        <w:t xml:space="preserve">Investigar un proyecto educativo real y preparar un breve reporte sobre la posible gestión y rol del gestor en dicho proyecto (mínimo 1 cuartilla).</w:t>
      </w:r>
    </w:p>
    <w:p>
      <w:pPr/>
      <w:r>
        <w:rPr/>
        <w:t xml:space="preserve">Sesión 2: Diseño y Gestión Integral de Proyectos EducativosFase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los aprendizajes previos y preparar a los estudiantes para diseñar un proyecto educativo integrando las áreas de conocimiento de gestión de proyectos.</w:t>
      </w:r>
    </w:p>
    <w:p>
      <w:pPr/>
      <w:r>
        <w:rPr>
          <w:b w:val="1"/>
          <w:bCs w:val="1"/>
        </w:rPr>
        <w:t xml:space="preserve">Activación de conocimientos previos:</w:t>
      </w:r>
    </w:p>
    <w:p>
      <w:pPr>
        <w:numPr>
          <w:ilvl w:val="0"/>
          <w:numId w:val="13"/>
        </w:numPr>
      </w:pPr>
      <w:r>
        <w:rPr>
          <w:b w:val="1"/>
          <w:bCs w:val="1"/>
        </w:rPr>
        <w:t xml:space="preserve">Docente:</w:t>
      </w:r>
      <w:r>
        <w:rPr/>
        <w:t xml:space="preserve"> Realiza un breve repaso colectivo con preguntas: "¿Cuál es el rol principal del gestor? ¿Qué áreas de conocimiento identificamos? ¿Cómo pueden interactuar en un proyecto educativo?"</w:t>
      </w:r>
    </w:p>
    <w:p>
      <w:pPr>
        <w:numPr>
          <w:ilvl w:val="0"/>
          <w:numId w:val="13"/>
        </w:numPr>
      </w:pPr>
      <w:r>
        <w:rPr>
          <w:b w:val="1"/>
          <w:bCs w:val="1"/>
        </w:rPr>
        <w:t xml:space="preserve">Estudiantes:</w:t>
      </w:r>
      <w:r>
        <w:rPr/>
        <w:t xml:space="preserve"> Responden y comentan en plenaria, el docente complementa con ejemplos.</w:t>
      </w:r>
    </w:p>
    <w:p>
      <w:pPr/>
      <w:r>
        <w:rPr>
          <w:b w:val="1"/>
          <w:bCs w:val="1"/>
        </w:rPr>
        <w:t xml:space="preserve">Motivación y enganche:</w:t>
      </w:r>
    </w:p>
    <w:p>
      <w:pPr>
        <w:numPr>
          <w:ilvl w:val="0"/>
          <w:numId w:val="14"/>
        </w:numPr>
      </w:pPr>
      <w:r>
        <w:rPr>
          <w:b w:val="1"/>
          <w:bCs w:val="1"/>
        </w:rPr>
        <w:t xml:space="preserve">Docente:</w:t>
      </w:r>
      <w:r>
        <w:rPr/>
        <w:t xml:space="preserve"> Presenta un breve video testimonial (5 min) de un gestor de proyectos educativos exitosos, para inspirar y contextualizar.</w:t>
      </w:r>
    </w:p>
    <w:p>
      <w:pPr>
        <w:numPr>
          <w:ilvl w:val="0"/>
          <w:numId w:val="14"/>
        </w:numPr>
      </w:pPr>
      <w:r>
        <w:rPr>
          <w:b w:val="1"/>
          <w:bCs w:val="1"/>
        </w:rPr>
        <w:t xml:space="preserve">Estudiantes:</w:t>
      </w:r>
      <w:r>
        <w:rPr/>
        <w:t xml:space="preserve"> Observan y anotan ideas clave para discusión posterior.</w:t>
      </w:r>
    </w:p>
    <w:p>
      <w:pPr/>
      <w:r>
        <w:rPr>
          <w:b w:val="1"/>
          <w:bCs w:val="1"/>
        </w:rPr>
        <w:t xml:space="preserve">Contextualización:</w:t>
      </w:r>
    </w:p>
    <w:p>
      <w:pPr/>
      <w:r>
        <w:rPr>
          <w:b w:val="1"/>
          <w:bCs w:val="1"/>
        </w:rPr>
        <w:t xml:space="preserve">Docente:</w:t>
      </w:r>
      <w:r>
        <w:rPr/>
        <w:t xml:space="preserve"> Explica que ahora aplicarán lo aprendido para diseñar un proyecto realista, fomentando la autonomía y el trabajo colaborativo.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Introduce un caso problema real relacionado con la educación inicial que requiere un proyecto para ser solucionado, por ejemplo, mejorar la inclusión en aulas de preescolar.</w:t>
      </w:r>
    </w:p>
    <w:p>
      <w:pPr/>
      <w:r>
        <w:rPr>
          <w:b w:val="1"/>
          <w:bCs w:val="1"/>
        </w:rPr>
        <w:t xml:space="preserve">Actividad 1: Diseño Colaborativo del Proyecto Educativo</w:t>
      </w:r>
    </w:p>
    <w:p>
      <w:pPr>
        <w:numPr>
          <w:ilvl w:val="0"/>
          <w:numId w:val="15"/>
        </w:numPr>
      </w:pPr>
      <w:r>
        <w:rPr>
          <w:b w:val="1"/>
          <w:bCs w:val="1"/>
        </w:rPr>
        <w:t xml:space="preserve">Objetivo:</w:t>
      </w:r>
      <w:r>
        <w:rPr/>
        <w:t xml:space="preserve"> Diseñar un proyecto educativo integrando las áreas de conocimiento de la gestión de proyectos.</w:t>
      </w:r>
    </w:p>
    <w:p>
      <w:pPr>
        <w:numPr>
          <w:ilvl w:val="0"/>
          <w:numId w:val="15"/>
        </w:numPr>
      </w:pPr>
      <w:r>
        <w:rPr>
          <w:b w:val="1"/>
          <w:bCs w:val="1"/>
        </w:rPr>
        <w:t xml:space="preserve">Instrucciones:</w:t>
      </w:r>
    </w:p>
    <w:p>
      <w:pPr>
        <w:numPr>
          <w:ilvl w:val="1"/>
          <w:numId w:val="15"/>
        </w:numPr>
      </w:pPr>
      <w:r>
        <w:rPr/>
        <w:t xml:space="preserve">Divide a los estudiantes en grupos de 4-5.</w:t>
      </w:r>
    </w:p>
    <w:p>
      <w:pPr>
        <w:numPr>
          <w:ilvl w:val="1"/>
          <w:numId w:val="15"/>
        </w:numPr>
      </w:pPr>
      <w:r>
        <w:rPr/>
        <w:t xml:space="preserve">Cada grupo recibe el caso problema y una plantilla de diseño que incluye: objetivos, alcance, cronograma, recursos, riesgos y roles.</w:t>
      </w:r>
    </w:p>
    <w:p>
      <w:pPr>
        <w:numPr>
          <w:ilvl w:val="1"/>
          <w:numId w:val="15"/>
        </w:numPr>
      </w:pPr>
      <w:r>
        <w:rPr/>
        <w:t xml:space="preserve">Los grupos discuten y completan el diseño, aplicando las áreas de conocimiento vistas.</w:t>
      </w:r>
    </w:p>
    <w:p>
      <w:pPr>
        <w:numPr>
          <w:ilvl w:val="1"/>
          <w:numId w:val="15"/>
        </w:numPr>
      </w:pPr>
      <w:r>
        <w:rPr/>
        <w:t xml:space="preserve">Docente guía con preguntas: "¿Cómo gestionarán el alcance? ¿Qué riesgos prevén? ¿Quién asumirá el rol de gestor?"</w:t>
      </w:r>
    </w:p>
    <w:p>
      <w:pPr>
        <w:numPr>
          <w:ilvl w:val="0"/>
          <w:numId w:val="15"/>
        </w:numPr>
      </w:pPr>
      <w:r>
        <w:rPr>
          <w:b w:val="1"/>
          <w:bCs w:val="1"/>
        </w:rPr>
        <w:t xml:space="preserve">Organización:</w:t>
      </w:r>
      <w:r>
        <w:rPr/>
        <w:t xml:space="preserve"> Grupos de 4-5</w:t>
      </w:r>
    </w:p>
    <w:p>
      <w:pPr>
        <w:numPr>
          <w:ilvl w:val="0"/>
          <w:numId w:val="15"/>
        </w:numPr>
      </w:pPr>
      <w:r>
        <w:rPr>
          <w:b w:val="1"/>
          <w:bCs w:val="1"/>
        </w:rPr>
        <w:t xml:space="preserve">Producto:</w:t>
      </w:r>
      <w:r>
        <w:rPr/>
        <w:t xml:space="preserve"> Documento de diseño del proyecto (digital o impreso).</w:t>
      </w:r>
    </w:p>
    <w:p>
      <w:pPr>
        <w:numPr>
          <w:ilvl w:val="0"/>
          <w:numId w:val="15"/>
        </w:numPr>
      </w:pPr>
      <w:r>
        <w:rPr>
          <w:b w:val="1"/>
          <w:bCs w:val="1"/>
        </w:rPr>
        <w:t xml:space="preserve">Tiempo:</w:t>
      </w:r>
      <w:r>
        <w:rPr/>
        <w:t xml:space="preserve"> 120 minutos</w:t>
      </w:r>
    </w:p>
    <w:p>
      <w:pPr>
        <w:numPr>
          <w:ilvl w:val="0"/>
          <w:numId w:val="15"/>
        </w:numPr>
      </w:pPr>
      <w:r>
        <w:rPr>
          <w:b w:val="1"/>
          <w:bCs w:val="1"/>
        </w:rPr>
        <w:t xml:space="preserve">Rol del docente:</w:t>
      </w:r>
      <w:r>
        <w:rPr/>
        <w:t xml:space="preserve"> Monitorea, orienta y fomenta la reflexión crítica y el consenso grupal.</w:t>
      </w:r>
    </w:p>
    <w:p>
      <w:pPr/>
      <w:r>
        <w:rPr>
          <w:b w:val="1"/>
          <w:bCs w:val="1"/>
        </w:rPr>
        <w:t xml:space="preserve">Actividad 2: Presentación y Retroalimentación entre Pares</w:t>
      </w:r>
    </w:p>
    <w:p>
      <w:pPr>
        <w:numPr>
          <w:ilvl w:val="0"/>
          <w:numId w:val="16"/>
        </w:numPr>
      </w:pPr>
      <w:r>
        <w:rPr>
          <w:b w:val="1"/>
          <w:bCs w:val="1"/>
        </w:rPr>
        <w:t xml:space="preserve">Objetivo:</w:t>
      </w:r>
      <w:r>
        <w:rPr/>
        <w:t xml:space="preserve"> Evaluar y mejorar el diseño del proyecto a través de la retroalimentación colaborativa.</w:t>
      </w:r>
    </w:p>
    <w:p>
      <w:pPr>
        <w:numPr>
          <w:ilvl w:val="0"/>
          <w:numId w:val="16"/>
        </w:numPr>
      </w:pPr>
      <w:r>
        <w:rPr>
          <w:b w:val="1"/>
          <w:bCs w:val="1"/>
        </w:rPr>
        <w:t xml:space="preserve">Instrucciones:</w:t>
      </w:r>
    </w:p>
    <w:p>
      <w:pPr>
        <w:numPr>
          <w:ilvl w:val="1"/>
          <w:numId w:val="16"/>
        </w:numPr>
      </w:pPr>
      <w:r>
        <w:rPr/>
        <w:t xml:space="preserve">Cada grupo presenta su proyecto en plenaria (máximo 10 minutos).</w:t>
      </w:r>
    </w:p>
    <w:p>
      <w:pPr>
        <w:numPr>
          <w:ilvl w:val="1"/>
          <w:numId w:val="16"/>
        </w:numPr>
      </w:pPr>
      <w:r>
        <w:rPr/>
        <w:t xml:space="preserve">Los demás grupos y el docente formulan preguntas y sugerencias basadas en las áreas de conocimiento.</w:t>
      </w:r>
    </w:p>
    <w:p>
      <w:pPr>
        <w:numPr>
          <w:ilvl w:val="1"/>
          <w:numId w:val="16"/>
        </w:numPr>
      </w:pPr>
      <w:r>
        <w:rPr/>
        <w:t xml:space="preserve">El grupo recibe retroalimentación para ajustar su diseño antes de la entrega final.</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registro de retroalimentación.</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del docente:</w:t>
      </w:r>
      <w:r>
        <w:rPr/>
        <w:t xml:space="preserve"> Facilita el diálogo, promueve preguntas críticas y orienta la mejora continua.</w:t>
      </w:r>
    </w:p>
    <w:p>
      <w:pPr/>
      <w:r>
        <w:rPr>
          <w:b w:val="1"/>
          <w:bCs w:val="1"/>
        </w:rPr>
        <w:t xml:space="preserve">Diferenciación:</w:t>
      </w:r>
    </w:p>
    <w:p>
      <w:pPr>
        <w:numPr>
          <w:ilvl w:val="0"/>
          <w:numId w:val="17"/>
        </w:numPr>
      </w:pPr>
      <w:r>
        <w:rPr/>
        <w:t xml:space="preserve">Para quienes terminan antes: Invitar a preparar un plan de comunicación para el proyecto diseñado, considerando los actores clave.</w:t>
      </w:r>
    </w:p>
    <w:p>
      <w:pPr>
        <w:numPr>
          <w:ilvl w:val="0"/>
          <w:numId w:val="17"/>
        </w:numPr>
      </w:pPr>
      <w:r>
        <w:rPr/>
        <w:t xml:space="preserve">Para quienes necesitan apoyo: Asignar un tutor entre pares o docente para facilitar la organización de ideas y resolución de dudas.</w:t>
      </w:r>
    </w:p>
    <w:p>
      <w:pPr/>
      <w:r>
        <w:rPr>
          <w:b w:val="1"/>
          <w:bCs w:val="1"/>
        </w:rPr>
        <w:t xml:space="preserve">Transición:</w:t>
      </w:r>
    </w:p>
    <w:p>
      <w:pPr/>
      <w:r>
        <w:rPr/>
        <w:t xml:space="preserve">Se concluye el desarrollo destacando la importancia de la gestión integrada y se invita a la síntesis final para consolidar 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8"/>
        </w:numPr>
      </w:pPr>
      <w:r>
        <w:rPr>
          <w:b w:val="1"/>
          <w:bCs w:val="1"/>
        </w:rPr>
        <w:t xml:space="preserve">Docente:</w:t>
      </w:r>
      <w:r>
        <w:rPr/>
        <w:t xml:space="preserve"> Propone un esquema visual colectivo (mapa mental o esquema en pizarra) donde los estudiantes aportan las conexiones entre rol, áreas de conocimiento y fases del proyecto.</w:t>
      </w:r>
    </w:p>
    <w:p>
      <w:pPr>
        <w:numPr>
          <w:ilvl w:val="0"/>
          <w:numId w:val="18"/>
        </w:numPr>
      </w:pPr>
      <w:r>
        <w:rPr>
          <w:b w:val="1"/>
          <w:bCs w:val="1"/>
        </w:rPr>
        <w:t xml:space="preserve">Estudiantes:</w:t>
      </w:r>
      <w:r>
        <w:rPr/>
        <w:t xml:space="preserve"> Participan activamente completando y organizando ideas.</w:t>
      </w:r>
    </w:p>
    <w:p>
      <w:pPr/>
      <w:r>
        <w:rPr>
          <w:b w:val="1"/>
          <w:bCs w:val="1"/>
        </w:rPr>
        <w:t xml:space="preserve">Reflexión metacognitiva:</w:t>
      </w:r>
    </w:p>
    <w:p>
      <w:pPr>
        <w:numPr>
          <w:ilvl w:val="0"/>
          <w:numId w:val="19"/>
        </w:numPr>
      </w:pPr>
      <w:r>
        <w:rPr/>
        <w:t xml:space="preserve">¿Qué aprendí sobre el rol del gestor y su impacto en proyectos educativos?</w:t>
      </w:r>
    </w:p>
    <w:p>
      <w:pPr>
        <w:numPr>
          <w:ilvl w:val="0"/>
          <w:numId w:val="19"/>
        </w:numPr>
      </w:pPr>
      <w:r>
        <w:rPr/>
        <w:t xml:space="preserve">¿Cómo integré las áreas de conocimiento en el diseño del proyecto?</w:t>
      </w:r>
    </w:p>
    <w:p>
      <w:pPr>
        <w:numPr>
          <w:ilvl w:val="0"/>
          <w:numId w:val="19"/>
        </w:numPr>
      </w:pPr>
      <w:r>
        <w:rPr/>
        <w:t xml:space="preserve">¿Qué retos enfrenté al trabajar en equipo y cómo los superé?</w:t>
      </w:r>
    </w:p>
    <w:p>
      <w:pPr/>
      <w:r>
        <w:rPr>
          <w:b w:val="1"/>
          <w:bCs w:val="1"/>
        </w:rPr>
        <w:t xml:space="preserve">Retroalimentación:</w:t>
      </w:r>
    </w:p>
    <w:p>
      <w:pPr/>
      <w:r>
        <w:rPr>
          <w:b w:val="1"/>
          <w:bCs w:val="1"/>
        </w:rPr>
        <w:t xml:space="preserve">Docente:</w:t>
      </w:r>
      <w:r>
        <w:rPr/>
        <w:t xml:space="preserve"> Proporciona retroalimentación general sobre el trabajo grupal y destaca fortalezas y áreas de mejora para futuros proyectos.</w:t>
      </w:r>
    </w:p>
    <w:p>
      <w:pPr/>
      <w:r>
        <w:rPr>
          <w:b w:val="1"/>
          <w:bCs w:val="1"/>
        </w:rPr>
        <w:t xml:space="preserve">Transferencia:</w:t>
      </w:r>
    </w:p>
    <w:p>
      <w:pPr/>
      <w:r>
        <w:rPr>
          <w:b w:val="1"/>
          <w:bCs w:val="1"/>
        </w:rPr>
        <w:t xml:space="preserve">Docente:</w:t>
      </w:r>
      <w:r>
        <w:rPr/>
        <w:t xml:space="preserve"> Invita a aplicar estos aprendizajes en prácticas profesionales y en futuros proyectos académicos, resaltando la importancia de la gestión para el éxito educativo.</w:t>
      </w:r>
    </w:p>
    <w:p>
      <w:pPr/>
      <w:r>
        <w:rPr>
          <w:b w:val="1"/>
          <w:bCs w:val="1"/>
        </w:rPr>
        <w:t xml:space="preserve">Tarea o reto:</w:t>
      </w:r>
    </w:p>
    <w:p>
      <w:pPr>
        <w:numPr>
          <w:ilvl w:val="0"/>
          <w:numId w:val="20"/>
        </w:numPr>
      </w:pPr>
      <w:r>
        <w:rPr/>
        <w:t xml:space="preserve">Elaborar un plan de seguimiento y control para el proyecto diseñado, considerando indicadores de éxito y mecanismos de evaluación continua.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Aplicada en la Sesión 1 con la encuesta inicial para conocer conocimientos previos.</w:t>
      </w:r>
    </w:p>
    <w:p>
      <w:pPr>
        <w:numPr>
          <w:ilvl w:val="0"/>
          <w:numId w:val="21"/>
        </w:numPr>
      </w:pPr>
      <w:r>
        <w:rPr>
          <w:b w:val="1"/>
          <w:bCs w:val="1"/>
        </w:rPr>
        <w:t xml:space="preserve">Formativa:</w:t>
      </w:r>
      <w:r>
        <w:rPr/>
        <w:t xml:space="preserve"> Durante las actividades de análisis, diseño y presentación de proyectos en ambas sesiones, con retroalimentación continua.</w:t>
      </w:r>
    </w:p>
    <w:p>
      <w:pPr>
        <w:numPr>
          <w:ilvl w:val="0"/>
          <w:numId w:val="21"/>
        </w:numPr>
      </w:pPr>
      <w:r>
        <w:rPr>
          <w:b w:val="1"/>
          <w:bCs w:val="1"/>
        </w:rPr>
        <w:t xml:space="preserve">Sumativa:</w:t>
      </w:r>
      <w:r>
        <w:rPr/>
        <w:t xml:space="preserve"> Al final de la Sesión 2, a través de la evaluación del proyecto diseñado y la reflexión metacognitiva.</w:t>
      </w:r>
    </w:p>
    <w:p>
      <w:pPr/>
      <w:r>
        <w:rPr>
          <w:b w:val="1"/>
          <w:bCs w:val="1"/>
        </w:rPr>
        <w:t xml:space="preserve">Criterios de evaluación:</w:t>
      </w:r>
    </w:p>
    <w:p>
      <w:pPr>
        <w:numPr>
          <w:ilvl w:val="0"/>
          <w:numId w:val="22"/>
        </w:numPr>
      </w:pPr>
      <w:r>
        <w:rPr/>
        <w:t xml:space="preserve">Capacidad para analizar el rol del gestor y sus responsabilidades en proyectos educativos (Objetivo 1).</w:t>
      </w:r>
    </w:p>
    <w:p>
      <w:pPr>
        <w:numPr>
          <w:ilvl w:val="0"/>
          <w:numId w:val="22"/>
        </w:numPr>
      </w:pPr>
      <w:r>
        <w:rPr/>
        <w:t xml:space="preserve">Comprensión y aplicación de las áreas de conocimiento en el diseño del proyecto (Objetivos 2 y 3).</w:t>
      </w:r>
    </w:p>
    <w:p>
      <w:pPr>
        <w:numPr>
          <w:ilvl w:val="0"/>
          <w:numId w:val="22"/>
        </w:numPr>
      </w:pPr>
      <w:r>
        <w:rPr/>
        <w:t xml:space="preserve">Habilidad para diseñar un proyecto educativo coherente y viable (Objetivo 4).</w:t>
      </w:r>
    </w:p>
    <w:p>
      <w:pPr>
        <w:numPr>
          <w:ilvl w:val="0"/>
          <w:numId w:val="22"/>
        </w:numPr>
      </w:pPr>
      <w:r>
        <w:rPr/>
        <w:t xml:space="preserve">Participación activa y reflexión crítica durante las actividades colaborativas.</w:t>
      </w:r>
    </w:p>
    <w:p>
      <w:pPr/>
      <w:r>
        <w:rPr>
          <w:b w:val="1"/>
          <w:bCs w:val="1"/>
        </w:rPr>
        <w:t xml:space="preserve">Instrumentos sugeridos:</w:t>
      </w:r>
    </w:p>
    <w:p>
      <w:pPr>
        <w:numPr>
          <w:ilvl w:val="0"/>
          <w:numId w:val="23"/>
        </w:numPr>
      </w:pPr>
      <w:r>
        <w:rPr/>
        <w:t xml:space="preserve">Rúbrica de evaluación para el diseño del proyecto (claridad, integración de áreas, viabilidad).</w:t>
      </w:r>
    </w:p>
    <w:p>
      <w:pPr>
        <w:numPr>
          <w:ilvl w:val="0"/>
          <w:numId w:val="23"/>
        </w:numPr>
      </w:pPr>
      <w:r>
        <w:rPr/>
        <w:t xml:space="preserve">Lista de cotejo para participación y colaboración grupal.</w:t>
      </w:r>
    </w:p>
    <w:p>
      <w:pPr>
        <w:numPr>
          <w:ilvl w:val="0"/>
          <w:numId w:val="23"/>
        </w:numPr>
      </w:pPr>
      <w:r>
        <w:rPr/>
        <w:t xml:space="preserve">Observación directa durante presentaciones y debates.</w:t>
      </w:r>
    </w:p>
    <w:p>
      <w:pPr>
        <w:numPr>
          <w:ilvl w:val="0"/>
          <w:numId w:val="23"/>
        </w:numPr>
      </w:pPr>
      <w:r>
        <w:rPr/>
        <w:t xml:space="preserve">Autoevaluación y coevaluación sobre la reflexión metacognitiva.</w:t>
      </w:r>
    </w:p>
    <w:p>
      <w:pPr>
        <w:numPr>
          <w:ilvl w:val="0"/>
          <w:numId w:val="23"/>
        </w:numPr>
      </w:pPr>
      <w:r>
        <w:rPr/>
        <w:t xml:space="preserve">Portafolio digital o físico con evidencias del proceso de diseño.</w:t>
      </w:r>
    </w:p>
    <w:p>
      <w:pPr/>
      <w:r>
        <w:rPr>
          <w:b w:val="1"/>
          <w:bCs w:val="1"/>
        </w:rPr>
        <w:t xml:space="preserve">Evidencias de aprendizaje:</w:t>
      </w:r>
    </w:p>
    <w:p>
      <w:pPr>
        <w:numPr>
          <w:ilvl w:val="0"/>
          <w:numId w:val="24"/>
        </w:numPr>
      </w:pPr>
      <w:r>
        <w:rPr/>
        <w:t xml:space="preserve">Listados y análisis grupales sobre responsabilidades del gestor.</w:t>
      </w:r>
    </w:p>
    <w:p>
      <w:pPr>
        <w:numPr>
          <w:ilvl w:val="0"/>
          <w:numId w:val="24"/>
        </w:numPr>
      </w:pPr>
      <w:r>
        <w:rPr/>
        <w:t xml:space="preserve">Plantillas de áreas de conocimiento con ejemplos aplicados.</w:t>
      </w:r>
    </w:p>
    <w:p>
      <w:pPr>
        <w:numPr>
          <w:ilvl w:val="0"/>
          <w:numId w:val="24"/>
        </w:numPr>
      </w:pPr>
      <w:r>
        <w:rPr/>
        <w:t xml:space="preserve">Diseño completo del proyecto educativo.</w:t>
      </w:r>
    </w:p>
    <w:p>
      <w:pPr>
        <w:numPr>
          <w:ilvl w:val="0"/>
          <w:numId w:val="24"/>
        </w:numPr>
      </w:pPr>
      <w:r>
        <w:rPr/>
        <w:t xml:space="preserve">Presentaciones orales y reportes escritos de retroalimentación.</w:t>
      </w:r>
    </w:p>
    <w:p>
      <w:pPr>
        <w:numPr>
          <w:ilvl w:val="0"/>
          <w:numId w:val="24"/>
        </w:numPr>
      </w:pPr>
      <w:r>
        <w:rPr/>
        <w:t xml:space="preserve">Respuestas en reflexiones metacognitivas y tareas de seguimiento.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ejecución del plan de clase "Gestor y Gestión de Proyectos: Dominando las Áreas de Conocimiento para el Éxito en Proyectos Educativos", se presentan a continuación ejemplos prácticos y casos de estudio diseñados para estudiantes universitarios de Licenciatura en Educación Inicial. Estos ejemplos están alineados con la metodología Aprendizaje Basado en Proyectos (ABP) y buscan conectar los conceptos de gestor/director de proyectos, gestión de proyectos y análisis de las áreas de conocimiento en proyectos educativos.</w:t>
      </w:r>
    </w:p>
    <w:p>
      <w:pPr/>
      <w:r>
        <w:rPr>
          <w:b w:val="1"/>
          <w:bCs w:val="1"/>
        </w:rPr>
        <w:t xml:space="preserve">Ejemplo Práctico 1: Proyecto de Implementación de un Taller de Estimulación Temprana</w:t>
      </w:r>
    </w:p>
    <w:p>
      <w:pPr>
        <w:numPr>
          <w:ilvl w:val="0"/>
          <w:numId w:val="25"/>
        </w:numPr>
      </w:pPr>
      <w:r>
        <w:rPr>
          <w:b w:val="1"/>
          <w:bCs w:val="1"/>
        </w:rPr>
        <w:t xml:space="preserve">Contexto:</w:t>
      </w:r>
      <w:r>
        <w:rPr/>
        <w:t xml:space="preserve"> Los estudiantes deben diseñar y planificar un proyecto para implementar un taller de estimulación temprana dirigido a niños de 0 a 3 años en una comunidad local.</w:t>
      </w:r>
    </w:p>
    <w:p>
      <w:pPr>
        <w:numPr>
          <w:ilvl w:val="0"/>
          <w:numId w:val="25"/>
        </w:numPr>
      </w:pPr>
      <w:r>
        <w:rPr>
          <w:b w:val="1"/>
          <w:bCs w:val="1"/>
        </w:rPr>
        <w:t xml:space="preserve">Objetivos:</w:t>
      </w:r>
      <w:r>
        <w:rPr/>
        <w:t xml:space="preserve"> Aplicar los conocimientos sobre rol del gestor de proyectos, planificación y organización, y gestión de recursos en un contexto educativo real.</w:t>
      </w:r>
    </w:p>
    <w:p>
      <w:pPr>
        <w:numPr>
          <w:ilvl w:val="0"/>
          <w:numId w:val="25"/>
        </w:numPr>
      </w:pPr>
      <w:r>
        <w:rPr>
          <w:b w:val="1"/>
          <w:bCs w:val="1"/>
        </w:rPr>
        <w:t xml:space="preserve">Actividad ABP:</w:t>
      </w:r>
      <w:r>
        <w:rPr/>
        <w:t xml:space="preserve"> En grupos, los estudiantes actúan como gestores del proyecto y deben:    </w:t>
      </w:r>
      <w:r>
        <w:rPr/>
        <w:t xml:space="preserve">  </w:t>
      </w:r>
    </w:p>
    <w:p>
      <w:pPr>
        <w:numPr>
          <w:ilvl w:val="1"/>
          <w:numId w:val="25"/>
        </w:numPr>
      </w:pPr>
      <w:r>
        <w:rPr/>
        <w:t xml:space="preserve">Definir el alcance y objetivos del taller.</w:t>
      </w:r>
    </w:p>
    <w:p>
      <w:pPr>
        <w:numPr>
          <w:ilvl w:val="1"/>
          <w:numId w:val="25"/>
        </w:numPr>
      </w:pPr>
      <w:r>
        <w:rPr/>
        <w:t xml:space="preserve">Elaborar el cronograma y asignar roles entre los miembros.</w:t>
      </w:r>
    </w:p>
    <w:p>
      <w:pPr>
        <w:numPr>
          <w:ilvl w:val="1"/>
          <w:numId w:val="25"/>
        </w:numPr>
      </w:pPr>
      <w:r>
        <w:rPr/>
        <w:t xml:space="preserve">Identificar y gestionar recursos materiales y humanos.</w:t>
      </w:r>
    </w:p>
    <w:p>
      <w:pPr>
        <w:numPr>
          <w:ilvl w:val="1"/>
          <w:numId w:val="25"/>
        </w:numPr>
      </w:pPr>
      <w:r>
        <w:rPr/>
        <w:t xml:space="preserve">Analizar riesgos y proponer estrategias de mitigación.</w:t>
      </w:r>
    </w:p>
    <w:p>
      <w:pPr>
        <w:numPr>
          <w:ilvl w:val="1"/>
          <w:numId w:val="25"/>
        </w:numPr>
      </w:pPr>
      <w:r>
        <w:rPr/>
        <w:t xml:space="preserve">Presentar un plan de comunicación con la comunidad y las familias.</w:t>
      </w:r>
    </w:p>
    <w:p>
      <w:pPr>
        <w:numPr>
          <w:ilvl w:val="0"/>
          <w:numId w:val="25"/>
        </w:numPr>
      </w:pPr>
      <w:r>
        <w:rPr>
          <w:b w:val="1"/>
          <w:bCs w:val="1"/>
        </w:rPr>
        <w:t xml:space="preserve">Conexión con las áreas de conocimiento:</w:t>
      </w:r>
      <w:r>
        <w:rPr/>
        <w:t xml:space="preserve"> Integración de gestión del alcance, tiempo, recursos, comunicaciones y riesgos.</w:t>
      </w:r>
    </w:p>
    <w:p>
      <w:pPr/>
      <w:r>
        <w:rPr>
          <w:b w:val="1"/>
          <w:bCs w:val="1"/>
        </w:rPr>
        <w:t xml:space="preserve">Ejemplo Práctico 2: Caso de Estudio - Gestión de un Proyecto para Mejorar el Ambiente de Aprendizaje en un Centro Infantil</w:t>
      </w:r>
    </w:p>
    <w:p>
      <w:pPr>
        <w:numPr>
          <w:ilvl w:val="0"/>
          <w:numId w:val="26"/>
        </w:numPr>
      </w:pPr>
      <w:r>
        <w:rPr>
          <w:b w:val="1"/>
          <w:bCs w:val="1"/>
        </w:rPr>
        <w:t xml:space="preserve">Contexto:</w:t>
      </w:r>
      <w:r>
        <w:rPr/>
        <w:t xml:space="preserve"> Se presenta a los estudiantes un caso real donde un centro infantil busca mejorar su ambiente físico y pedagógico para promover el desarrollo integral de los niños.</w:t>
      </w:r>
    </w:p>
    <w:p>
      <w:pPr>
        <w:numPr>
          <w:ilvl w:val="0"/>
          <w:numId w:val="26"/>
        </w:numPr>
      </w:pPr>
      <w:r>
        <w:rPr>
          <w:b w:val="1"/>
          <w:bCs w:val="1"/>
        </w:rPr>
        <w:t xml:space="preserve">Objetivos:</w:t>
      </w:r>
      <w:r>
        <w:rPr/>
        <w:t xml:space="preserve"> Analizar y aplicar las áreas de conocimiento en la gestión de proyectos para resolver problemas educativos.</w:t>
      </w:r>
    </w:p>
    <w:p>
      <w:pPr>
        <w:numPr>
          <w:ilvl w:val="0"/>
          <w:numId w:val="26"/>
        </w:numPr>
      </w:pPr>
      <w:r>
        <w:rPr>
          <w:b w:val="1"/>
          <w:bCs w:val="1"/>
        </w:rPr>
        <w:t xml:space="preserve">Actividad ABP:</w:t>
      </w:r>
      <w:r>
        <w:rPr/>
        <w:t xml:space="preserve"> En equipos, los estudiantes deben:    </w:t>
      </w:r>
      <w:r>
        <w:rPr/>
        <w:t xml:space="preserve">  </w:t>
      </w:r>
    </w:p>
    <w:p>
      <w:pPr>
        <w:numPr>
          <w:ilvl w:val="1"/>
          <w:numId w:val="26"/>
        </w:numPr>
      </w:pPr>
      <w:r>
        <w:rPr/>
        <w:t xml:space="preserve">Identificar las necesidades y definir objetivos claros del proyecto.</w:t>
      </w:r>
    </w:p>
    <w:p>
      <w:pPr>
        <w:numPr>
          <w:ilvl w:val="1"/>
          <w:numId w:val="26"/>
        </w:numPr>
      </w:pPr>
      <w:r>
        <w:rPr/>
        <w:t xml:space="preserve">Desarrollar un plan de gestión de calidad y recursos.</w:t>
      </w:r>
    </w:p>
    <w:p>
      <w:pPr>
        <w:numPr>
          <w:ilvl w:val="1"/>
          <w:numId w:val="26"/>
        </w:numPr>
      </w:pPr>
      <w:r>
        <w:rPr/>
        <w:t xml:space="preserve">Simular la gestión del presupuesto y establecer indicadores de éxito.</w:t>
      </w:r>
    </w:p>
    <w:p>
      <w:pPr>
        <w:numPr>
          <w:ilvl w:val="1"/>
          <w:numId w:val="26"/>
        </w:numPr>
      </w:pPr>
      <w:r>
        <w:rPr/>
        <w:t xml:space="preserve">Elaborar un informe final con recomendaciones y plan de seguimiento.</w:t>
      </w:r>
    </w:p>
    <w:p>
      <w:pPr>
        <w:numPr>
          <w:ilvl w:val="0"/>
          <w:numId w:val="26"/>
        </w:numPr>
      </w:pPr>
      <w:r>
        <w:rPr>
          <w:b w:val="1"/>
          <w:bCs w:val="1"/>
        </w:rPr>
        <w:t xml:space="preserve">Conexión con las áreas de conocimiento:</w:t>
      </w:r>
      <w:r>
        <w:rPr/>
        <w:t xml:space="preserve"> Gestión de calidad, costos, recursos humanos y seguimiento y control.</w:t>
      </w:r>
    </w:p>
    <w:p>
      <w:pPr/>
      <w:r>
        <w:rPr>
          <w:b w:val="1"/>
          <w:bCs w:val="1"/>
        </w:rPr>
        <w:t xml:space="preserve">Ejemplo Práctico 3: Proyecto de Creación de Material Didáctico para Educación Inicial</w:t>
      </w:r>
    </w:p>
    <w:p>
      <w:pPr>
        <w:numPr>
          <w:ilvl w:val="0"/>
          <w:numId w:val="27"/>
        </w:numPr>
      </w:pPr>
      <w:r>
        <w:rPr>
          <w:b w:val="1"/>
          <w:bCs w:val="1"/>
        </w:rPr>
        <w:t xml:space="preserve">Contexto:</w:t>
      </w:r>
      <w:r>
        <w:rPr/>
        <w:t xml:space="preserve"> Los estudiantes diseñan un proyecto para crear materiales didácticos innovadores que favorezcan el aprendizaje en educación inicial.</w:t>
      </w:r>
    </w:p>
    <w:p>
      <w:pPr>
        <w:numPr>
          <w:ilvl w:val="0"/>
          <w:numId w:val="27"/>
        </w:numPr>
      </w:pPr>
      <w:r>
        <w:rPr>
          <w:b w:val="1"/>
          <w:bCs w:val="1"/>
        </w:rPr>
        <w:t xml:space="preserve">Objetivos:</w:t>
      </w:r>
      <w:r>
        <w:rPr/>
        <w:t xml:space="preserve"> Desarrollar habilidades de gestión de proyectos enfocadas en la integración de áreas de conocimiento y liderazgo del gestor.</w:t>
      </w:r>
    </w:p>
    <w:p>
      <w:pPr>
        <w:numPr>
          <w:ilvl w:val="0"/>
          <w:numId w:val="27"/>
        </w:numPr>
      </w:pPr>
      <w:r>
        <w:rPr>
          <w:b w:val="1"/>
          <w:bCs w:val="1"/>
        </w:rPr>
        <w:t xml:space="preserve">Actividad ABP:</w:t>
      </w:r>
      <w:r>
        <w:rPr/>
        <w:t xml:space="preserve"> En grupos, los estudiantes deben:    </w:t>
      </w:r>
      <w:r>
        <w:rPr/>
        <w:t xml:space="preserve">  </w:t>
      </w:r>
    </w:p>
    <w:p>
      <w:pPr>
        <w:numPr>
          <w:ilvl w:val="1"/>
          <w:numId w:val="27"/>
        </w:numPr>
      </w:pPr>
      <w:r>
        <w:rPr/>
        <w:t xml:space="preserve">Definir el alcance y los entregables del proyecto.</w:t>
      </w:r>
    </w:p>
    <w:p>
      <w:pPr>
        <w:numPr>
          <w:ilvl w:val="1"/>
          <w:numId w:val="27"/>
        </w:numPr>
      </w:pPr>
      <w:r>
        <w:rPr/>
        <w:t xml:space="preserve">Planificar el desarrollo y producción de los materiales.</w:t>
      </w:r>
    </w:p>
    <w:p>
      <w:pPr>
        <w:numPr>
          <w:ilvl w:val="1"/>
          <w:numId w:val="27"/>
        </w:numPr>
      </w:pPr>
      <w:r>
        <w:rPr/>
        <w:t xml:space="preserve">Gestionar la comunicación con expertos y usuarios finales (educadores y padres).</w:t>
      </w:r>
    </w:p>
    <w:p>
      <w:pPr>
        <w:numPr>
          <w:ilvl w:val="1"/>
          <w:numId w:val="27"/>
        </w:numPr>
      </w:pPr>
      <w:r>
        <w:rPr/>
        <w:t xml:space="preserve">Evaluar la viabilidad y proponer ajustes basados en retroalimentación.</w:t>
      </w:r>
    </w:p>
    <w:p>
      <w:pPr>
        <w:numPr>
          <w:ilvl w:val="0"/>
          <w:numId w:val="27"/>
        </w:numPr>
      </w:pPr>
      <w:r>
        <w:rPr>
          <w:b w:val="1"/>
          <w:bCs w:val="1"/>
        </w:rPr>
        <w:t xml:space="preserve">Conexión con las áreas de conocimiento:</w:t>
      </w:r>
      <w:r>
        <w:rPr/>
        <w:t xml:space="preserve"> Gestión de alcance, comunicaciones, interesados y calidad.</w:t>
      </w:r>
    </w:p>
    <w:p>
      <w:pPr/>
      <w:r>
        <w:rPr>
          <w:b w:val="1"/>
          <w:bCs w:val="1"/>
        </w:rPr>
        <w:t xml:space="preserve">Recomendaciones para la Implementación</w:t>
      </w:r>
    </w:p>
    <w:p>
      <w:pPr>
        <w:numPr>
          <w:ilvl w:val="0"/>
          <w:numId w:val="28"/>
        </w:numPr>
      </w:pPr>
      <w:r>
        <w:rPr/>
        <w:t xml:space="preserve">Distribuir a los estudiantes en equipos colaborativos para fomentar el trabajo en equipo y el liderazgo compartido.</w:t>
      </w:r>
    </w:p>
    <w:p>
      <w:pPr>
        <w:numPr>
          <w:ilvl w:val="0"/>
          <w:numId w:val="28"/>
        </w:numPr>
      </w:pPr>
      <w:r>
        <w:rPr/>
        <w:t xml:space="preserve">Asignar roles específicos dentro del equipo (gestor de proyecto, responsable de comunicación, encargado de recursos, etc.) para simular escenarios reales.</w:t>
      </w:r>
    </w:p>
    <w:p>
      <w:pPr>
        <w:numPr>
          <w:ilvl w:val="0"/>
          <w:numId w:val="28"/>
        </w:numPr>
      </w:pPr>
      <w:r>
        <w:rPr/>
        <w:t xml:space="preserve">Facilitar recursos y herramientas para la planificación y seguimiento (plantillas de cronogramas, matrices de riesgos, formularios de comunicación).</w:t>
      </w:r>
    </w:p>
    <w:p>
      <w:pPr>
        <w:numPr>
          <w:ilvl w:val="0"/>
          <w:numId w:val="28"/>
        </w:numPr>
      </w:pPr>
      <w:r>
        <w:rPr/>
        <w:t xml:space="preserve">Promover sesiones de retroalimentación y reflexión al finalizar cada actividad para consolidar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28B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1A5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4F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A66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D4A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90E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747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EF6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77A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413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2EA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9DA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DCD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BE7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287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4C8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C44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922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EE7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A33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EE0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8ED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EC2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7F7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D78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ADC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F289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1367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2026-10-02T06:51:14-05:00</dcterms:created>
  <dcterms:modified xsi:type="dcterms:W3CDTF">2026-10-02T06:51:14-05:00</dcterms:modified>
</cp:coreProperties>
</file>

<file path=docProps/custom.xml><?xml version="1.0" encoding="utf-8"?>
<Properties xmlns="http://schemas.openxmlformats.org/officeDocument/2006/custom-properties" xmlns:vt="http://schemas.openxmlformats.org/officeDocument/2006/docPropsVTypes"/>
</file>