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fascinante mundo de los triángulos!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exploren y comprendan los conceptos fundamentales relacionados con los triángulos, sus tipos y propiedades. Los estudiantes aprenderán a identificar triángulos según sus lados y ángulos, además de aplicar estas clasificaciones para resolver problemas geométricos básicos. Este conocimiento es esencial porque los triángulos están presentes en muchas estructuras y diseños cotidianos, desde la arquitectura hasta la tecnología, y su comprensión contribuye a desarrollar habilidades espaciales y lógicas que serán útiles en diversas áreas académicas y de la vida real. A través de actividades activas, colaborativas y apoyadas en la metodología Diseño Universal para el Aprendizaje, se busca atender la diversidad del aula, asegurando que todos los estudiantes puedan acceder, expresar y motivarse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triángulos según sus lados y ángulos identificando sus características principales.</w:t>
      </w:r>
    </w:p>
    <w:p>
      <w:pPr>
        <w:numPr>
          <w:ilvl w:val="0"/>
          <w:numId w:val="1"/>
        </w:numPr>
      </w:pPr>
      <w:r>
        <w:rPr/>
        <w:t xml:space="preserve">Analizar propiedades geométricas básicas de los triángulos para aplicarlas en la resolución de problemas.</w:t>
      </w:r>
    </w:p>
    <w:p>
      <w:pPr>
        <w:numPr>
          <w:ilvl w:val="0"/>
          <w:numId w:val="1"/>
        </w:numPr>
      </w:pPr>
      <w:r>
        <w:rPr/>
        <w:t xml:space="preserve">Crear representaciones visuales y esquemas de diferentes tipos de triángulos usando herramientas digitales y manuales.</w:t>
      </w:r>
    </w:p>
    <w:p>
      <w:pPr>
        <w:numPr>
          <w:ilvl w:val="0"/>
          <w:numId w:val="1"/>
        </w:numPr>
      </w:pPr>
      <w:r>
        <w:rPr/>
        <w:t xml:space="preserve">Argumentar la importancia de los triángulos en construcciones y diseños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1 por estudiante)</w:t>
      </w:r>
    </w:p>
    <w:p>
      <w:pPr>
        <w:numPr>
          <w:ilvl w:val="0"/>
          <w:numId w:val="2"/>
        </w:numPr>
      </w:pPr>
      <w:r>
        <w:rPr/>
        <w:t xml:space="preserve">Reglas y transportadores (1 por estudiante o por pareja)</w:t>
      </w:r>
    </w:p>
    <w:p>
      <w:pPr>
        <w:numPr>
          <w:ilvl w:val="0"/>
          <w:numId w:val="2"/>
        </w:numPr>
      </w:pPr>
      <w:r>
        <w:rPr/>
        <w:t xml:space="preserve">Computadoras o tabletas con acceso a software de geometría digital (GeoGebra u otro similar)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Presentación digital sobre triángulos (diapositivas)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</w:t>
      </w:r>
    </w:p>
    <w:p>
      <w:pPr>
        <w:numPr>
          <w:ilvl w:val="0"/>
          <w:numId w:val="2"/>
        </w:numPr>
      </w:pPr>
      <w:r>
        <w:rPr/>
        <w:t xml:space="preserve">Video corto introductorio sobre triángulos (3-4 minutos)</w:t>
      </w:r>
    </w:p>
    <w:p>
      <w:pPr>
        <w:numPr>
          <w:ilvl w:val="0"/>
          <w:numId w:val="2"/>
        </w:numPr>
      </w:pPr>
      <w:r>
        <w:rPr/>
        <w:t xml:space="preserve">Fichas impresas con imágenes de triángulos para clasificación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líneas, ángulos y figuras geométricas planas.</w:t>
      </w:r>
    </w:p>
    <w:p>
      <w:pPr>
        <w:numPr>
          <w:ilvl w:val="0"/>
          <w:numId w:val="3"/>
        </w:numPr>
      </w:pPr>
      <w:r>
        <w:rPr/>
        <w:t xml:space="preserve">Habilidad para usar regla y transportador para medir segmentos y ángulos.</w:t>
      </w:r>
    </w:p>
    <w:p>
      <w:pPr>
        <w:numPr>
          <w:ilvl w:val="0"/>
          <w:numId w:val="3"/>
        </w:numPr>
      </w:pPr>
      <w:r>
        <w:rPr/>
        <w:t xml:space="preserve">Experiencia previa en identificar y nombrar figuras geométricas sencillas.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o tabletas para actividades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tipo de figura geométrica muy importante: los triángulos. Destaca que conocerlos les ayudará a entender mejor formas que ven en su entorno y a resolver problemas matemáticos.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una imagen con varias figuras geométricas y pregunta: "¿Cuántos triángulos pueden identificar en esta imagen? ¿Pueden nombrar algunas características de los triángulos que conocen?"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cuentan triángulos y responden oralmente o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Gran Pirámide de Egipto está construida usando triángulos en su estructura? Los triángulos son figuras muy fuertes y estables, ¡por eso los usan en construcciones!"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objetos cotidianos: "En muchos objetos que usan todos los días, como bicicletas, puentes y hasta en el diseño de videojuegos, los triángulos están presentes. Hoy aprenderán a conocerlos mejor para que puedan ver matemáticas en acción a su alrededor."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tipos de triángulos según sus lados (equilátero, isósceles, escaleno) y según sus ángulos (acutángulo, rectángulo, obtusángulo) usando diapositivas con imágenes claras y ejemplos cotidianos. Utiliza lenguaje sencillo y visualizaciones coloridas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para aclarar dudas.</w:t>
      </w:r>
    </w:p>
    <w:p>
      <w:pPr/>
      <w:r>
        <w:rPr>
          <w:b w:val="1"/>
          <w:bCs w:val="1"/>
        </w:rPr>
        <w:t xml:space="preserve">Actividad 1: Clasificación con fichas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triángulos según sus lados y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de 3-4 estudiantes un conjunto de fichas con imágenes de triángulos. Los estudiantes deben agrupar las fichas en categorías según los tipos de triángulos que han aprendido y justificar sus agrupaciones.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categorías y las fichas pegadas, junto con una breve explicación escrita de por qué clasificaron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"¿Por qué colocaron este triángulo aquí? ¿Qué características observan? ¿Qué diferencia hay con otro grupo?" y ofrece apoyo cuando hay confusión.</w:t>
      </w:r>
    </w:p>
    <w:p>
      <w:pPr/>
      <w:r>
        <w:rPr>
          <w:b w:val="1"/>
          <w:bCs w:val="1"/>
        </w:rPr>
        <w:t xml:space="preserve">Actividad 2: Medición y dibujo de triángulos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de triángulos y analizar sus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usan regla y transportador para dibujar un triángulo equilátero, uno isósceles y uno escaleno, midiendo sus lados y ángulos. Luego, anotan las medidas y concluyen sobre sus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los dibujos y anotaciones de medidas.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inmediata y guía con preguntas: "¿Qué observas al medir los lados? ¿Y los ángulos? ¿Qué hace que un triángulo sea isósceles?"</w:t>
      </w:r>
    </w:p>
    <w:p>
      <w:pPr/>
      <w:r>
        <w:rPr>
          <w:b w:val="1"/>
          <w:bCs w:val="1"/>
        </w:rPr>
        <w:t xml:space="preserve">Actividad 3: Exploración digital con GeoGebra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manipular triángulos usando herramientas digitales para reforzar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abren GeoGebra y crean triángulos, modificando sus vértices para observar cómo cambian los lados y ángulos. Deben identificar y registrar ejemplos de cada tipo de triángulo estudiado.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breves con ejemplos de triángulos creados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del software, hace preguntas: "¿Qué pasa si mueves este punto? ¿Cómo cambia el triángulo? ¿Puedes crear un triángulo rectángulo?"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póster digital o físico que muestre un triángulo en un contexto real (por ejemplo, una estructura o diseño), explicando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Se les proporciona una guía paso a paso con ejemplos adicionales y apoyo más cercano del docente o un compañero tutor para realizar las actividades de medición y clasificación.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donde invita a compartir aprendizajes y conecta con la siguiente actividad. Por ejemplo: "Ahora que han clasificado triángulos con fichas, vamos a dibujarlos y medirlos para entender mejor sus propiedades."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las plenarias, escuchan y se preparan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que consiste en que cada estudiante escriba en una tarjeta tres ideas clave que aprendió sobre los triángulos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identifico el tipo de triángulo al observar sus lados y ángulos?</w:t>
      </w:r>
    </w:p>
    <w:p>
      <w:pPr>
        <w:numPr>
          <w:ilvl w:val="0"/>
          <w:numId w:val="8"/>
        </w:numPr>
      </w:pPr>
      <w:r>
        <w:rPr/>
        <w:t xml:space="preserve">¿Qué actividad me ayudó más a entender las propiedades de los triángulos y por qué?</w:t>
      </w:r>
    </w:p>
    <w:p>
      <w:pPr>
        <w:numPr>
          <w:ilvl w:val="0"/>
          <w:numId w:val="8"/>
        </w:numPr>
      </w:pPr>
      <w:r>
        <w:rPr/>
        <w:t xml:space="preserve">¿En qué situaciones fuera de la escuela puedo aplicar lo que aprendí hoy sobre triángulos?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lee algunas respuestas en voz alta, dando retroalimentación positiva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el cálculo de perímetros y áreas de triángulos, y que el conocimiento de hoy será la base para esas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su entorno en casa o en la calle y tomen fotos o dibujen objetos o estructuras que contengan triángulos, para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con la pregunta sobre identificación de triángulos en una imagen.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productos y respuestas.</w:t>
      </w:r>
    </w:p>
    <w:p>
      <w:pPr>
        <w:numPr>
          <w:ilvl w:val="0"/>
          <w:numId w:val="9"/>
        </w:numPr>
      </w:pPr>
      <w:r>
        <w:rPr/>
        <w:t xml:space="preserve">Sumativa: En la fase de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tipos de triángulos según sus lados y ángulos (Relacionado con objetivo 1).</w:t>
      </w:r>
    </w:p>
    <w:p>
      <w:pPr>
        <w:numPr>
          <w:ilvl w:val="0"/>
          <w:numId w:val="10"/>
        </w:numPr>
      </w:pPr>
      <w:r>
        <w:rPr/>
        <w:t xml:space="preserve">Aplica la medición y análisis de lados y ángulos para clasificar triángulos (Relacionado con objetivo 2).</w:t>
      </w:r>
    </w:p>
    <w:p>
      <w:pPr>
        <w:numPr>
          <w:ilvl w:val="0"/>
          <w:numId w:val="10"/>
        </w:numPr>
      </w:pPr>
      <w:r>
        <w:rPr/>
        <w:t xml:space="preserve">Elabora representaciones visuales claras y correctas de triángulos (Relacionado con objetivo 3).</w:t>
      </w:r>
    </w:p>
    <w:p>
      <w:pPr>
        <w:numPr>
          <w:ilvl w:val="0"/>
          <w:numId w:val="10"/>
        </w:numPr>
      </w:pPr>
      <w:r>
        <w:rPr/>
        <w:t xml:space="preserve">Explica la importancia y aplicación de triángulos en contextos cotidianos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clasificación correcta en actividades grupales.</w:t>
      </w:r>
    </w:p>
    <w:p>
      <w:pPr>
        <w:numPr>
          <w:ilvl w:val="0"/>
          <w:numId w:val="11"/>
        </w:numPr>
      </w:pPr>
      <w:r>
        <w:rPr/>
        <w:t xml:space="preserve">Rúbrica para evaluar dibujos y mediciones precisas en actividad individual.</w:t>
      </w:r>
    </w:p>
    <w:p>
      <w:pPr>
        <w:numPr>
          <w:ilvl w:val="0"/>
          <w:numId w:val="11"/>
        </w:numPr>
      </w:pPr>
      <w:r>
        <w:rPr/>
        <w:t xml:space="preserve">Portafolio digital o físico con capturas y notas de GeoGebra.</w:t>
      </w:r>
    </w:p>
    <w:p>
      <w:pPr>
        <w:numPr>
          <w:ilvl w:val="0"/>
          <w:numId w:val="11"/>
        </w:numPr>
      </w:pPr>
      <w:r>
        <w:rPr/>
        <w:t xml:space="preserve">Autoevaluación rápida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 con clasificación de triángulos (Actividad 1).</w:t>
      </w:r>
    </w:p>
    <w:p>
      <w:pPr>
        <w:numPr>
          <w:ilvl w:val="0"/>
          <w:numId w:val="12"/>
        </w:numPr>
      </w:pPr>
      <w:r>
        <w:rPr/>
        <w:t xml:space="preserve">Dibujos y mediciones de triángulos (Actividad 2).</w:t>
      </w:r>
    </w:p>
    <w:p>
      <w:pPr>
        <w:numPr>
          <w:ilvl w:val="0"/>
          <w:numId w:val="12"/>
        </w:numPr>
      </w:pPr>
      <w:r>
        <w:rPr/>
        <w:t xml:space="preserve">Capturas y notas de exploración digital (Actividad 3).</w:t>
      </w:r>
    </w:p>
    <w:p>
      <w:pPr>
        <w:numPr>
          <w:ilvl w:val="0"/>
          <w:numId w:val="12"/>
        </w:numPr>
      </w:pPr>
      <w:r>
        <w:rPr/>
        <w:t xml:space="preserve">Respuestas escritas en el ticket de salida (Fase de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Clase: ¡Descubre el fascinante mundo de los triángulos!</w:t>
      </w:r>
    </w:p>
    <w:p>
      <w:pPr/>
      <w:r>
        <w:rPr/>
        <w:t xml:space="preserve">Estos ejemplos y casos de estudio están diseñados para apoyar el aprendizaje de los estudiantes de secundaria (12-15 años) en la comprensión de los triángulos, utilizando principios del Diseño Universal para el Aprendizaje, asegurando múltiples formas de representación, expresión y compromiso.</w:t>
      </w:r>
    </w:p>
    <w:p>
      <w:pPr/>
      <w:r>
        <w:rPr>
          <w:b w:val="1"/>
          <w:bCs w:val="1"/>
        </w:rPr>
        <w:t xml:space="preserve">Ejemplo Práctico 1: Clasificación de Triángulos usando Objetos Cotidianos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En la vida diaria, muchos objetos tienen forma triangular o contienen triángulos.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traerán o identificarán en el aula objetos con forma de triángulo, como señales de tránsito, pedazos de pizza, o triángulos musicales.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triángulos según sus lados (equilátero, isósceles, escaleno) y sus ángulos (acutángulo, rectángulo, obtusángulo).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UDL:</w:t>
      </w:r>
      <w:r>
        <w:rPr/>
        <w:t xml:space="preserve"> Se utilizarán imágenes, objetos reales y videos para apoyar la comprensión visual y táctil. Se permitirá que los estudiantes expliquen su clasificación oralmente, por escrito o mediante dibujos.</w:t>
      </w:r>
    </w:p>
    <w:p>
      <w:pPr/>
      <w:r>
        <w:rPr>
          <w:b w:val="1"/>
          <w:bCs w:val="1"/>
        </w:rPr>
        <w:t xml:space="preserve">Ejemplo Práctico 2: Construcción de Triángulos con Material Manipulativo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Usar palitos de helado o varillas y plastilina para construir triángulos.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crearán triángulos con diferentes medidas de lados y medirán sus ángulos con transportadores.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propiedades de los triángulos y cómo la longitud de sus lados afecta sus ángulos.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UDL:</w:t>
      </w:r>
      <w:r>
        <w:rPr/>
        <w:t xml:space="preserve"> Material manipulativo para aprendizaje kinestésico, además de apoyo visual con diagramas y guías paso a paso.</w:t>
      </w:r>
    </w:p>
    <w:p>
      <w:pPr/>
      <w:r>
        <w:rPr>
          <w:b w:val="1"/>
          <w:bCs w:val="1"/>
        </w:rPr>
        <w:t xml:space="preserve">Caso de Estudio 1: Diseño de un Parque con Triángulos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Imaginar que son diseñadores que deben crear un parque con áreas triangulares para juegos y descansos.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diseñarán un plano simple donde utilicen triángulos, calculando perímetros y áreas para decidir tamaños adecuados.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 perímetro y área de triángulos en un contexto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UDL:</w:t>
      </w:r>
      <w:r>
        <w:rPr/>
        <w:t xml:space="preserve"> Se ofrece un software sencillo de dibujo o papel cuadriculado para facilitar diferentes formas de representación. Se permite trabajo individual o en grupo para fomentar la colaboración.</w:t>
      </w:r>
    </w:p>
    <w:p>
      <w:pPr/>
      <w:r>
        <w:rPr>
          <w:b w:val="1"/>
          <w:bCs w:val="1"/>
        </w:rPr>
        <w:t xml:space="preserve">Caso de Estudio 2: Triángulos en el Arte y la Arquitectura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Explorar ejemplos de triángulos en estructuras arquitectónicas famosas y obras de 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Investigar y presentar ejemplos donde los triángulos proporcionan estabilidad o estética, como en puentes o pinturas.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práctica y estética de los triángulos en el mundo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UDL:</w:t>
      </w:r>
      <w:r>
        <w:rPr/>
        <w:t xml:space="preserve"> Se permite la presentación con imágenes, videos, maquetas o exposiciones orales, respetando las fortalezas de cada estudiante.</w:t>
      </w:r>
    </w:p>
    <w:p>
      <w:pPr/>
      <w:r>
        <w:rPr>
          <w:b w:val="1"/>
          <w:bCs w:val="1"/>
        </w:rPr>
        <w:t xml:space="preserve">Resumen y Relación con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Ejemplo/Caso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Adaptación Diseño Universal para el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con objetos cotidianos</w:t>
            </w:r>
          </w:p>
        </w:tc>
        <w:tc>
          <w:tcPr>
            <w:noWrap/>
          </w:tcPr>
          <w:p>
            <w:pPr/>
            <w:r>
              <w:rPr/>
              <w:t xml:space="preserve">Identificar y clasificar triángulos según lados y ángulos</w:t>
            </w:r>
          </w:p>
        </w:tc>
        <w:tc>
          <w:tcPr>
            <w:noWrap/>
          </w:tcPr>
          <w:p>
            <w:pPr/>
            <w:r>
              <w:rPr/>
              <w:t xml:space="preserve">Soporte visual, táctil y opciones para expresión múltiple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con material manipulativo</w:t>
            </w:r>
          </w:p>
        </w:tc>
        <w:tc>
          <w:tcPr>
            <w:noWrap/>
          </w:tcPr>
          <w:p>
            <w:pPr/>
            <w:r>
              <w:rPr/>
              <w:t xml:space="preserve">Comprender propiedades de triángulos y medidas</w:t>
            </w:r>
          </w:p>
        </w:tc>
        <w:tc>
          <w:tcPr>
            <w:noWrap/>
          </w:tcPr>
          <w:p>
            <w:pPr/>
            <w:r>
              <w:rPr/>
              <w:t xml:space="preserve">Material kinestésico y guías visuales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parque triangular</w:t>
            </w:r>
          </w:p>
        </w:tc>
        <w:tc>
          <w:tcPr>
            <w:noWrap/>
          </w:tcPr>
          <w:p>
            <w:pPr/>
            <w:r>
              <w:rPr/>
              <w:t xml:space="preserve">Aplicar cálculo de perímetro y área en contexto real</w:t>
            </w:r>
          </w:p>
        </w:tc>
        <w:tc>
          <w:tcPr>
            <w:noWrap/>
          </w:tcPr>
          <w:p>
            <w:pPr/>
            <w:r>
              <w:rPr/>
              <w:t xml:space="preserve">Uso de tecnología o papel, trabajo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Triángulos en arte y arquitectura</w:t>
            </w:r>
          </w:p>
        </w:tc>
        <w:tc>
          <w:tcPr>
            <w:noWrap/>
          </w:tcPr>
          <w:p>
            <w:pPr/>
            <w:r>
              <w:rPr/>
              <w:t xml:space="preserve">Valorar aplicabilidad práctica y estética de triángulos</w:t>
            </w:r>
          </w:p>
        </w:tc>
        <w:tc>
          <w:tcPr>
            <w:noWrap/>
          </w:tcPr>
          <w:p>
            <w:pPr/>
            <w:r>
              <w:rPr/>
              <w:t xml:space="preserve">Opciones para investigación y diferentes formatos de presentación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Finales: ¡Descubre el fascinante mundo de los triángulos!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para estudiantes de secundaria (12-15 años) después de una sesión de 2 horas sobre triángulos, alineada con la metodología del Diseño Universal para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Triángulos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triángulos (según lados y ángulos) y explica sus características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triángulos y explica la mayoría de sus características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triángulos, pero presenta confusiones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los triángulos.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Propiedades y Teoremas Básicos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propiedades y teoremas relacionados con triángulos para resolver problemas sencillos.</w:t>
            </w:r>
          </w:p>
        </w:tc>
        <w:tc>
          <w:tcPr>
            <w:noWrap/>
          </w:tcPr>
          <w:p>
            <w:pPr/>
            <w:r>
              <w:rPr/>
              <w:t xml:space="preserve">Aplica propiedades y teoremas con algunos errores menores en la resolución.</w:t>
            </w:r>
          </w:p>
        </w:tc>
        <w:tc>
          <w:tcPr>
            <w:noWrap/>
          </w:tcPr>
          <w:p>
            <w:pPr/>
            <w:r>
              <w:rPr/>
              <w:t xml:space="preserve">Intenta aplicar propiedades y teoremas,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ni los teoremas.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y Construcción de Triángulos</w:t>
            </w:r>
          </w:p>
        </w:tc>
        <w:tc>
          <w:tcPr>
            <w:noWrap/>
          </w:tcPr>
          <w:p>
            <w:pPr/>
            <w:r>
              <w:rPr/>
              <w:t xml:space="preserve">Construye triángulos correctamente usando instrumentos (regla, compás) y representa con precisión sus características.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 pequeños errores en medidas o representación.</w:t>
            </w:r>
          </w:p>
        </w:tc>
        <w:tc>
          <w:tcPr>
            <w:noWrap/>
          </w:tcPr>
          <w:p>
            <w:pPr/>
            <w:r>
              <w:rPr/>
              <w:t xml:space="preserve">Construcción básica de triángulos con errores evidentes en medidas o formas.</w:t>
            </w:r>
          </w:p>
        </w:tc>
        <w:tc>
          <w:tcPr>
            <w:noWrap/>
          </w:tcPr>
          <w:p>
            <w:pPr/>
            <w:r>
              <w:rPr/>
              <w:t xml:space="preserve">No logra construir ni representar triángulos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con un lenguaje adecuado, usando recursos visuales apoyos gráficos.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en su mayoría, con algunos detalles desorganizados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lenguaje inapropiado o sin apoyos visuales.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la presenta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aporta ideas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755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28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96E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476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F91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7A5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126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BFC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CAB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4F8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602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FB4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0B4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48D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585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454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2026-10-02T05:40:34-05:00</dcterms:created>
  <dcterms:modified xsi:type="dcterms:W3CDTF">2026-10-02T05:40:34-05:00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