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Our Family and Environment: Asking and Answering Questions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a formular y responder preguntas en inglés utilizando los interrogativos </w:t>
      </w:r>
      <w:r>
        <w:rPr>
          <w:i w:val="1"/>
          <w:iCs w:val="1"/>
        </w:rPr>
        <w:t xml:space="preserve">What</w:t>
      </w:r>
      <w:r>
        <w:rPr/>
        <w:t xml:space="preserve">, </w:t>
      </w:r>
      <w:r>
        <w:rPr>
          <w:i w:val="1"/>
          <w:iCs w:val="1"/>
        </w:rPr>
        <w:t xml:space="preserve">How</w:t>
      </w:r>
      <w:r>
        <w:rPr/>
        <w:t xml:space="preserve">, </w:t>
      </w:r>
      <w:r>
        <w:rPr>
          <w:i w:val="1"/>
          <w:iCs w:val="1"/>
        </w:rPr>
        <w:t xml:space="preserve">When</w:t>
      </w:r>
      <w:r>
        <w:rPr/>
        <w:t xml:space="preserve"> y </w:t>
      </w:r>
      <w:r>
        <w:rPr>
          <w:i w:val="1"/>
          <w:iCs w:val="1"/>
        </w:rPr>
        <w:t xml:space="preserve">Where</w:t>
      </w:r>
      <w:r>
        <w:rPr/>
        <w:t xml:space="preserve">. El enfoque está en hablar sobre la familia y el entorno cercano, temas que son significativos y cotidianos para los niños. A través del aprendizaje colaborativo, los estudiantes trabajarán en grupos pequeños para practicar el uso de estas preguntas y respuestas, desarrollando así habilidades comunicativas de manera activa y divertida. Este aprendizaje es relevante porque permite a los niños expresarse y comprender mejor su mundo social y físico, mejorando su confianza y competencia en inglés. Además, fomenta el trabajo en equipo y la responsabilidad compartida, habilidades clave para su desarrollo integral. El plan se estructura en tres sesiones de una hora cada una, asegurando tiempo suficiente para que los estudiantes exploren, practiquen y reflexionen sobre su aprendizaje, conectando siempre con su vida diaria y entorno familiar.</w:t>
      </w:r>
    </w:p>
    <w:p/>
    <w:p>
      <w:pPr/>
      <w:r>
        <w:rPr>
          <w:color w:val="2b6cb0"/>
          <w:sz w:val="28"/>
          <w:szCs w:val="28"/>
          <w:b w:val="1"/>
          <w:bCs w:val="1"/>
        </w:rPr>
        <w:t xml:space="preserve">Objetivos de Aprendizaje</w:t>
      </w:r>
    </w:p>
    <w:p>
      <w:pPr>
        <w:numPr>
          <w:ilvl w:val="0"/>
          <w:numId w:val="1"/>
        </w:numPr>
      </w:pPr>
      <w:r>
        <w:rPr/>
        <w:t xml:space="preserve">Formular preguntas en inglés usando </w:t>
      </w:r>
      <w:r>
        <w:rPr>
          <w:i w:val="1"/>
          <w:iCs w:val="1"/>
        </w:rPr>
        <w:t xml:space="preserve">What</w:t>
      </w:r>
      <w:r>
        <w:rPr/>
        <w:t xml:space="preserve">, </w:t>
      </w:r>
      <w:r>
        <w:rPr>
          <w:i w:val="1"/>
          <w:iCs w:val="1"/>
        </w:rPr>
        <w:t xml:space="preserve">How</w:t>
      </w:r>
      <w:r>
        <w:rPr/>
        <w:t xml:space="preserve">, </w:t>
      </w:r>
      <w:r>
        <w:rPr>
          <w:i w:val="1"/>
          <w:iCs w:val="1"/>
        </w:rPr>
        <w:t xml:space="preserve">When</w:t>
      </w:r>
      <w:r>
        <w:rPr/>
        <w:t xml:space="preserve"> y </w:t>
      </w:r>
      <w:r>
        <w:rPr>
          <w:i w:val="1"/>
          <w:iCs w:val="1"/>
        </w:rPr>
        <w:t xml:space="preserve">Where</w:t>
      </w:r>
      <w:r>
        <w:rPr/>
        <w:t xml:space="preserve"> para indagar sobre la familia y el entorno.</w:t>
      </w:r>
    </w:p>
    <w:p>
      <w:pPr>
        <w:numPr>
          <w:ilvl w:val="0"/>
          <w:numId w:val="1"/>
        </w:numPr>
      </w:pPr>
      <w:r>
        <w:rPr/>
        <w:t xml:space="preserve">Responder adecuadamente a preguntas sobre la familia y el entorno, desarrollando comprensión y expresión oral en inglés.</w:t>
      </w:r>
    </w:p>
    <w:p>
      <w:pPr>
        <w:numPr>
          <w:ilvl w:val="0"/>
          <w:numId w:val="1"/>
        </w:numPr>
      </w:pPr>
      <w:r>
        <w:rPr/>
        <w:t xml:space="preserve">Colaborar eficazmente en grupos pequeños para compartir información y construir conocimiento.</w:t>
      </w:r>
    </w:p>
    <w:p>
      <w:pPr>
        <w:numPr>
          <w:ilvl w:val="0"/>
          <w:numId w:val="1"/>
        </w:numPr>
      </w:pPr>
      <w:r>
        <w:rPr/>
        <w:t xml:space="preserve">Reflexionar sobre el uso de preguntas y respuestas para mejorar la comunicación en inglés.</w:t>
      </w:r>
    </w:p>
    <w:p/>
    <w:p>
      <w:pPr/>
      <w:r>
        <w:rPr>
          <w:color w:val="2b6cb0"/>
          <w:sz w:val="28"/>
          <w:szCs w:val="28"/>
          <w:b w:val="1"/>
          <w:bCs w:val="1"/>
        </w:rPr>
        <w:t xml:space="preserve">Recursos Necesarios</w:t>
      </w:r>
    </w:p>
    <w:p>
      <w:pPr>
        <w:numPr>
          <w:ilvl w:val="0"/>
          <w:numId w:val="2"/>
        </w:numPr>
      </w:pPr>
      <w:r>
        <w:rPr/>
        <w:t xml:space="preserve">Tarjetas con preguntas y respuestas en inglés (con imágenes alusivas a familia y entorno) – 1 conjunto por grupo.</w:t>
      </w:r>
    </w:p>
    <w:p>
      <w:pPr>
        <w:numPr>
          <w:ilvl w:val="0"/>
          <w:numId w:val="2"/>
        </w:numPr>
      </w:pPr>
      <w:r>
        <w:rPr/>
        <w:t xml:space="preserve">Cartulinas y marcadores para crear pósters.</w:t>
      </w:r>
    </w:p>
    <w:p>
      <w:pPr>
        <w:numPr>
          <w:ilvl w:val="0"/>
          <w:numId w:val="2"/>
        </w:numPr>
      </w:pPr>
      <w:r>
        <w:rPr/>
        <w:t xml:space="preserve">Grabadora o dispositivo para grabar las respuestas orales de los estudiantes.</w:t>
      </w:r>
    </w:p>
    <w:p>
      <w:pPr>
        <w:numPr>
          <w:ilvl w:val="0"/>
          <w:numId w:val="2"/>
        </w:numPr>
      </w:pPr>
      <w:r>
        <w:rPr/>
        <w:t xml:space="preserve">Imágenes o fotografías de familias y entornos diversos.</w:t>
      </w:r>
    </w:p>
    <w:p>
      <w:pPr>
        <w:numPr>
          <w:ilvl w:val="0"/>
          <w:numId w:val="2"/>
        </w:numPr>
      </w:pPr>
      <w:r>
        <w:rPr/>
        <w:t xml:space="preserve">Pizarra blanca y marcadores.</w:t>
      </w:r>
    </w:p>
    <w:p>
      <w:pPr>
        <w:numPr>
          <w:ilvl w:val="0"/>
          <w:numId w:val="2"/>
        </w:numPr>
      </w:pPr>
      <w:r>
        <w:rPr/>
        <w:t xml:space="preserve">Hojas de trabajo impresas con ejercicios de preguntas y respuestas.</w:t>
      </w:r>
    </w:p>
    <w:p>
      <w:pPr>
        <w:numPr>
          <w:ilvl w:val="0"/>
          <w:numId w:val="2"/>
        </w:numPr>
      </w:pPr>
      <w:r>
        <w:rPr/>
        <w:t xml:space="preserve">Reproductor de audio para canción corta en inglés sobre familia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la familia (mother, father, brother, sister, etc.) y entorno (school, home, park, etc.).</w:t>
      </w:r>
    </w:p>
    <w:p>
      <w:pPr>
        <w:numPr>
          <w:ilvl w:val="0"/>
          <w:numId w:val="3"/>
        </w:numPr>
      </w:pPr>
      <w:r>
        <w:rPr/>
        <w:t xml:space="preserve">Habilidad básica para escuchar y repetir frases cortas en inglés.</w:t>
      </w:r>
    </w:p>
    <w:p>
      <w:pPr>
        <w:numPr>
          <w:ilvl w:val="0"/>
          <w:numId w:val="3"/>
        </w:numPr>
      </w:pPr>
      <w:r>
        <w:rPr/>
        <w:t xml:space="preserve">Experiencias previas en interacción oral sencilla en inglés.</w:t>
      </w:r>
    </w:p>
    <w:p>
      <w:pPr>
        <w:numPr>
          <w:ilvl w:val="0"/>
          <w:numId w:val="3"/>
        </w:numPr>
      </w:pPr>
      <w:r>
        <w:rPr/>
        <w:t xml:space="preserve">Habilidades para trabajar en equipo y compartir ideas con compañeros.</w:t>
      </w:r>
    </w:p>
    <w:p/>
    <w:p>
      <w:pPr/>
      <w:r>
        <w:rPr>
          <w:color w:val="2b6cb0"/>
          <w:sz w:val="28"/>
          <w:szCs w:val="28"/>
          <w:b w:val="1"/>
          <w:bCs w:val="1"/>
        </w:rPr>
        <w:t xml:space="preserve">Actividades</w:t>
      </w:r>
    </w:p>
    <w:p>
      <w:pPr/>
      <w:r>
        <w:rPr/>
        <w:t xml:space="preserve">Sesión 1: ¡Conociendo las preguntas!Fase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a hacer preguntas importantes en inglés para conocer más sobre la familia y el entorno. Esto nos ayudará a conversar mejor con nuestros amigos.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familias y lugares comunes (casa, escuela, parque) y pregunta: “¿Quién está en tu familia?” y “¿Dónde juegas?”</w:t>
      </w:r>
    </w:p>
    <w:p>
      <w:pPr>
        <w:numPr>
          <w:ilvl w:val="0"/>
          <w:numId w:val="4"/>
        </w:numPr>
      </w:pPr>
      <w:r>
        <w:rPr>
          <w:b w:val="1"/>
          <w:bCs w:val="1"/>
        </w:rPr>
        <w:t xml:space="preserve">Estudiantes:</w:t>
      </w:r>
      <w:r>
        <w:rPr/>
        <w:t xml:space="preserve"> Responden en español, compartiendo palabras conocidas y experiencias.</w:t>
      </w:r>
    </w:p>
    <w:p>
      <w:pPr/>
      <w:r>
        <w:rPr>
          <w:b w:val="1"/>
          <w:bCs w:val="1"/>
        </w:rPr>
        <w:t xml:space="preserve">Motivación y enganche:</w:t>
      </w:r>
    </w:p>
    <w:p>
      <w:pPr>
        <w:numPr>
          <w:ilvl w:val="0"/>
          <w:numId w:val="5"/>
        </w:numPr>
      </w:pPr>
      <w:r>
        <w:rPr>
          <w:b w:val="1"/>
          <w:bCs w:val="1"/>
        </w:rPr>
        <w:t xml:space="preserve">Docente:</w:t>
      </w:r>
      <w:r>
        <w:rPr/>
        <w:t xml:space="preserve"> Explica que aprenderán cuatro palabras mágicas en inglés para hacer preguntas: </w:t>
      </w:r>
      <w:r>
        <w:rPr>
          <w:i w:val="1"/>
          <w:iCs w:val="1"/>
        </w:rPr>
        <w:t xml:space="preserve">What, How, When, Where</w:t>
      </w:r>
      <w:r>
        <w:rPr/>
        <w:t xml:space="preserve">. Luego canta o pone una canción corta en inglés sobre la familia.</w:t>
      </w:r>
    </w:p>
    <w:p>
      <w:pPr>
        <w:numPr>
          <w:ilvl w:val="0"/>
          <w:numId w:val="5"/>
        </w:numPr>
      </w:pPr>
      <w:r>
        <w:rPr>
          <w:b w:val="1"/>
          <w:bCs w:val="1"/>
        </w:rPr>
        <w:t xml:space="preserve">Estudiantes:</w:t>
      </w:r>
      <w:r>
        <w:rPr/>
        <w:t xml:space="preserve"> Escuchan y repiten palabras de la canción, mostrando interés.</w:t>
      </w:r>
    </w:p>
    <w:p>
      <w:pPr/>
      <w:r>
        <w:rPr>
          <w:b w:val="1"/>
          <w:bCs w:val="1"/>
        </w:rPr>
        <w:t xml:space="preserve">Contextualización:</w:t>
      </w:r>
    </w:p>
    <w:p>
      <w:pPr/>
      <w:r>
        <w:rPr>
          <w:b w:val="1"/>
          <w:bCs w:val="1"/>
        </w:rPr>
        <w:t xml:space="preserve">Docente:</w:t>
      </w:r>
      <w:r>
        <w:rPr/>
        <w:t xml:space="preserve"> Conecta el uso de estas preguntas para conocer mejor a sus compañeros y contar sobre sus familias y lugares favoritos.</w:t>
      </w:r>
    </w:p>
    <w:p>
      <w:pPr/>
      <w:r>
        <w:rPr>
          <w:b w:val="1"/>
          <w:bCs w:val="1"/>
        </w:rPr>
        <w:t xml:space="preserve">Estudiantes:</w:t>
      </w:r>
      <w:r>
        <w:rPr/>
        <w:t xml:space="preserve"> Escuchan y se preparan para practicar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cada palabra interrogativa con ejemplos sencillos y visuales en la pizarra y tarjetas.</w:t>
      </w:r>
    </w:p>
    <w:p>
      <w:pPr/>
      <w:r>
        <w:rPr>
          <w:b w:val="1"/>
          <w:bCs w:val="1"/>
        </w:rPr>
        <w:t xml:space="preserve">Actividad 1: “Match the Question”</w:t>
      </w:r>
    </w:p>
    <w:p>
      <w:pPr>
        <w:numPr>
          <w:ilvl w:val="0"/>
          <w:numId w:val="6"/>
        </w:numPr>
      </w:pPr>
      <w:r>
        <w:rPr>
          <w:b w:val="1"/>
          <w:bCs w:val="1"/>
        </w:rPr>
        <w:t xml:space="preserve">Objetivo:</w:t>
      </w:r>
      <w:r>
        <w:rPr/>
        <w:t xml:space="preserve"> Reconocer y asociar preguntas con imágenes y respuestas.</w:t>
      </w:r>
    </w:p>
    <w:p>
      <w:pPr>
        <w:numPr>
          <w:ilvl w:val="0"/>
          <w:numId w:val="6"/>
        </w:numPr>
      </w:pPr>
      <w:r>
        <w:rPr>
          <w:b w:val="1"/>
          <w:bCs w:val="1"/>
        </w:rPr>
        <w:t xml:space="preserve">Instrucciones:</w:t>
      </w:r>
    </w:p>
    <w:p>
      <w:pPr>
        <w:numPr>
          <w:ilvl w:val="1"/>
          <w:numId w:val="6"/>
        </w:numPr>
      </w:pPr>
      <w:r>
        <w:rPr/>
        <w:t xml:space="preserve">Dividir en grupos de 3-4 estudiantes.</w:t>
      </w:r>
    </w:p>
    <w:p>
      <w:pPr>
        <w:numPr>
          <w:ilvl w:val="1"/>
          <w:numId w:val="6"/>
        </w:numPr>
      </w:pPr>
      <w:r>
        <w:rPr/>
        <w:t xml:space="preserve">Entregar a cada grupo un juego de tarjetas con preguntas (</w:t>
      </w:r>
      <w:r>
        <w:rPr>
          <w:i w:val="1"/>
          <w:iCs w:val="1"/>
        </w:rPr>
        <w:t xml:space="preserve">What, How, When, Where</w:t>
      </w:r>
      <w:r>
        <w:rPr/>
        <w:t xml:space="preserve">) y otras con imágenes o respuestas.</w:t>
      </w:r>
    </w:p>
    <w:p>
      <w:pPr>
        <w:numPr>
          <w:ilvl w:val="1"/>
          <w:numId w:val="6"/>
        </w:numPr>
      </w:pPr>
      <w:r>
        <w:rPr/>
        <w:t xml:space="preserve">Los grupos deben unir correctamente cada pregunta con la imagen o respuesta que corresponde.</w:t>
      </w:r>
    </w:p>
    <w:p>
      <w:pPr>
        <w:numPr>
          <w:ilvl w:val="1"/>
          <w:numId w:val="6"/>
        </w:numPr>
      </w:pPr>
      <w:r>
        <w:rPr>
          <w:b w:val="1"/>
          <w:bCs w:val="1"/>
        </w:rPr>
        <w:t xml:space="preserve">Docente:</w:t>
      </w:r>
      <w:r>
        <w:rPr/>
        <w:t xml:space="preserve"> Circula, pregunta “Why do you think this is the answer?” y ayuda con vocabulario.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Cartas emparejadas correctamente.</w:t>
      </w:r>
    </w:p>
    <w:p>
      <w:pPr>
        <w:numPr>
          <w:ilvl w:val="0"/>
          <w:numId w:val="6"/>
        </w:numPr>
      </w:pPr>
      <w:r>
        <w:rPr>
          <w:b w:val="1"/>
          <w:bCs w:val="1"/>
        </w:rPr>
        <w:t xml:space="preserve">Tiempo:</w:t>
      </w:r>
      <w:r>
        <w:rPr/>
        <w:t xml:space="preserve"> 20 minutos.</w:t>
      </w:r>
    </w:p>
    <w:p>
      <w:pPr/>
      <w:r>
        <w:rPr>
          <w:b w:val="1"/>
          <w:bCs w:val="1"/>
        </w:rPr>
        <w:t xml:space="preserve">Actividad 2: “Ask Your Partner”</w:t>
      </w:r>
    </w:p>
    <w:p>
      <w:pPr>
        <w:numPr>
          <w:ilvl w:val="0"/>
          <w:numId w:val="7"/>
        </w:numPr>
      </w:pPr>
      <w:r>
        <w:rPr>
          <w:b w:val="1"/>
          <w:bCs w:val="1"/>
        </w:rPr>
        <w:t xml:space="preserve">Objetivo:</w:t>
      </w:r>
      <w:r>
        <w:rPr/>
        <w:t xml:space="preserve"> Practicar la formulación y respuesta de preguntas en parejas.</w:t>
      </w:r>
    </w:p>
    <w:p>
      <w:pPr>
        <w:numPr>
          <w:ilvl w:val="0"/>
          <w:numId w:val="7"/>
        </w:numPr>
      </w:pPr>
      <w:r>
        <w:rPr>
          <w:b w:val="1"/>
          <w:bCs w:val="1"/>
        </w:rPr>
        <w:t xml:space="preserve">Instrucciones:</w:t>
      </w:r>
    </w:p>
    <w:p>
      <w:pPr>
        <w:numPr>
          <w:ilvl w:val="1"/>
          <w:numId w:val="7"/>
        </w:numPr>
      </w:pPr>
      <w:r>
        <w:rPr/>
        <w:t xml:space="preserve">En parejas, un estudiante hace una pregunta usando las palabras aprendidas (ej. “Where do you live?”).</w:t>
      </w:r>
    </w:p>
    <w:p>
      <w:pPr>
        <w:numPr>
          <w:ilvl w:val="1"/>
          <w:numId w:val="7"/>
        </w:numPr>
      </w:pPr>
      <w:r>
        <w:rPr/>
        <w:t xml:space="preserve">El otro responde en inglés con ayuda del docente si es necesario.</w:t>
      </w:r>
    </w:p>
    <w:p>
      <w:pPr>
        <w:numPr>
          <w:ilvl w:val="1"/>
          <w:numId w:val="7"/>
        </w:numPr>
      </w:pPr>
      <w:r>
        <w:rPr/>
        <w:t xml:space="preserve">Luego cambian roles.</w:t>
      </w:r>
    </w:p>
    <w:p>
      <w:pPr>
        <w:numPr>
          <w:ilvl w:val="1"/>
          <w:numId w:val="7"/>
        </w:numPr>
      </w:pPr>
      <w:r>
        <w:rPr>
          <w:b w:val="1"/>
          <w:bCs w:val="1"/>
        </w:rPr>
        <w:t xml:space="preserve">Docente:</w:t>
      </w:r>
      <w:r>
        <w:rPr/>
        <w:t xml:space="preserve"> Escucha, corrige suavemente y anima a usar frases completas.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Conversaciones orales.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Para quienes terminan antes:</w:t>
      </w:r>
      <w:r>
        <w:rPr/>
        <w:t xml:space="preserve"> Crear una pregunta extra para otro grupo y practicar con ellos.</w:t>
      </w:r>
    </w:p>
    <w:p>
      <w:pPr>
        <w:numPr>
          <w:ilvl w:val="0"/>
          <w:numId w:val="8"/>
        </w:numPr>
      </w:pPr>
      <w:r>
        <w:rPr>
          <w:b w:val="1"/>
          <w:bCs w:val="1"/>
        </w:rPr>
        <w:t xml:space="preserve">Para quienes necesitan apoyo:</w:t>
      </w:r>
      <w:r>
        <w:rPr/>
        <w:t xml:space="preserve"> Recibir ayuda individual para repetir y construir frases simples con tarjetas visuales.</w:t>
      </w:r>
    </w:p>
    <w:p>
      <w:pPr/>
      <w:r>
        <w:rPr>
          <w:b w:val="1"/>
          <w:bCs w:val="1"/>
        </w:rPr>
        <w:t xml:space="preserve">Transición:</w:t>
      </w:r>
    </w:p>
    <w:p>
      <w:pPr/>
      <w:r>
        <w:rPr>
          <w:b w:val="1"/>
          <w:bCs w:val="1"/>
        </w:rPr>
        <w:t xml:space="preserve">Docente:</w:t>
      </w:r>
      <w:r>
        <w:rPr/>
        <w:t xml:space="preserve"> Recuerda a los estudiantes que mañana seguirán usando estas preguntas para conocer más cosas y prepararse para contar en grupo.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cada grupo compartir una pregunta que aprendieron y su respuesta.</w:t>
      </w:r>
    </w:p>
    <w:p>
      <w:pPr>
        <w:numPr>
          <w:ilvl w:val="0"/>
          <w:numId w:val="9"/>
        </w:numPr>
      </w:pPr>
      <w:r>
        <w:rPr>
          <w:b w:val="1"/>
          <w:bCs w:val="1"/>
        </w:rPr>
        <w:t xml:space="preserve">Estudiantes:</w:t>
      </w:r>
      <w:r>
        <w:rPr/>
        <w:t xml:space="preserve"> Responden y repiten en voz alta.</w:t>
      </w:r>
    </w:p>
    <w:p>
      <w:pPr/>
      <w:r>
        <w:rPr>
          <w:b w:val="1"/>
          <w:bCs w:val="1"/>
        </w:rPr>
        <w:t xml:space="preserve">Reflexión metacognitiva:</w:t>
      </w:r>
    </w:p>
    <w:p>
      <w:pPr>
        <w:numPr>
          <w:ilvl w:val="0"/>
          <w:numId w:val="10"/>
        </w:numPr>
      </w:pPr>
      <w:r>
        <w:rPr/>
        <w:t xml:space="preserve">“¿Qué preguntas aprendimos hoy?”</w:t>
      </w:r>
    </w:p>
    <w:p>
      <w:pPr>
        <w:numPr>
          <w:ilvl w:val="0"/>
          <w:numId w:val="10"/>
        </w:numPr>
      </w:pPr>
      <w:r>
        <w:rPr/>
        <w:t xml:space="preserve">“¿Cómo podemos usar estas preguntas para hablar de nuestra familia?”</w:t>
      </w:r>
    </w:p>
    <w:p>
      <w:pPr>
        <w:numPr>
          <w:ilvl w:val="0"/>
          <w:numId w:val="10"/>
        </w:numPr>
      </w:pPr>
      <w:r>
        <w:rPr/>
        <w:t xml:space="preserve">“¿Te gustó hacer preguntas en inglés? ¿Por qué?”</w:t>
      </w:r>
    </w:p>
    <w:p>
      <w:pPr/>
      <w:r>
        <w:rPr>
          <w:b w:val="1"/>
          <w:bCs w:val="1"/>
        </w:rPr>
        <w:t xml:space="preserve">Retroalimentación:</w:t>
      </w:r>
    </w:p>
    <w:p>
      <w:pPr/>
      <w:r>
        <w:rPr>
          <w:b w:val="1"/>
          <w:bCs w:val="1"/>
        </w:rPr>
        <w:t xml:space="preserve">Docente:</w:t>
      </w:r>
      <w:r>
        <w:rPr/>
        <w:t xml:space="preserve"> Elogia el esfuerzo, corrige con ejemplos positivos y motiva la participación.</w:t>
      </w:r>
    </w:p>
    <w:p>
      <w:pPr/>
      <w:r>
        <w:rPr>
          <w:b w:val="1"/>
          <w:bCs w:val="1"/>
        </w:rPr>
        <w:t xml:space="preserve">Transferencia:</w:t>
      </w:r>
    </w:p>
    <w:p>
      <w:pPr/>
      <w:r>
        <w:rPr>
          <w:b w:val="1"/>
          <w:bCs w:val="1"/>
        </w:rPr>
        <w:t xml:space="preserve">Docente:</w:t>
      </w:r>
      <w:r>
        <w:rPr/>
        <w:t xml:space="preserve"> Explica que en la próxima sesión crearán un póster usando estas preguntas para describir a su familia y entorno.</w:t>
      </w:r>
    </w:p>
    <w:p>
      <w:pPr/>
      <w:r>
        <w:rPr/>
        <w:t xml:space="preserve">Sesión 2: Construyendo preguntas y respuestas sobre mi familia y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las preguntas que aprendimos para hablar de nuestra familia y lugares favoritos, creando un póster en equipo.</w:t>
      </w:r>
    </w:p>
    <w:p>
      <w:pPr/>
      <w:r>
        <w:rPr>
          <w:b w:val="1"/>
          <w:bCs w:val="1"/>
        </w:rPr>
        <w:t xml:space="preserve">Activación de conocimientos previos:</w:t>
      </w:r>
    </w:p>
    <w:p>
      <w:pPr>
        <w:numPr>
          <w:ilvl w:val="0"/>
          <w:numId w:val="11"/>
        </w:numPr>
      </w:pPr>
      <w:r>
        <w:rPr>
          <w:b w:val="1"/>
          <w:bCs w:val="1"/>
        </w:rPr>
        <w:t xml:space="preserve">Docente:</w:t>
      </w:r>
      <w:r>
        <w:rPr/>
        <w:t xml:space="preserve"> Repasa con la clase las palabras interrogativas preguntando “What?”, “How?”, “When?”, “Where?”.</w:t>
      </w:r>
    </w:p>
    <w:p>
      <w:pPr>
        <w:numPr>
          <w:ilvl w:val="0"/>
          <w:numId w:val="11"/>
        </w:numPr>
      </w:pPr>
      <w:r>
        <w:rPr>
          <w:b w:val="1"/>
          <w:bCs w:val="1"/>
        </w:rPr>
        <w:t xml:space="preserve">Estudiantes:</w:t>
      </w:r>
      <w:r>
        <w:rPr/>
        <w:t xml:space="preserve"> Responden con ejemplos del día anterior.</w:t>
      </w:r>
    </w:p>
    <w:p>
      <w:pPr/>
      <w:r>
        <w:rPr>
          <w:b w:val="1"/>
          <w:bCs w:val="1"/>
        </w:rPr>
        <w:t xml:space="preserve">Motivación y enganche:</w:t>
      </w:r>
    </w:p>
    <w:p>
      <w:pPr>
        <w:numPr>
          <w:ilvl w:val="0"/>
          <w:numId w:val="12"/>
        </w:numPr>
      </w:pPr>
      <w:r>
        <w:rPr>
          <w:b w:val="1"/>
          <w:bCs w:val="1"/>
        </w:rPr>
        <w:t xml:space="preserve">Docente:</w:t>
      </w:r>
      <w:r>
        <w:rPr/>
        <w:t xml:space="preserve"> Muestra un ejemplo de póster con preguntas y dibujos sobre una familia y pregunta: “¿Quieren hacer uno igual o mejor?”</w:t>
      </w:r>
    </w:p>
    <w:p>
      <w:pPr>
        <w:numPr>
          <w:ilvl w:val="0"/>
          <w:numId w:val="12"/>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así podrán compartir con todos quiénes son sus familias y qué lugares les gustan.</w:t>
      </w:r>
    </w:p>
    <w:p>
      <w:pPr/>
      <w:r>
        <w:rPr>
          <w:b w:val="1"/>
          <w:bCs w:val="1"/>
        </w:rPr>
        <w:t xml:space="preserve">Estudiantes:</w:t>
      </w:r>
      <w:r>
        <w:rPr/>
        <w:t xml:space="preserve"> Asienten y se preparan para crear.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frases modelo para responder preguntas (ej. “My mother is kind.”, “I live in a big house.”, “I play at the park on weekends.”).</w:t>
      </w:r>
    </w:p>
    <w:p>
      <w:pPr/>
      <w:r>
        <w:rPr>
          <w:b w:val="1"/>
          <w:bCs w:val="1"/>
        </w:rPr>
        <w:t xml:space="preserve">Actividad 1: “Group Poster Creation”</w:t>
      </w:r>
    </w:p>
    <w:p>
      <w:pPr>
        <w:numPr>
          <w:ilvl w:val="0"/>
          <w:numId w:val="13"/>
        </w:numPr>
      </w:pPr>
      <w:r>
        <w:rPr>
          <w:b w:val="1"/>
          <w:bCs w:val="1"/>
        </w:rPr>
        <w:t xml:space="preserve">Objetivo:</w:t>
      </w:r>
      <w:r>
        <w:rPr/>
        <w:t xml:space="preserve"> Aplicar preguntas y respuestas para describir la familia y entorno en un póster.</w:t>
      </w:r>
    </w:p>
    <w:p>
      <w:pPr>
        <w:numPr>
          <w:ilvl w:val="0"/>
          <w:numId w:val="13"/>
        </w:numPr>
      </w:pPr>
      <w:r>
        <w:rPr>
          <w:b w:val="1"/>
          <w:bCs w:val="1"/>
        </w:rPr>
        <w:t xml:space="preserve">Instrucciones:</w:t>
      </w:r>
    </w:p>
    <w:p>
      <w:pPr>
        <w:numPr>
          <w:ilvl w:val="1"/>
          <w:numId w:val="13"/>
        </w:numPr>
      </w:pPr>
      <w:r>
        <w:rPr/>
        <w:t xml:space="preserve">En grupos de 4, eligen qué preguntas usarán para su póster.</w:t>
      </w:r>
    </w:p>
    <w:p>
      <w:pPr>
        <w:numPr>
          <w:ilvl w:val="1"/>
          <w:numId w:val="13"/>
        </w:numPr>
      </w:pPr>
      <w:r>
        <w:rPr/>
        <w:t xml:space="preserve">Cada miembro responde una pregunta en inglés, con apoyo si es necesario.</w:t>
      </w:r>
    </w:p>
    <w:p>
      <w:pPr>
        <w:numPr>
          <w:ilvl w:val="1"/>
          <w:numId w:val="13"/>
        </w:numPr>
      </w:pPr>
      <w:r>
        <w:rPr/>
        <w:t xml:space="preserve">Escriben las preguntas y respuestas en cartulina, decoran con dibujos o recortes.</w:t>
      </w:r>
    </w:p>
    <w:p>
      <w:pPr>
        <w:numPr>
          <w:ilvl w:val="1"/>
          <w:numId w:val="13"/>
        </w:numPr>
      </w:pPr>
      <w:r>
        <w:rPr>
          <w:b w:val="1"/>
          <w:bCs w:val="1"/>
        </w:rPr>
        <w:t xml:space="preserve">Docente:</w:t>
      </w:r>
      <w:r>
        <w:rPr/>
        <w:t xml:space="preserve"> Apoya con vocabulario, corrige y motiva el trabajo colaborativo.</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Póster grupal con preguntas y respuestas.</w:t>
      </w:r>
    </w:p>
    <w:p>
      <w:pPr>
        <w:numPr>
          <w:ilvl w:val="0"/>
          <w:numId w:val="13"/>
        </w:numPr>
      </w:pPr>
      <w:r>
        <w:rPr>
          <w:b w:val="1"/>
          <w:bCs w:val="1"/>
        </w:rPr>
        <w:t xml:space="preserve">Tiempo:</w:t>
      </w:r>
      <w:r>
        <w:rPr/>
        <w:t xml:space="preserve"> 35 minutos.</w:t>
      </w:r>
    </w:p>
    <w:p>
      <w:pPr/>
      <w:r>
        <w:rPr>
          <w:b w:val="1"/>
          <w:bCs w:val="1"/>
        </w:rPr>
        <w:t xml:space="preserve">Actividad 2: “Present and Ask”</w:t>
      </w:r>
    </w:p>
    <w:p>
      <w:pPr>
        <w:numPr>
          <w:ilvl w:val="0"/>
          <w:numId w:val="14"/>
        </w:numPr>
      </w:pPr>
      <w:r>
        <w:rPr>
          <w:b w:val="1"/>
          <w:bCs w:val="1"/>
        </w:rPr>
        <w:t xml:space="preserve">Objetivo:</w:t>
      </w:r>
      <w:r>
        <w:rPr/>
        <w:t xml:space="preserve"> Practicar la presentación oral y la formulación de preguntas a otros grupos.</w:t>
      </w:r>
    </w:p>
    <w:p>
      <w:pPr>
        <w:numPr>
          <w:ilvl w:val="0"/>
          <w:numId w:val="14"/>
        </w:numPr>
      </w:pPr>
      <w:r>
        <w:rPr>
          <w:b w:val="1"/>
          <w:bCs w:val="1"/>
        </w:rPr>
        <w:t xml:space="preserve">Instrucciones:</w:t>
      </w:r>
    </w:p>
    <w:p>
      <w:pPr>
        <w:numPr>
          <w:ilvl w:val="1"/>
          <w:numId w:val="14"/>
        </w:numPr>
      </w:pPr>
      <w:r>
        <w:rPr/>
        <w:t xml:space="preserve">Cada grupo presenta su póster a otro grupo.</w:t>
      </w:r>
    </w:p>
    <w:p>
      <w:pPr>
        <w:numPr>
          <w:ilvl w:val="1"/>
          <w:numId w:val="14"/>
        </w:numPr>
      </w:pPr>
      <w:r>
        <w:rPr/>
        <w:t xml:space="preserve">Formulan preguntas usando </w:t>
      </w:r>
      <w:r>
        <w:rPr>
          <w:i w:val="1"/>
          <w:iCs w:val="1"/>
        </w:rPr>
        <w:t xml:space="preserve">What, How, When, Where</w:t>
      </w:r>
      <w:r>
        <w:rPr/>
        <w:t xml:space="preserve"> sobre el póster del otro grupo.</w:t>
      </w:r>
    </w:p>
    <w:p>
      <w:pPr>
        <w:numPr>
          <w:ilvl w:val="1"/>
          <w:numId w:val="14"/>
        </w:numPr>
      </w:pPr>
      <w:r>
        <w:rPr>
          <w:b w:val="1"/>
          <w:bCs w:val="1"/>
        </w:rPr>
        <w:t xml:space="preserve">Docente:</w:t>
      </w:r>
      <w:r>
        <w:rPr/>
        <w:t xml:space="preserve"> Escucha, da retroalimentación inmediata y fomenta la interacción respetuosa.</w:t>
      </w:r>
    </w:p>
    <w:p>
      <w:pPr>
        <w:numPr>
          <w:ilvl w:val="0"/>
          <w:numId w:val="14"/>
        </w:numPr>
      </w:pPr>
      <w:r>
        <w:rPr>
          <w:b w:val="1"/>
          <w:bCs w:val="1"/>
        </w:rPr>
        <w:t xml:space="preserve">Organización:</w:t>
      </w:r>
      <w:r>
        <w:rPr/>
        <w:t xml:space="preserve"> Pares de grupos.</w:t>
      </w:r>
    </w:p>
    <w:p>
      <w:pPr>
        <w:numPr>
          <w:ilvl w:val="0"/>
          <w:numId w:val="14"/>
        </w:numPr>
      </w:pPr>
      <w:r>
        <w:rPr>
          <w:b w:val="1"/>
          <w:bCs w:val="1"/>
        </w:rPr>
        <w:t xml:space="preserve">Producto:</w:t>
      </w:r>
      <w:r>
        <w:rPr/>
        <w:t xml:space="preserve"> Preguntas y respuestas orales en interacción.</w:t>
      </w:r>
    </w:p>
    <w:p>
      <w:pPr>
        <w:numPr>
          <w:ilvl w:val="0"/>
          <w:numId w:val="14"/>
        </w:numPr>
      </w:pPr>
      <w:r>
        <w:rPr>
          <w:b w:val="1"/>
          <w:bCs w:val="1"/>
        </w:rPr>
        <w:t xml:space="preserve">Tiempo:</w:t>
      </w:r>
      <w:r>
        <w:rPr/>
        <w:t xml:space="preserve"> 10 minutos.</w:t>
      </w:r>
    </w:p>
    <w:p>
      <w:pPr/>
      <w:r>
        <w:rPr>
          <w:b w:val="1"/>
          <w:bCs w:val="1"/>
        </w:rPr>
        <w:t xml:space="preserve">Diferenciación:</w:t>
      </w:r>
    </w:p>
    <w:p>
      <w:pPr>
        <w:numPr>
          <w:ilvl w:val="0"/>
          <w:numId w:val="15"/>
        </w:numPr>
      </w:pPr>
      <w:r>
        <w:rPr>
          <w:b w:val="1"/>
          <w:bCs w:val="1"/>
        </w:rPr>
        <w:t xml:space="preserve">Para quienes terminan antes:</w:t>
      </w:r>
      <w:r>
        <w:rPr/>
        <w:t xml:space="preserve"> Ayudar a otro grupo a mejorar su póster o preparar una nueva pregunta.</w:t>
      </w:r>
    </w:p>
    <w:p>
      <w:pPr>
        <w:numPr>
          <w:ilvl w:val="0"/>
          <w:numId w:val="15"/>
        </w:numPr>
      </w:pPr>
      <w:r>
        <w:rPr>
          <w:b w:val="1"/>
          <w:bCs w:val="1"/>
        </w:rPr>
        <w:t xml:space="preserve">Para quienes necesitan apoyo:</w:t>
      </w:r>
      <w:r>
        <w:rPr/>
        <w:t xml:space="preserve"> Usar frases modelo escritas para copiar y repetir.</w:t>
      </w:r>
    </w:p>
    <w:p>
      <w:pPr/>
      <w:r>
        <w:rPr>
          <w:b w:val="1"/>
          <w:bCs w:val="1"/>
        </w:rPr>
        <w:t xml:space="preserve">Transición:</w:t>
      </w:r>
    </w:p>
    <w:p>
      <w:pPr/>
      <w:r>
        <w:rPr>
          <w:b w:val="1"/>
          <w:bCs w:val="1"/>
        </w:rPr>
        <w:t xml:space="preserve">Docente:</w:t>
      </w:r>
      <w:r>
        <w:rPr/>
        <w:t xml:space="preserve"> Felicita y prepara a los estudiantes para reflexionar sobre lo aprendido mañana.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a los estudiantes decir una pregunta y respuesta que usaron en su póster.</w:t>
      </w:r>
    </w:p>
    <w:p>
      <w:pPr>
        <w:numPr>
          <w:ilvl w:val="0"/>
          <w:numId w:val="16"/>
        </w:numPr>
      </w:pPr>
      <w:r>
        <w:rPr>
          <w:b w:val="1"/>
          <w:bCs w:val="1"/>
        </w:rPr>
        <w:t xml:space="preserve">Estudiantes:</w:t>
      </w:r>
      <w:r>
        <w:rPr/>
        <w:t xml:space="preserve"> Comparten en voz alta.</w:t>
      </w:r>
    </w:p>
    <w:p>
      <w:pPr/>
      <w:r>
        <w:rPr>
          <w:b w:val="1"/>
          <w:bCs w:val="1"/>
        </w:rPr>
        <w:t xml:space="preserve">Reflexión metacognitiva:</w:t>
      </w:r>
    </w:p>
    <w:p>
      <w:pPr>
        <w:numPr>
          <w:ilvl w:val="0"/>
          <w:numId w:val="17"/>
        </w:numPr>
      </w:pPr>
      <w:r>
        <w:rPr/>
        <w:t xml:space="preserve">“¿Qué pregunta te gustó más usar?”</w:t>
      </w:r>
    </w:p>
    <w:p>
      <w:pPr>
        <w:numPr>
          <w:ilvl w:val="0"/>
          <w:numId w:val="17"/>
        </w:numPr>
      </w:pPr>
      <w:r>
        <w:rPr/>
        <w:t xml:space="preserve">“¿Cómo te ayudó trabajar con tu grupo?”</w:t>
      </w:r>
    </w:p>
    <w:p>
      <w:pPr>
        <w:numPr>
          <w:ilvl w:val="0"/>
          <w:numId w:val="17"/>
        </w:numPr>
      </w:pPr>
      <w:r>
        <w:rPr/>
        <w:t xml:space="preserve">“¿Qué aprendiste sobre otra familia o entorno hoy?”</w:t>
      </w:r>
    </w:p>
    <w:p>
      <w:pPr/>
      <w:r>
        <w:rPr>
          <w:b w:val="1"/>
          <w:bCs w:val="1"/>
        </w:rPr>
        <w:t xml:space="preserve">Retroalimentación:</w:t>
      </w:r>
    </w:p>
    <w:p>
      <w:pPr/>
      <w:r>
        <w:rPr>
          <w:b w:val="1"/>
          <w:bCs w:val="1"/>
        </w:rPr>
        <w:t xml:space="preserve">Docente:</w:t>
      </w:r>
      <w:r>
        <w:rPr/>
        <w:t xml:space="preserve"> Destaca el esfuerzo en equipo y el uso correcto de las preguntas.</w:t>
      </w:r>
    </w:p>
    <w:p>
      <w:pPr/>
      <w:r>
        <w:rPr>
          <w:b w:val="1"/>
          <w:bCs w:val="1"/>
        </w:rPr>
        <w:t xml:space="preserve">Transferencia:</w:t>
      </w:r>
    </w:p>
    <w:p>
      <w:pPr/>
      <w:r>
        <w:rPr>
          <w:b w:val="1"/>
          <w:bCs w:val="1"/>
        </w:rPr>
        <w:t xml:space="preserve">Docente:</w:t>
      </w:r>
      <w:r>
        <w:rPr/>
        <w:t xml:space="preserve"> Anuncia que en la próxima sesión grabarán sus respuestas para practicar la pronunciación y la confianza.</w:t>
      </w:r>
    </w:p>
    <w:p>
      <w:pPr/>
      <w:r>
        <w:rPr/>
        <w:t xml:space="preserve">Sesión 3: Compartiendo y reflexionando con preguntas y respuestasFase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grabar y compartir nuestras respuestas en inglés para practicar hablar con confianza.</w:t>
      </w:r>
    </w:p>
    <w:p>
      <w:pPr/>
      <w:r>
        <w:rPr>
          <w:b w:val="1"/>
          <w:bCs w:val="1"/>
        </w:rPr>
        <w:t xml:space="preserve">Activación de conocimientos previos:</w:t>
      </w:r>
    </w:p>
    <w:p>
      <w:pPr>
        <w:numPr>
          <w:ilvl w:val="0"/>
          <w:numId w:val="18"/>
        </w:numPr>
      </w:pPr>
      <w:r>
        <w:rPr>
          <w:b w:val="1"/>
          <w:bCs w:val="1"/>
        </w:rPr>
        <w:t xml:space="preserve">Docente:</w:t>
      </w:r>
      <w:r>
        <w:rPr/>
        <w:t xml:space="preserve"> Repasa brevemente las preguntas aprendidas con una dinámica rápida de preguntas flash en grupo.</w:t>
      </w:r>
    </w:p>
    <w:p>
      <w:pPr>
        <w:numPr>
          <w:ilvl w:val="0"/>
          <w:numId w:val="18"/>
        </w:numPr>
      </w:pPr>
      <w:r>
        <w:rPr>
          <w:b w:val="1"/>
          <w:bCs w:val="1"/>
        </w:rPr>
        <w:t xml:space="preserve">Estudiantes:</w:t>
      </w:r>
      <w:r>
        <w:rPr/>
        <w:t xml:space="preserve"> Responden en voz alta con entusiasmo.</w:t>
      </w:r>
    </w:p>
    <w:p>
      <w:pPr/>
      <w:r>
        <w:rPr>
          <w:b w:val="1"/>
          <w:bCs w:val="1"/>
        </w:rPr>
        <w:t xml:space="preserve">Motivación y enganche:</w:t>
      </w:r>
    </w:p>
    <w:p>
      <w:pPr>
        <w:numPr>
          <w:ilvl w:val="0"/>
          <w:numId w:val="19"/>
        </w:numPr>
      </w:pPr>
      <w:r>
        <w:rPr>
          <w:b w:val="1"/>
          <w:bCs w:val="1"/>
        </w:rPr>
        <w:t xml:space="preserve">Docente:</w:t>
      </w:r>
      <w:r>
        <w:rPr/>
        <w:t xml:space="preserve"> Explica que grabar su voz es divertido y ayuda a mejorar la pronunciación.</w:t>
      </w:r>
    </w:p>
    <w:p>
      <w:pPr>
        <w:numPr>
          <w:ilvl w:val="0"/>
          <w:numId w:val="19"/>
        </w:numPr>
      </w:pPr>
      <w:r>
        <w:rPr>
          <w:b w:val="1"/>
          <w:bCs w:val="1"/>
        </w:rPr>
        <w:t xml:space="preserve">Estudiantes:</w:t>
      </w:r>
      <w:r>
        <w:rPr/>
        <w:t xml:space="preserve"> Muestran interés y preparan sus respuestas.</w:t>
      </w:r>
    </w:p>
    <w:p>
      <w:pPr/>
      <w:r>
        <w:rPr>
          <w:b w:val="1"/>
          <w:bCs w:val="1"/>
        </w:rPr>
        <w:t xml:space="preserve">Contextualización:</w:t>
      </w:r>
    </w:p>
    <w:p>
      <w:pPr/>
      <w:r>
        <w:rPr>
          <w:b w:val="1"/>
          <w:bCs w:val="1"/>
        </w:rPr>
        <w:t xml:space="preserve">Docente:</w:t>
      </w:r>
      <w:r>
        <w:rPr/>
        <w:t xml:space="preserve"> Recuerda que estas preguntas les ayudarán también fuera del aula para hacer amigos y conocer personas.</w:t>
      </w:r>
    </w:p>
    <w:p>
      <w:pPr/>
      <w:r>
        <w:rPr>
          <w:b w:val="1"/>
          <w:bCs w:val="1"/>
        </w:rPr>
        <w:t xml:space="preserve">Estudiantes:</w:t>
      </w:r>
      <w:r>
        <w:rPr/>
        <w:t xml:space="preserve"> Asienten y se motivan para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frases modelo para responder y anima a usar entonación clara y pausada.</w:t>
      </w:r>
    </w:p>
    <w:p>
      <w:pPr/>
      <w:r>
        <w:rPr>
          <w:b w:val="1"/>
          <w:bCs w:val="1"/>
        </w:rPr>
        <w:t xml:space="preserve">Actividad 1: “Record and Share”</w:t>
      </w:r>
    </w:p>
    <w:p>
      <w:pPr>
        <w:numPr>
          <w:ilvl w:val="0"/>
          <w:numId w:val="20"/>
        </w:numPr>
      </w:pPr>
      <w:r>
        <w:rPr>
          <w:b w:val="1"/>
          <w:bCs w:val="1"/>
        </w:rPr>
        <w:t xml:space="preserve">Objetivo:</w:t>
      </w:r>
      <w:r>
        <w:rPr/>
        <w:t xml:space="preserve"> Practicar la expresión oral y mejorar la pronunciación usando grabadora.</w:t>
      </w:r>
    </w:p>
    <w:p>
      <w:pPr>
        <w:numPr>
          <w:ilvl w:val="0"/>
          <w:numId w:val="20"/>
        </w:numPr>
      </w:pPr>
      <w:r>
        <w:rPr>
          <w:b w:val="1"/>
          <w:bCs w:val="1"/>
        </w:rPr>
        <w:t xml:space="preserve">Instrucciones:</w:t>
      </w:r>
    </w:p>
    <w:p>
      <w:pPr>
        <w:numPr>
          <w:ilvl w:val="1"/>
          <w:numId w:val="20"/>
        </w:numPr>
      </w:pPr>
      <w:r>
        <w:rPr/>
        <w:t xml:space="preserve">En grupos de 3-4, cada estudiante graba una respuesta a una pregunta usando la grabadora.</w:t>
      </w:r>
    </w:p>
    <w:p>
      <w:pPr>
        <w:numPr>
          <w:ilvl w:val="1"/>
          <w:numId w:val="20"/>
        </w:numPr>
      </w:pPr>
      <w:r>
        <w:rPr/>
        <w:t xml:space="preserve">Escuchan sus grabaciones y se dan retroalimentación entre ellos.</w:t>
      </w:r>
    </w:p>
    <w:p>
      <w:pPr>
        <w:numPr>
          <w:ilvl w:val="1"/>
          <w:numId w:val="20"/>
        </w:numPr>
      </w:pPr>
      <w:r>
        <w:rPr>
          <w:b w:val="1"/>
          <w:bCs w:val="1"/>
        </w:rPr>
        <w:t xml:space="preserve">Docente:</w:t>
      </w:r>
      <w:r>
        <w:rPr/>
        <w:t xml:space="preserve"> Asiste en la pronunciación y refuerza el uso correcto de las preguntas.</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Grabaciones orales.</w:t>
      </w:r>
    </w:p>
    <w:p>
      <w:pPr>
        <w:numPr>
          <w:ilvl w:val="0"/>
          <w:numId w:val="20"/>
        </w:numPr>
      </w:pPr>
      <w:r>
        <w:rPr>
          <w:b w:val="1"/>
          <w:bCs w:val="1"/>
        </w:rPr>
        <w:t xml:space="preserve">Tiempo:</w:t>
      </w:r>
      <w:r>
        <w:rPr/>
        <w:t xml:space="preserve"> 30 minutos.</w:t>
      </w:r>
    </w:p>
    <w:p>
      <w:pPr/>
      <w:r>
        <w:rPr>
          <w:b w:val="1"/>
          <w:bCs w:val="1"/>
        </w:rPr>
        <w:t xml:space="preserve">Actividad 2: “Group Reflection and Sharing”</w:t>
      </w:r>
    </w:p>
    <w:p>
      <w:pPr>
        <w:numPr>
          <w:ilvl w:val="0"/>
          <w:numId w:val="21"/>
        </w:numPr>
      </w:pPr>
      <w:r>
        <w:rPr>
          <w:b w:val="1"/>
          <w:bCs w:val="1"/>
        </w:rPr>
        <w:t xml:space="preserve">Objetivo:</w:t>
      </w:r>
      <w:r>
        <w:rPr/>
        <w:t xml:space="preserve"> Reflexionar sobre el aprendizaje y compartir experiencias.</w:t>
      </w:r>
    </w:p>
    <w:p>
      <w:pPr>
        <w:numPr>
          <w:ilvl w:val="0"/>
          <w:numId w:val="21"/>
        </w:numPr>
      </w:pPr>
      <w:r>
        <w:rPr>
          <w:b w:val="1"/>
          <w:bCs w:val="1"/>
        </w:rPr>
        <w:t xml:space="preserve">Instrucciones:</w:t>
      </w:r>
    </w:p>
    <w:p>
      <w:pPr>
        <w:numPr>
          <w:ilvl w:val="1"/>
          <w:numId w:val="21"/>
        </w:numPr>
      </w:pPr>
      <w:r>
        <w:rPr/>
        <w:t xml:space="preserve">Cada grupo escoge una grabación para presentar a la clase.</w:t>
      </w:r>
    </w:p>
    <w:p>
      <w:pPr>
        <w:numPr>
          <w:ilvl w:val="1"/>
          <w:numId w:val="21"/>
        </w:numPr>
      </w:pPr>
      <w:r>
        <w:rPr/>
        <w:t xml:space="preserve">Hablan sobre lo que les gustó y lo que aprendieron.</w:t>
      </w:r>
    </w:p>
    <w:p>
      <w:pPr>
        <w:numPr>
          <w:ilvl w:val="1"/>
          <w:numId w:val="21"/>
        </w:numPr>
      </w:pPr>
      <w:r>
        <w:rPr>
          <w:b w:val="1"/>
          <w:bCs w:val="1"/>
        </w:rPr>
        <w:t xml:space="preserve">Docente:</w:t>
      </w:r>
      <w:r>
        <w:rPr/>
        <w:t xml:space="preserve"> Facilita la reflexión y reconoce el progreso de cada grupo.</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oral y discusión.</w:t>
      </w:r>
    </w:p>
    <w:p>
      <w:pPr>
        <w:numPr>
          <w:ilvl w:val="0"/>
          <w:numId w:val="21"/>
        </w:numPr>
      </w:pPr>
      <w:r>
        <w:rPr>
          <w:b w:val="1"/>
          <w:bCs w:val="1"/>
        </w:rPr>
        <w:t xml:space="preserve">Tiempo:</w:t>
      </w:r>
      <w:r>
        <w:rPr/>
        <w:t xml:space="preserve"> 15 minutos.</w:t>
      </w:r>
    </w:p>
    <w:p>
      <w:pPr/>
      <w:r>
        <w:rPr>
          <w:b w:val="1"/>
          <w:bCs w:val="1"/>
        </w:rPr>
        <w:t xml:space="preserve">Diferenciación:</w:t>
      </w:r>
    </w:p>
    <w:p>
      <w:pPr>
        <w:numPr>
          <w:ilvl w:val="0"/>
          <w:numId w:val="22"/>
        </w:numPr>
      </w:pPr>
      <w:r>
        <w:rPr>
          <w:b w:val="1"/>
          <w:bCs w:val="1"/>
        </w:rPr>
        <w:t xml:space="preserve">Para quienes terminan antes:</w:t>
      </w:r>
      <w:r>
        <w:rPr/>
        <w:t xml:space="preserve"> Preparar preguntas adicionales para jugar “Question and Answer” con otros grupos.</w:t>
      </w:r>
    </w:p>
    <w:p>
      <w:pPr>
        <w:numPr>
          <w:ilvl w:val="0"/>
          <w:numId w:val="22"/>
        </w:numPr>
      </w:pPr>
      <w:r>
        <w:rPr>
          <w:b w:val="1"/>
          <w:bCs w:val="1"/>
        </w:rPr>
        <w:t xml:space="preserve">Para quienes necesitan apoyo:</w:t>
      </w:r>
      <w:r>
        <w:rPr/>
        <w:t xml:space="preserve"> Grabar junto con un compañero o docente para ganar confianza.</w:t>
      </w:r>
    </w:p>
    <w:p>
      <w:pPr/>
      <w:r>
        <w:rPr>
          <w:b w:val="1"/>
          <w:bCs w:val="1"/>
        </w:rPr>
        <w:t xml:space="preserve">Transición:</w:t>
      </w:r>
    </w:p>
    <w:p>
      <w:pPr/>
      <w:r>
        <w:rPr>
          <w:b w:val="1"/>
          <w:bCs w:val="1"/>
        </w:rPr>
        <w:t xml:space="preserve">Docente:</w:t>
      </w:r>
      <w:r>
        <w:rPr/>
        <w:t xml:space="preserve"> Felicita y prepara para la actividad final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Solicita que cada estudiante diga una pregunta y una respuesta que siente que domina.</w:t>
      </w:r>
    </w:p>
    <w:p>
      <w:pPr>
        <w:numPr>
          <w:ilvl w:val="0"/>
          <w:numId w:val="23"/>
        </w:numPr>
      </w:pPr>
      <w:r>
        <w:rPr>
          <w:b w:val="1"/>
          <w:bCs w:val="1"/>
        </w:rPr>
        <w:t xml:space="preserve">Estudiantes:</w:t>
      </w:r>
      <w:r>
        <w:rPr/>
        <w:t xml:space="preserve"> Participan compartiendo con confianza.</w:t>
      </w:r>
    </w:p>
    <w:p>
      <w:pPr/>
      <w:r>
        <w:rPr>
          <w:b w:val="1"/>
          <w:bCs w:val="1"/>
        </w:rPr>
        <w:t xml:space="preserve">Reflexión metacognitiva:</w:t>
      </w:r>
    </w:p>
    <w:p>
      <w:pPr>
        <w:numPr>
          <w:ilvl w:val="0"/>
          <w:numId w:val="24"/>
        </w:numPr>
      </w:pPr>
      <w:r>
        <w:rPr/>
        <w:t xml:space="preserve">“¿Cuál pregunta fue más fácil para ti?”</w:t>
      </w:r>
    </w:p>
    <w:p>
      <w:pPr>
        <w:numPr>
          <w:ilvl w:val="0"/>
          <w:numId w:val="24"/>
        </w:numPr>
      </w:pPr>
      <w:r>
        <w:rPr/>
        <w:t xml:space="preserve">“¿Cómo te sentiste hablando en inglés con tus amigos?”</w:t>
      </w:r>
    </w:p>
    <w:p>
      <w:pPr>
        <w:numPr>
          <w:ilvl w:val="0"/>
          <w:numId w:val="24"/>
        </w:numPr>
      </w:pPr>
      <w:r>
        <w:rPr/>
        <w:t xml:space="preserve">“¿Para qué crees que te servirán estas preguntas en el futuro?”</w:t>
      </w:r>
    </w:p>
    <w:p>
      <w:pPr/>
      <w:r>
        <w:rPr>
          <w:b w:val="1"/>
          <w:bCs w:val="1"/>
        </w:rPr>
        <w:t xml:space="preserve">Retroalimentación:</w:t>
      </w:r>
    </w:p>
    <w:p>
      <w:pPr/>
      <w:r>
        <w:rPr>
          <w:b w:val="1"/>
          <w:bCs w:val="1"/>
        </w:rPr>
        <w:t xml:space="preserve">Docente:</w:t>
      </w:r>
      <w:r>
        <w:rPr/>
        <w:t xml:space="preserve"> Da comentarios positivos, señala avances y ofrece sugerencias para seguir practicando.</w:t>
      </w:r>
    </w:p>
    <w:p>
      <w:pPr/>
      <w:r>
        <w:rPr>
          <w:b w:val="1"/>
          <w:bCs w:val="1"/>
        </w:rPr>
        <w:t xml:space="preserve">Transferencia:</w:t>
      </w:r>
    </w:p>
    <w:p>
      <w:pPr/>
      <w:r>
        <w:rPr>
          <w:b w:val="1"/>
          <w:bCs w:val="1"/>
        </w:rPr>
        <w:t xml:space="preserve">Docente:</w:t>
      </w:r>
      <w:r>
        <w:rPr/>
        <w:t xml:space="preserve"> Invita a usar estas preguntas en casa para hablar con la familia y en la escuela para conocer nuevos amigos.</w:t>
      </w:r>
    </w:p>
    <w:p>
      <w:pPr/>
      <w:r>
        <w:rPr>
          <w:b w:val="1"/>
          <w:bCs w:val="1"/>
        </w:rPr>
        <w:t xml:space="preserve">Tarea o reto:</w:t>
      </w:r>
    </w:p>
    <w:p>
      <w:pPr/>
      <w:r>
        <w:rPr/>
        <w:t xml:space="preserve">Practicar las preguntas y respuestas con algún familiar o amigo y traer una historia breve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primera sesión con la actividad de activación para conocer vocabulario previo.</w:t>
      </w:r>
    </w:p>
    <w:p>
      <w:pPr>
        <w:numPr>
          <w:ilvl w:val="0"/>
          <w:numId w:val="25"/>
        </w:numPr>
      </w:pPr>
      <w:r>
        <w:rPr>
          <w:b w:val="1"/>
          <w:bCs w:val="1"/>
        </w:rPr>
        <w:t xml:space="preserve">Formativa:</w:t>
      </w:r>
      <w:r>
        <w:rPr/>
        <w:t xml:space="preserve"> Durante las actividades de emparejamiento, práctica en parejas y creación de pósteres con observación directa y retroalimentación inmediata.</w:t>
      </w:r>
    </w:p>
    <w:p>
      <w:pPr>
        <w:numPr>
          <w:ilvl w:val="0"/>
          <w:numId w:val="25"/>
        </w:numPr>
      </w:pPr>
      <w:r>
        <w:rPr>
          <w:b w:val="1"/>
          <w:bCs w:val="1"/>
        </w:rPr>
        <w:t xml:space="preserve">Sumativa:</w:t>
      </w:r>
      <w:r>
        <w:rPr/>
        <w:t xml:space="preserve"> En la tercera sesión al presentar grabaciones orales y reflexionar sobre el aprendizaje.</w:t>
      </w:r>
    </w:p>
    <w:p>
      <w:pPr/>
      <w:r>
        <w:rPr>
          <w:b w:val="1"/>
          <w:bCs w:val="1"/>
        </w:rPr>
        <w:t xml:space="preserve">Criterios de evaluación:</w:t>
      </w:r>
    </w:p>
    <w:p>
      <w:pPr>
        <w:numPr>
          <w:ilvl w:val="0"/>
          <w:numId w:val="26"/>
        </w:numPr>
      </w:pPr>
      <w:r>
        <w:rPr/>
        <w:t xml:space="preserve">Formula preguntas correctas usando </w:t>
      </w:r>
      <w:r>
        <w:rPr>
          <w:i w:val="1"/>
          <w:iCs w:val="1"/>
        </w:rPr>
        <w:t xml:space="preserve">What, How, When, Where</w:t>
      </w:r>
      <w:r>
        <w:rPr/>
        <w:t xml:space="preserve"> en inglés.</w:t>
      </w:r>
    </w:p>
    <w:p>
      <w:pPr>
        <w:numPr>
          <w:ilvl w:val="0"/>
          <w:numId w:val="26"/>
        </w:numPr>
      </w:pPr>
      <w:r>
        <w:rPr/>
        <w:t xml:space="preserve">Responde adecuadamente a preguntas sobre familia y entorno con frases completas en inglés.</w:t>
      </w:r>
    </w:p>
    <w:p>
      <w:pPr>
        <w:numPr>
          <w:ilvl w:val="0"/>
          <w:numId w:val="26"/>
        </w:numPr>
      </w:pPr>
      <w:r>
        <w:rPr/>
        <w:t xml:space="preserve">Participa activamente y colabora con sus compañeros en actividades grupales.</w:t>
      </w:r>
    </w:p>
    <w:p>
      <w:pPr>
        <w:numPr>
          <w:ilvl w:val="0"/>
          <w:numId w:val="26"/>
        </w:numPr>
      </w:pPr>
      <w:r>
        <w:rPr/>
        <w:t xml:space="preserve">Reflexiona sobre su aprendizaje y usa las preguntas en contextos reales.</w:t>
      </w:r>
    </w:p>
    <w:p>
      <w:pPr/>
      <w:r>
        <w:rPr>
          <w:b w:val="1"/>
          <w:bCs w:val="1"/>
        </w:rPr>
        <w:t xml:space="preserve">Instrumentos sugeridos:</w:t>
      </w:r>
    </w:p>
    <w:p>
      <w:pPr>
        <w:numPr>
          <w:ilvl w:val="0"/>
          <w:numId w:val="27"/>
        </w:numPr>
      </w:pPr>
      <w:r>
        <w:rPr/>
        <w:t xml:space="preserve">Lista de cotejo para observar la formulación y respuesta de preguntas en actividades orales.</w:t>
      </w:r>
    </w:p>
    <w:p>
      <w:pPr>
        <w:numPr>
          <w:ilvl w:val="0"/>
          <w:numId w:val="27"/>
        </w:numPr>
      </w:pPr>
      <w:r>
        <w:rPr/>
        <w:t xml:space="preserve">Rúbrica sencilla para evaluar la colaboración en grupo y el contenido del póster.</w:t>
      </w:r>
    </w:p>
    <w:p>
      <w:pPr>
        <w:numPr>
          <w:ilvl w:val="0"/>
          <w:numId w:val="27"/>
        </w:numPr>
      </w:pPr>
      <w:r>
        <w:rPr/>
        <w:t xml:space="preserve">Portafolio con grabaciones orales y trabajos escritos.</w:t>
      </w:r>
    </w:p>
    <w:p>
      <w:pPr>
        <w:numPr>
          <w:ilvl w:val="0"/>
          <w:numId w:val="27"/>
        </w:numPr>
      </w:pPr>
      <w:r>
        <w:rPr/>
        <w:t xml:space="preserve">Autoevaluación y coevaluación con preguntas guiadas sobre desempeño y participación.</w:t>
      </w:r>
    </w:p>
    <w:p>
      <w:pPr/>
      <w:r>
        <w:rPr>
          <w:b w:val="1"/>
          <w:bCs w:val="1"/>
        </w:rPr>
        <w:t xml:space="preserve">Evidencias de aprendizaje:</w:t>
      </w:r>
    </w:p>
    <w:p>
      <w:pPr>
        <w:numPr>
          <w:ilvl w:val="0"/>
          <w:numId w:val="28"/>
        </w:numPr>
      </w:pPr>
      <w:r>
        <w:rPr/>
        <w:t xml:space="preserve">Tarjetas emparejadas correctamente (Sesión 1).</w:t>
      </w:r>
    </w:p>
    <w:p>
      <w:pPr>
        <w:numPr>
          <w:ilvl w:val="0"/>
          <w:numId w:val="28"/>
        </w:numPr>
      </w:pPr>
      <w:r>
        <w:rPr/>
        <w:t xml:space="preserve">Póster grupal con preguntas y respuestas (Sesión 2).</w:t>
      </w:r>
    </w:p>
    <w:p>
      <w:pPr>
        <w:numPr>
          <w:ilvl w:val="0"/>
          <w:numId w:val="28"/>
        </w:numPr>
      </w:pPr>
      <w:r>
        <w:rPr/>
        <w:t xml:space="preserve">Grabaciones orales y presentaciones (Sesión 3).</w:t>
      </w:r>
    </w:p>
    <w:p>
      <w:pPr>
        <w:numPr>
          <w:ilvl w:val="0"/>
          <w:numId w:val="28"/>
        </w:numPr>
      </w:pPr>
      <w:r>
        <w:rPr/>
        <w:t xml:space="preserve">Participación activa en reflexiones y actividades colaborativas.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"Discovering Our Family and Environment"</w:t>
      </w:r>
    </w:p>
    <w:p>
      <w:pPr/>
      <w:r>
        <w:rPr/>
        <w:t xml:space="preserve">Estos ejemplos prácticos y casos de estudio están diseñados para ser aplicados en las 3 sesiones de 1 hora cada una, facilitando el aprendizaje colaborativo y asegurando que los estudiantes de primaria (6-11 años) practiquen la formulación y respuesta de preguntas en inglés utilizando los interrogativos Qué, Cómo, Cuándo y Dónde, en contextos familiares y del entorno.</w:t>
      </w:r>
    </w:p>
    <w:p>
      <w:pPr/>
      <w:r>
        <w:rPr>
          <w:b w:val="1"/>
          <w:bCs w:val="1"/>
        </w:rPr>
        <w:t xml:space="preserve">Sesión 1: Introducción y práctica con preguntas "Qué" y "Cómo"</w:t>
      </w:r>
    </w:p>
    <w:p>
      <w:pPr>
        <w:numPr>
          <w:ilvl w:val="0"/>
          <w:numId w:val="29"/>
        </w:numPr>
      </w:pPr>
      <w:r>
        <w:rPr>
          <w:b w:val="1"/>
          <w:bCs w:val="1"/>
        </w:rPr>
        <w:t xml:space="preserve">Ejemplo práctico:</w:t>
      </w:r>
      <w:r>
        <w:rPr/>
        <w:t xml:space="preserve">En grupos de 3-4 estudiantes, cada grupo recibe imágenes o dibujos de miembros de la familia (madre, padre, hermanos, abuelos) y objetos del entorno escolar o del hogar (libro, pelota, árbol).</w:t>
      </w:r>
      <w:r>
        <w:rPr/>
        <w:t xml:space="preserve">Los estudiantes se hacen preguntas entre ellos usando "What" y "How":</w:t>
      </w:r>
    </w:p>
    <w:p>
      <w:pPr>
        <w:numPr>
          <w:ilvl w:val="1"/>
          <w:numId w:val="29"/>
        </w:numPr>
      </w:pPr>
      <w:r>
        <w:rPr/>
        <w:t xml:space="preserve">What is this? (¿Qué es esto?)</w:t>
      </w:r>
    </w:p>
    <w:p>
      <w:pPr>
        <w:numPr>
          <w:ilvl w:val="1"/>
          <w:numId w:val="29"/>
        </w:numPr>
      </w:pPr>
      <w:r>
        <w:rPr/>
        <w:t xml:space="preserve">How many brothers do you have? (¿Cuántos hermanos tienes?)</w:t>
      </w:r>
    </w:p>
    <w:p>
      <w:pPr>
        <w:numPr>
          <w:ilvl w:val="1"/>
          <w:numId w:val="29"/>
        </w:numPr>
      </w:pPr>
      <w:r>
        <w:rPr/>
        <w:t xml:space="preserve">What do you like to do with your family? (¿Qué te gusta hacer con tu familia?)</w:t>
      </w:r>
    </w:p>
    <w:p>
      <w:pPr>
        <w:numPr>
          <w:ilvl w:val="0"/>
          <w:numId w:val="29"/>
        </w:numPr>
      </w:pPr>
      <w:r>
        <w:rPr>
          <w:b w:val="1"/>
          <w:bCs w:val="1"/>
        </w:rPr>
        <w:t xml:space="preserve">Caso de estudio:</w:t>
      </w:r>
      <w:r>
        <w:rPr/>
        <w:t xml:space="preserve">“My Family Day”: Un grupo relata en inglés, con apoyo visual, qué actividades hace con su familia durante un día típico (e.g., We eat breakfast together. We play games.). Los demás grupos hacen preguntas para conocer más detalles usando "What" y "How".</w:t>
      </w:r>
    </w:p>
    <w:p>
      <w:pPr/>
      <w:r>
        <w:rPr>
          <w:b w:val="1"/>
          <w:bCs w:val="1"/>
        </w:rPr>
        <w:t xml:space="preserve">Sesión 2: Práctica con preguntas "Cuándo" y "Dónde"</w:t>
      </w:r>
    </w:p>
    <w:p>
      <w:pPr>
        <w:numPr>
          <w:ilvl w:val="0"/>
          <w:numId w:val="30"/>
        </w:numPr>
      </w:pPr>
      <w:r>
        <w:rPr>
          <w:b w:val="1"/>
          <w:bCs w:val="1"/>
        </w:rPr>
        <w:t xml:space="preserve">Ejemplo práctico:</w:t>
      </w:r>
      <w:r>
        <w:rPr/>
        <w:t xml:space="preserve">Los estudiantes trabajan en parejas para crear un pequeño calendario o mapa del entorno (la casa, la escuela, el parque) y formulan preguntas entre ellos:</w:t>
      </w:r>
    </w:p>
    <w:p>
      <w:pPr>
        <w:numPr>
          <w:ilvl w:val="1"/>
          <w:numId w:val="30"/>
        </w:numPr>
      </w:pPr>
      <w:r>
        <w:rPr/>
        <w:t xml:space="preserve">When do you play with your friends? (¿Cuándo juegas con tus amigos?)</w:t>
      </w:r>
    </w:p>
    <w:p>
      <w:pPr>
        <w:numPr>
          <w:ilvl w:val="1"/>
          <w:numId w:val="30"/>
        </w:numPr>
      </w:pPr>
      <w:r>
        <w:rPr/>
        <w:t xml:space="preserve">Where do you live? (¿Dónde vives?)</w:t>
      </w:r>
    </w:p>
    <w:p>
      <w:pPr>
        <w:numPr>
          <w:ilvl w:val="1"/>
          <w:numId w:val="30"/>
        </w:numPr>
      </w:pPr>
      <w:r>
        <w:rPr/>
        <w:t xml:space="preserve">Where do you go on weekends? (¿Dónde vas los fines de semana?)</w:t>
      </w:r>
    </w:p>
    <w:p>
      <w:pPr>
        <w:numPr>
          <w:ilvl w:val="0"/>
          <w:numId w:val="30"/>
        </w:numPr>
      </w:pPr>
      <w:r>
        <w:rPr>
          <w:b w:val="1"/>
          <w:bCs w:val="1"/>
        </w:rPr>
        <w:t xml:space="preserve">Caso de estudio:</w:t>
      </w:r>
      <w:r>
        <w:rPr/>
        <w:t xml:space="preserve">“Our Neighborhood”: Cada grupo describe en inglés lugares importantes de su barrio o comunidad (park, school, store), indicando cuándo y dónde realizan actividades allí. Los otros grupos formulan preguntas para profundizar en la descripción.</w:t>
      </w:r>
    </w:p>
    <w:p>
      <w:pPr/>
      <w:r>
        <w:rPr>
          <w:b w:val="1"/>
          <w:bCs w:val="1"/>
        </w:rPr>
        <w:t xml:space="preserve">Sesión 3: Integración de todos los interrogativos en diálogo colaborativo</w:t>
      </w:r>
    </w:p>
    <w:p>
      <w:pPr>
        <w:numPr>
          <w:ilvl w:val="0"/>
          <w:numId w:val="31"/>
        </w:numPr>
      </w:pPr>
      <w:r>
        <w:rPr>
          <w:b w:val="1"/>
          <w:bCs w:val="1"/>
        </w:rPr>
        <w:t xml:space="preserve">Ejemplo práctico:</w:t>
      </w:r>
      <w:r>
        <w:rPr/>
        <w:t xml:space="preserve">En grupos de 4-5 estudiantes, se realiza un juego de roles donde cada uno representa un miembro de una familia. Deben entrevistarse unos a otros usando preguntas con What, How, When y Where para descubrir información sobre la familia y actividades cotidianas.</w:t>
      </w:r>
    </w:p>
    <w:p>
      <w:pPr>
        <w:numPr>
          <w:ilvl w:val="1"/>
          <w:numId w:val="31"/>
        </w:numPr>
      </w:pPr>
      <w:r>
        <w:rPr/>
        <w:t xml:space="preserve">Example questions: What is your favorite food? How do you go to school? When do you visit your grandparents? Where do you usually play?</w:t>
      </w:r>
    </w:p>
    <w:p>
      <w:pPr>
        <w:numPr>
          <w:ilvl w:val="0"/>
          <w:numId w:val="31"/>
        </w:numPr>
      </w:pPr>
      <w:r>
        <w:rPr>
          <w:b w:val="1"/>
          <w:bCs w:val="1"/>
        </w:rPr>
        <w:t xml:space="preserve">Caso de estudio:</w:t>
      </w:r>
      <w:r>
        <w:rPr/>
        <w:t xml:space="preserve">“Family Interview Project”: Cada grupo prepara una pequeña presentación en inglés con la información obtenida en el juego de roles, respondiendo a las preguntas formuladas y mostrando comprensión y uso correcto de los interrogativos. Los grupos se retroalimentan colaborativamente para mejorar sus respuestas.</w:t>
      </w:r>
    </w:p>
    <w:p>
      <w:pPr/>
      <w:r>
        <w:rPr>
          <w:b w:val="1"/>
          <w:bCs w:val="1"/>
        </w:rPr>
        <w:t xml:space="preserve">Aspectos clave para el Aprendizaje Colaborativo</w:t>
      </w:r>
    </w:p>
    <w:p>
      <w:pPr>
        <w:numPr>
          <w:ilvl w:val="0"/>
          <w:numId w:val="32"/>
        </w:numPr>
      </w:pPr>
      <w:r>
        <w:rPr/>
        <w:t xml:space="preserve">Fomentar la comunicación activa entre pares para practicar preguntas y respuestas.</w:t>
      </w:r>
    </w:p>
    <w:p>
      <w:pPr>
        <w:numPr>
          <w:ilvl w:val="0"/>
          <w:numId w:val="32"/>
        </w:numPr>
      </w:pPr>
      <w:r>
        <w:rPr/>
        <w:t xml:space="preserve">Asignar roles dentro de los grupos para que todos participen (preguntador, respondedor, anotador, presentador).</w:t>
      </w:r>
    </w:p>
    <w:p>
      <w:pPr>
        <w:numPr>
          <w:ilvl w:val="0"/>
          <w:numId w:val="32"/>
        </w:numPr>
      </w:pPr>
      <w:r>
        <w:rPr/>
        <w:t xml:space="preserve">Utilizar recursos visuales y contextuales para facilitar la comprensión y el uso del lenguaje.</w:t>
      </w:r>
    </w:p>
    <w:p>
      <w:pPr>
        <w:numPr>
          <w:ilvl w:val="0"/>
          <w:numId w:val="32"/>
        </w:numPr>
      </w:pPr>
      <w:r>
        <w:rPr/>
        <w:t xml:space="preserve">Promover la reflexión grupal sobre las preguntas usadas y las respuestas obtenidas, para reforzar el aprendizaje.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uso de preguntas en inglés con los interrogativos What, How, When y Where, y su habilidad para responder sobre temas familiares y del entorno.</w:t>
      </w:r>
    </w:p>
    <w:p>
      <w:pPr/>
      <w:r>
        <w:rPr>
          <w:b w:val="1"/>
          <w:bCs w:val="1"/>
        </w:rPr>
        <w:t xml:space="preserve">Instrucciones para el docente:</w:t>
      </w:r>
    </w:p>
    <w:p>
      <w:pPr>
        <w:numPr>
          <w:ilvl w:val="0"/>
          <w:numId w:val="33"/>
        </w:numPr>
      </w:pPr>
      <w:r>
        <w:rPr/>
        <w:t xml:space="preserve">Realizar la evaluación al inicio de la primera sesión.</w:t>
      </w:r>
    </w:p>
    <w:p>
      <w:pPr>
        <w:numPr>
          <w:ilvl w:val="0"/>
          <w:numId w:val="33"/>
        </w:numPr>
      </w:pPr>
      <w:r>
        <w:rPr/>
        <w:t xml:space="preserve">Formar pequeños grupos de 3-4 estudiantes para fomentar el intercambio colaborativo.</w:t>
      </w:r>
    </w:p>
    <w:p>
      <w:pPr>
        <w:numPr>
          <w:ilvl w:val="0"/>
          <w:numId w:val="33"/>
        </w:numPr>
      </w:pPr>
      <w:r>
        <w:rPr/>
        <w:t xml:space="preserve">Observar y anotar las respuestas y nivel de participación de cada estudiante.</w:t>
      </w:r>
    </w:p>
    <w:p>
      <w:pPr/>
      <w:r>
        <w:rPr>
          <w:b w:val="1"/>
          <w:bCs w:val="1"/>
        </w:rPr>
        <w:t xml:space="preserve">Actividades de la evaluación</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Tipo de respuesta</w:t>
            </w:r>
          </w:p>
        </w:tc>
      </w:tr>
      <w:tr>
        <w:trPr/>
        <w:tc>
          <w:tcPr>
            <w:noWrap/>
          </w:tcPr>
          <w:p>
            <w:pPr/>
            <w:r>
              <w:rPr/>
              <w:t xml:space="preserve">1. Preguntas orales en grupo</w:t>
            </w:r>
          </w:p>
        </w:tc>
        <w:tc>
          <w:tcPr>
            <w:noWrap/>
          </w:tcPr>
          <w:p>
            <w:pPr/>
            <w:r>
              <w:rPr/>
              <w:t xml:space="preserve">El docente formula preguntas sencillas en inglés usando interrogativos básicos (What, How, When, Where) relacionadas con la familia y el entorno. Ejemplos:</w:t>
            </w:r>
            <w:br/>
            <w:r>
              <w:rPr/>
              <w:t xml:space="preserve">      - What is your mother’s name?</w:t>
            </w:r>
            <w:br/>
            <w:r>
              <w:rPr/>
              <w:t xml:space="preserve">      - How do you go to school?</w:t>
            </w:r>
            <w:br/>
            <w:r>
              <w:rPr/>
              <w:t xml:space="preserve">      - When do you play with your family?</w:t>
            </w:r>
            <w:br/>
            <w:r>
              <w:rPr/>
              <w:t xml:space="preserve">      - Where do you live?</w:t>
            </w:r>
          </w:p>
        </w:tc>
        <w:tc>
          <w:tcPr>
            <w:noWrap/>
          </w:tcPr>
          <w:p>
            <w:pPr/>
            <w:r>
              <w:rPr/>
              <w:t xml:space="preserve">Respuestas orales breves en inglés o en la lengua materna para identificar comprensión.</w:t>
            </w:r>
          </w:p>
        </w:tc>
      </w:tr>
      <w:tr>
        <w:trPr/>
        <w:tc>
          <w:tcPr>
            <w:noWrap/>
          </w:tcPr>
          <w:p>
            <w:pPr/>
            <w:r>
              <w:rPr/>
              <w:t xml:space="preserve">2. Asociación de imágenes con preguntas</w:t>
            </w:r>
          </w:p>
        </w:tc>
        <w:tc>
          <w:tcPr>
            <w:noWrap/>
          </w:tcPr>
          <w:p>
            <w:pPr/>
            <w:r>
              <w:rPr/>
              <w:t xml:space="preserve">Se entregan tarjetas con imágenes relacionadas con la familia (mamá, papá, hermanos), acciones (jugar, comer) y lugares (casa, parque). Los estudiantes en grupo relacionan cada imagen con el interrogativo correspondiente (What, How, When, Where).</w:t>
            </w:r>
          </w:p>
        </w:tc>
        <w:tc>
          <w:tcPr>
            <w:noWrap/>
          </w:tcPr>
          <w:p>
            <w:pPr/>
            <w:r>
              <w:rPr/>
              <w:t xml:space="preserve">Respuestas orales y señalización de tarjetas.</w:t>
            </w:r>
          </w:p>
        </w:tc>
      </w:tr>
      <w:tr>
        <w:trPr/>
        <w:tc>
          <w:tcPr>
            <w:noWrap/>
          </w:tcPr>
          <w:p>
            <w:pPr/>
            <w:r>
              <w:rPr/>
              <w:t xml:space="preserve">3. Mini entrevista en parejas</w:t>
            </w:r>
          </w:p>
        </w:tc>
        <w:tc>
          <w:tcPr>
            <w:noWrap/>
          </w:tcPr>
          <w:p>
            <w:pPr/>
            <w:r>
              <w:rPr/>
              <w:t xml:space="preserve">En parejas, los estudiantes se hacen preguntas simples en inglés usando los interrogativos aprendidos, por ejemplo:</w:t>
            </w:r>
            <w:br/>
            <w:r>
              <w:rPr/>
              <w:t xml:space="preserve">      - What is your favorite food?</w:t>
            </w:r>
            <w:br/>
            <w:r>
              <w:rPr/>
              <w:t xml:space="preserve">      - Where do you play?</w:t>
            </w:r>
            <w:br/>
            <w:r>
              <w:rPr/>
              <w:t xml:space="preserve">      El docente circula para escuchar y apoyar.</w:t>
            </w:r>
          </w:p>
        </w:tc>
        <w:tc>
          <w:tcPr>
            <w:noWrap/>
          </w:tcPr>
          <w:p>
            <w:pPr/>
            <w:r>
              <w:rPr/>
              <w:t xml:space="preserve">Intercambio oral breve en inglés.</w:t>
            </w:r>
          </w:p>
        </w:tc>
      </w:tr>
    </w:tbl>
    <w:p>
      <w:pPr/>
      <w:r>
        <w:rPr>
          <w:b w:val="1"/>
          <w:bCs w:val="1"/>
        </w:rPr>
        <w:t xml:space="preserve">Criterios para el docente</w:t>
      </w:r>
    </w:p>
    <w:p>
      <w:pPr>
        <w:numPr>
          <w:ilvl w:val="0"/>
          <w:numId w:val="34"/>
        </w:numPr>
      </w:pPr>
      <w:r>
        <w:rPr/>
        <w:t xml:space="preserve">Identificar si los estudiantes reconocen y comprenden los interrogativos básicos en inglés.</w:t>
      </w:r>
    </w:p>
    <w:p>
      <w:pPr>
        <w:numPr>
          <w:ilvl w:val="0"/>
          <w:numId w:val="34"/>
        </w:numPr>
      </w:pPr>
      <w:r>
        <w:rPr/>
        <w:t xml:space="preserve">Observar la capacidad para responder preguntas simples sobre familia y entorno.</w:t>
      </w:r>
    </w:p>
    <w:p>
      <w:pPr>
        <w:numPr>
          <w:ilvl w:val="0"/>
          <w:numId w:val="34"/>
        </w:numPr>
      </w:pPr>
      <w:r>
        <w:rPr/>
        <w:t xml:space="preserve">Detectar posibles dificultades para adaptar la enseñanza y planificar apoyo.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 1 hora del plan de clase "Discovering Our Family and Environment: Asking and Answering Questions in English", se proponen mecánicas de juego simples, motivadoras y colaborativas que refuercen el uso de preguntas con Qué, Cómo, Cuándo y Dónde, enfocadas en la familia y el entorno. Estas actividades mantienen el enfoque en el aprendizaje del idioma y promueven la interacción entre los estudiantes.</w:t>
      </w:r>
    </w:p>
    <w:p>
      <w:pPr>
        <w:numPr>
          <w:ilvl w:val="0"/>
          <w:numId w:val="35"/>
        </w:numPr>
      </w:pPr>
      <w:r>
        <w:rPr>
          <w:b w:val="1"/>
          <w:bCs w:val="1"/>
        </w:rPr>
        <w:t xml:space="preserve">Sesión 1: "Bingo de Preguntas"</w:t>
      </w:r>
    </w:p>
    <w:p>
      <w:pPr>
        <w:numPr>
          <w:ilvl w:val="1"/>
          <w:numId w:val="35"/>
        </w:numPr>
      </w:pPr>
      <w:r>
        <w:rPr>
          <w:i w:val="1"/>
          <w:iCs w:val="1"/>
        </w:rPr>
        <w:t xml:space="preserve">Descripción:</w:t>
      </w:r>
      <w:r>
        <w:rPr/>
        <w:t xml:space="preserve"> Cada estudiante recibe una tarjeta bingo con palabras o imágenes relacionadas con familia y entorno (por ejemplo: madre, escuela, parque, perro, casa). El docente o un compañero formula preguntas usando Qué, Cómo, Cuándo o Dónde.</w:t>
      </w:r>
    </w:p>
    <w:p>
      <w:pPr>
        <w:numPr>
          <w:ilvl w:val="1"/>
          <w:numId w:val="35"/>
        </w:numPr>
      </w:pPr>
      <w:r>
        <w:rPr>
          <w:i w:val="1"/>
          <w:iCs w:val="1"/>
        </w:rPr>
        <w:t xml:space="preserve">Objetivo:</w:t>
      </w:r>
      <w:r>
        <w:rPr/>
        <w:t xml:space="preserve"> Reconocer y responder preguntas básicas en inglés, relacionando vocabulario con preguntas.</w:t>
      </w:r>
    </w:p>
    <w:p>
      <w:pPr>
        <w:numPr>
          <w:ilvl w:val="1"/>
          <w:numId w:val="35"/>
        </w:numPr>
      </w:pPr>
      <w:r>
        <w:rPr>
          <w:i w:val="1"/>
          <w:iCs w:val="1"/>
        </w:rPr>
        <w:t xml:space="preserve">Mecánica:</w:t>
      </w:r>
      <w:r>
        <w:rPr/>
        <w:t xml:space="preserve"> Cuando el estudiante puede responder correctamente a la pregunta, marca la casilla correspondiente. El primer grupo o pareja en completar una línea gana.</w:t>
      </w:r>
    </w:p>
    <w:p>
      <w:pPr>
        <w:numPr>
          <w:ilvl w:val="1"/>
          <w:numId w:val="35"/>
        </w:numPr>
      </w:pPr>
      <w:r>
        <w:rPr>
          <w:i w:val="1"/>
          <w:iCs w:val="1"/>
        </w:rPr>
        <w:t xml:space="preserve">Colaboración:</w:t>
      </w:r>
      <w:r>
        <w:rPr/>
        <w:t xml:space="preserve"> Se forman parejas o grupos pequeños para ayudarse a responder y discutir las respuestas.</w:t>
      </w:r>
    </w:p>
    <w:p>
      <w:pPr>
        <w:numPr>
          <w:ilvl w:val="0"/>
          <w:numId w:val="35"/>
        </w:numPr>
      </w:pPr>
      <w:r>
        <w:rPr>
          <w:b w:val="1"/>
          <w:bCs w:val="1"/>
        </w:rPr>
        <w:t xml:space="preserve">Sesión 2: "La Carrera de Preguntas"</w:t>
      </w:r>
    </w:p>
    <w:p>
      <w:pPr>
        <w:numPr>
          <w:ilvl w:val="1"/>
          <w:numId w:val="35"/>
        </w:numPr>
      </w:pPr>
      <w:r>
        <w:rPr>
          <w:i w:val="1"/>
          <w:iCs w:val="1"/>
        </w:rPr>
        <w:t xml:space="preserve">Descripción:</w:t>
      </w:r>
      <w:r>
        <w:rPr/>
        <w:t xml:space="preserve"> Se organiza un juego por equipos donde cada grupo debe formular y responder preguntas con Qué, Cómo, Cuándo y Dónde sobre imágenes o situaciones relacionadas con la familia y el entorno.</w:t>
      </w:r>
    </w:p>
    <w:p>
      <w:pPr>
        <w:numPr>
          <w:ilvl w:val="1"/>
          <w:numId w:val="35"/>
        </w:numPr>
      </w:pPr>
      <w:r>
        <w:rPr>
          <w:i w:val="1"/>
          <w:iCs w:val="1"/>
        </w:rPr>
        <w:t xml:space="preserve">Objetivo:</w:t>
      </w:r>
      <w:r>
        <w:rPr/>
        <w:t xml:space="preserve"> Practicar la formulación y respuesta de preguntas en inglés de manera oral y rápida.</w:t>
      </w:r>
    </w:p>
    <w:p>
      <w:pPr>
        <w:numPr>
          <w:ilvl w:val="1"/>
          <w:numId w:val="35"/>
        </w:numPr>
      </w:pPr>
      <w:r>
        <w:rPr>
          <w:i w:val="1"/>
          <w:iCs w:val="1"/>
        </w:rPr>
        <w:t xml:space="preserve">Mecánica:</w:t>
      </w:r>
      <w:r>
        <w:rPr/>
        <w:t xml:space="preserve"> El docente presenta una imagen o situación. Los equipos tienen un tiempo límite para formular una pregunta correcta y dar una respuesta correcta. Por cada respuesta válida, el equipo avanza una casilla en un tablero de juego simbólico.</w:t>
      </w:r>
    </w:p>
    <w:p>
      <w:pPr>
        <w:numPr>
          <w:ilvl w:val="1"/>
          <w:numId w:val="35"/>
        </w:numPr>
      </w:pPr>
      <w:r>
        <w:rPr>
          <w:i w:val="1"/>
          <w:iCs w:val="1"/>
        </w:rPr>
        <w:t xml:space="preserve">Colaboración:</w:t>
      </w:r>
      <w:r>
        <w:rPr/>
        <w:t xml:space="preserve"> Los integrantes deciden juntos la pregunta y respuesta para avanzar.</w:t>
      </w:r>
    </w:p>
    <w:p>
      <w:pPr>
        <w:numPr>
          <w:ilvl w:val="0"/>
          <w:numId w:val="35"/>
        </w:numPr>
      </w:pPr>
      <w:r>
        <w:rPr>
          <w:b w:val="1"/>
          <w:bCs w:val="1"/>
        </w:rPr>
        <w:t xml:space="preserve">Sesión 3: "Detectives del Entorno"</w:t>
      </w:r>
    </w:p>
    <w:p>
      <w:pPr>
        <w:numPr>
          <w:ilvl w:val="1"/>
          <w:numId w:val="35"/>
        </w:numPr>
      </w:pPr>
      <w:r>
        <w:rPr>
          <w:i w:val="1"/>
          <w:iCs w:val="1"/>
        </w:rPr>
        <w:t xml:space="preserve">Descripción:</w:t>
      </w:r>
      <w:r>
        <w:rPr/>
        <w:t xml:space="preserve"> En grupos, los estudiantes reciben un “caso” o una historia corta con pistas sobre la familia y el entorno. Deben hacer preguntas en inglés para descubrir información y resolver el caso.</w:t>
      </w:r>
    </w:p>
    <w:p>
      <w:pPr>
        <w:numPr>
          <w:ilvl w:val="1"/>
          <w:numId w:val="35"/>
        </w:numPr>
      </w:pPr>
      <w:r>
        <w:rPr>
          <w:i w:val="1"/>
          <w:iCs w:val="1"/>
        </w:rPr>
        <w:t xml:space="preserve">Objetivo:</w:t>
      </w:r>
      <w:r>
        <w:rPr/>
        <w:t xml:space="preserve"> Promover la interacción, la formulación y comprensión de preguntas para obtener información relevante.</w:t>
      </w:r>
    </w:p>
    <w:p>
      <w:pPr>
        <w:numPr>
          <w:ilvl w:val="1"/>
          <w:numId w:val="35"/>
        </w:numPr>
      </w:pPr>
      <w:r>
        <w:rPr>
          <w:i w:val="1"/>
          <w:iCs w:val="1"/>
        </w:rPr>
        <w:t xml:space="preserve">Mecánica:</w:t>
      </w:r>
      <w:r>
        <w:rPr/>
        <w:t xml:space="preserve"> Cada grupo formula preguntas usando Qué, Cómo, Cuándo y Dónde para encontrar las respuestas ocultas en la historia o imágenes. El grupo que resuelve el caso primero gana un reconocimiento simbólico.</w:t>
      </w:r>
    </w:p>
    <w:p>
      <w:pPr>
        <w:numPr>
          <w:ilvl w:val="1"/>
          <w:numId w:val="35"/>
        </w:numPr>
      </w:pPr>
      <w:r>
        <w:rPr>
          <w:i w:val="1"/>
          <w:iCs w:val="1"/>
        </w:rPr>
        <w:t xml:space="preserve">Colaboración:</w:t>
      </w:r>
      <w:r>
        <w:rPr/>
        <w:t xml:space="preserve"> Se fomenta la discusión y la distribución de roles (quién pregunta, quién anota, quién responde).</w:t>
      </w:r>
    </w:p>
    <w:p>
      <w:pPr/>
      <w:r>
        <w:rPr/>
        <w:t xml:space="preserve">Estos juegos están diseñados para mantener el enfoque en el contenido del plan, reforzar la práctica oral y escrita de las preguntas clave, y motivar a los estudiantes mediante el trabajo en equipo y la competencia amistosa.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4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DC8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D0A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C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62E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724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FF4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58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C1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DE5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2E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A9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85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3B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4B9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8FA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A4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C60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19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4A8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4DC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4C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5B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CF7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F61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B0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D11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7A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1A0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CB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B9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16E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011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B1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164C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2026-10-02T00:09:57-05:00</dcterms:created>
  <dcterms:modified xsi:type="dcterms:W3CDTF">2026-10-02T00:09:57-05:00</dcterms:modified>
</cp:coreProperties>
</file>

<file path=docProps/custom.xml><?xml version="1.0" encoding="utf-8"?>
<Properties xmlns="http://schemas.openxmlformats.org/officeDocument/2006/custom-properties" xmlns:vt="http://schemas.openxmlformats.org/officeDocument/2006/docPropsVTypes"/>
</file>