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 Uniforme: ¡Descubre cómo se mueve el mundo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Movimiento Rectilíneo Uniforme (MRU) y aprendan a aplicarlo en situaciones cotidianas. A través de una metodología basada en la investigación, explorarán cómo los objetos se desplazan con velocidad constante y cómo podemos medir y representar esos movimientos. El aprendizaje activo y la indagación permitirán que los estudiantes no solo memoricen fórmulas, sino que entiendan el MRU como una herramienta para analizar el movimiento a su alrededor, desde caminar por la calle hasta calcular el tiempo que tarda un vehículo en recorrer una distancia.</w:t>
      </w:r>
    </w:p>
    <w:p>
      <w:pPr/>
      <w:r>
        <w:rPr/>
        <w:t xml:space="preserve">Este conocimiento es relevante porque el MRU es la base para entender movimientos más complejos y su estudio desarrolla habilidades científicas como la observación, la formulación de hipótesis y la interpretación de datos, competencias esenciales para su formación integral y para interpretar fenómenos físicos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del Movimiento Rectilíneo Uniforme mediante la observación y registro de datos.</w:t>
      </w:r>
    </w:p>
    <w:p>
      <w:pPr>
        <w:numPr>
          <w:ilvl w:val="0"/>
          <w:numId w:val="1"/>
        </w:numPr>
      </w:pPr>
      <w:r>
        <w:rPr/>
        <w:t xml:space="preserve">Calcular la velocidad, distancia y tiempo en situaciones reales aplicando la fórmula del MRU.</w:t>
      </w:r>
    </w:p>
    <w:p>
      <w:pPr>
        <w:numPr>
          <w:ilvl w:val="0"/>
          <w:numId w:val="1"/>
        </w:numPr>
      </w:pPr>
      <w:r>
        <w:rPr/>
        <w:t xml:space="preserve">Analizar y representar gráficamente el Movimiento Rectilíneo Uniforme usando tablas y gráficos de posición vs. tiempo.</w:t>
      </w:r>
    </w:p>
    <w:p>
      <w:pPr>
        <w:numPr>
          <w:ilvl w:val="0"/>
          <w:numId w:val="1"/>
        </w:numPr>
      </w:pPr>
      <w:r>
        <w:rPr/>
        <w:t xml:space="preserve">Aplicar el conocimiento del MRU para resolver problemas cotidianos y explicar fenómenos relacionados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Cronómetros o relojes con segundos visibles (1 por grupo o pareja).</w:t>
      </w:r>
    </w:p>
    <w:p>
      <w:pPr>
        <w:numPr>
          <w:ilvl w:val="0"/>
          <w:numId w:val="2"/>
        </w:numPr>
      </w:pPr>
      <w:r>
        <w:rPr/>
        <w:t xml:space="preserve">Cinta métrica o regla larga (mínimo 3 metros) por grupo.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datos y espacios para cálculos y gráficos.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Pizarras blancas pequeñas o papelógrafos para graficar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Proyector para mostrar video corto introductorio.</w:t>
      </w:r>
    </w:p>
    <w:p>
      <w:pPr>
        <w:numPr>
          <w:ilvl w:val="0"/>
          <w:numId w:val="2"/>
        </w:numPr>
      </w:pPr>
      <w:r>
        <w:rPr/>
        <w:t xml:space="preserve">Video breve (3-5 minutos) que ilustre ejemplos cotidianos de MRU (enlace digital o archivo local).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software o app para graficar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magnitudes físicas: tiempo, distancia y velocidad.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(división, multiplicación, proporciones).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tablas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gráficos (ejes X e Y, puntos).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investigarán cómo se mueve un objeto cuando mantiene una velocidad constante y cómo esto sucede en la vida diaria. Destaca que entender el MRU es fundamental para comprender muchos movimientos y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"¿Alguna vez se han preguntado cómo calcular cuánto tiempo tarda un amigo en llegar caminando a la escuela si sabemos la distancia que recorre y la velocidad con la que camina?"</w:t>
      </w:r>
      <w:r>
        <w:rPr/>
        <w:t xml:space="preserve"> Invita a los estudiantes a reflexionar y compartir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compartiendo experiencias personales y discuten en breve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ciclistas profesionales mantienen velocidades constantes durante largas distancias para optimizar su energía? Esto es un ejemplo perfecto de Movimiento Rectilíneo Uniforme."</w:t>
      </w:r>
      <w:r>
        <w:rPr/>
        <w:t xml:space="preserve"> Luego, muestra un video corto (3-5 minutos) con ejemplos cotidianos de MRU, como un automóvil en carretera, un corredor constante y un tren.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</w:t>
      </w:r>
      <w:r>
        <w:rPr>
          <w:i w:val="1"/>
          <w:iCs w:val="1"/>
        </w:rPr>
        <w:t xml:space="preserve">"¿En qué situaciones cotidianas creen que podemos aplicar el concepto de MRU para entender o predecir movimientos?"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situaciones como viajes al colegio, desplazamientos en bicicleta, o el recorrido del autobús, generando interés para seguir investigando.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y construir el conocimiento por medio de la experiencia directa y la formulación de preguntas científicas. Explica brevemente la fórmula del MRU: </w:t>
      </w:r>
      <w:r>
        <w:rPr>
          <w:i w:val="1"/>
          <w:iCs w:val="1"/>
        </w:rPr>
        <w:t xml:space="preserve">velocidad = distancia / tiempo</w:t>
      </w:r>
      <w:r>
        <w:rPr/>
        <w:t xml:space="preserve">, y plantea que experimentarán para entender esta relación.</w:t>
      </w:r>
    </w:p>
    <w:p>
      <w:pPr/>
      <w:r>
        <w:rPr>
          <w:b w:val="1"/>
          <w:bCs w:val="1"/>
        </w:rPr>
        <w:t xml:space="preserve">Actividad 1: Medición del movimiento uniforme en el patio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del MRU mediante observación y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cronómetros y cinta métrica a cada grupo.</w:t>
      </w:r>
    </w:p>
    <w:p>
      <w:pPr>
        <w:numPr>
          <w:ilvl w:val="1"/>
          <w:numId w:val="4"/>
        </w:numPr>
      </w:pPr>
      <w:r>
        <w:rPr/>
        <w:t xml:space="preserve">Les indica que uno de los integrantes camine a un paso constante a lo largo de una distancia marcada (3 metros) mientras otro mide el tiempo con el cronómetro.</w:t>
      </w:r>
    </w:p>
    <w:p>
      <w:pPr>
        <w:numPr>
          <w:ilvl w:val="1"/>
          <w:numId w:val="4"/>
        </w:numPr>
      </w:pPr>
      <w:r>
        <w:rPr/>
        <w:t xml:space="preserve">Los demás registran los datos en la tabla proporcionada.</w:t>
      </w:r>
    </w:p>
    <w:p>
      <w:pPr>
        <w:numPr>
          <w:ilvl w:val="1"/>
          <w:numId w:val="4"/>
        </w:numPr>
      </w:pPr>
      <w:r>
        <w:rPr/>
        <w:t xml:space="preserve">Repiten la medición 3 veces para obtener datos confiables.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tiempo y distancia, cálculo de velocidad promedio.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formula preguntas guía como: </w:t>
      </w:r>
      <w:r>
        <w:rPr>
          <w:i w:val="1"/>
          <w:iCs w:val="1"/>
        </w:rPr>
        <w:t xml:space="preserve">"¿El paso fue realmente constante?", "¿Cómo podemos asegurarnos de medir bien el tiempo?", "¿Qué sucede si la velocidad cambia?"</w:t>
      </w:r>
      <w:r>
        <w:rPr/>
        <w:t xml:space="preserve"> Ayuda a corregir errores en la medición.</w:t>
      </w:r>
    </w:p>
    <w:p>
      <w:pPr/>
      <w:r>
        <w:rPr>
          <w:b w:val="1"/>
          <w:bCs w:val="1"/>
        </w:rPr>
        <w:t xml:space="preserve">Actividad 2: Cálculo y representación gráfica del MRU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y representar gráficamente el MRU.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usar los datos recolectados para calcular la velocidad promedio con la fórmula MRU.</w:t>
      </w:r>
    </w:p>
    <w:p>
      <w:pPr>
        <w:numPr>
          <w:ilvl w:val="1"/>
          <w:numId w:val="5"/>
        </w:numPr>
      </w:pPr>
      <w:r>
        <w:rPr/>
        <w:t xml:space="preserve">Luego, con la tabla de distancia y tiempo, cada grupo dibuja un gráfico de posición vs. tiempo en la pizarra o papelógrafo.</w:t>
      </w:r>
    </w:p>
    <w:p>
      <w:pPr>
        <w:numPr>
          <w:ilvl w:val="1"/>
          <w:numId w:val="5"/>
        </w:numPr>
      </w:pPr>
      <w:r>
        <w:rPr/>
        <w:t xml:space="preserve">Se explica cómo interpretar la pendiente constante en el gráfico como la velocidad.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posición vs. tiempo y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del gráfico, pregunta: </w:t>
      </w:r>
      <w:r>
        <w:rPr>
          <w:i w:val="1"/>
          <w:iCs w:val="1"/>
        </w:rPr>
        <w:t xml:space="preserve">"¿Qué indica la pendiente de la línea?", "¿Qué pasa si la línea no es recta?"</w:t>
      </w:r>
      <w:r>
        <w:rPr/>
        <w:t xml:space="preserve"> Corrige dudas y errores.</w:t>
      </w:r>
    </w:p>
    <w:p>
      <w:pPr/>
      <w:r>
        <w:rPr>
          <w:b w:val="1"/>
          <w:bCs w:val="1"/>
        </w:rPr>
        <w:t xml:space="preserve">Actividad 3: Resolución de problemas aplicados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MRU para resolver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problema relacionadas con la vida diaria (por ejemplo, calcular el tiempo que tarda un autobús en recorrer cierta distancia a velocidad constante).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los problemas usando la fórmula del MRU.</w:t>
      </w:r>
    </w:p>
    <w:p>
      <w:pPr>
        <w:numPr>
          <w:ilvl w:val="1"/>
          <w:numId w:val="6"/>
        </w:numPr>
      </w:pPr>
      <w:r>
        <w:rPr/>
        <w:t xml:space="preserve">Posteriormente, comparten sus soluciones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como: </w:t>
      </w:r>
      <w:r>
        <w:rPr>
          <w:i w:val="1"/>
          <w:iCs w:val="1"/>
        </w:rPr>
        <w:t xml:space="preserve">"¿Qué datos tenemos y cuáles necesitamos?", "¿Cómo despejamos la fórmula?", "¿Por qué es importante la velocidad constante?"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experimento para medir MRU con otro objeto, por ejemplo, una pelota rodando, y que documenten sus resultados.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guiados paso a paso para cálculos y gráficos, y trabajar con ellos en grupos pequeños o con apoyo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resumen y conecta la actividad siguiente señalando cómo el conocimiento previo les permitirá avanzar y comprender mejor el MRU, facilitando así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el MRU, y entregar estas como "ticket de salida". Además, organiza una lluvia de ideas para construir un mapa mental colectivo en la pizarra con los conceptos más importantes y ejemplos cotidianos.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el Movimiento Rectilíneo Uniforme en mi vida diaria?</w:t>
      </w:r>
    </w:p>
    <w:p>
      <w:pPr>
        <w:numPr>
          <w:ilvl w:val="0"/>
          <w:numId w:val="7"/>
        </w:numPr>
      </w:pPr>
      <w:r>
        <w:rPr/>
        <w:t xml:space="preserve">¿Qué dificultades encontré al medir y calcular la velocidad constante?</w:t>
      </w:r>
    </w:p>
    <w:p>
      <w:pPr>
        <w:numPr>
          <w:ilvl w:val="0"/>
          <w:numId w:val="7"/>
        </w:numPr>
      </w:pPr>
      <w:r>
        <w:rPr/>
        <w:t xml:space="preserve">¿Cómo me ayudaron las gráficas a entender mejor el movimiento?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participan en la construcción del mapa mental.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fuertes y las dudas comunes, y felicita los avances. Da retroalimentación inmediata y orienta para mejorar la precisión en mediciones y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próximas sesiones se profundizará en movimientos con aceleración, partiendo de lo aprendido hoy sobre velocidad constante, destacando la importancia de esta base para comprender fenómenos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movimiento en su entorno (caminar, vehículo, etc.) y registrar tiempo y distancia para calcular la velocidad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a través de la observación y revisión de tablas, cálculos y gráficos; sumativa en la fase de cierre mediante el "ticket de salida" y la participación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correctamente las características del MRU (relacionado con objetivo 1).</w:t>
      </w:r>
    </w:p>
    <w:p>
      <w:pPr>
        <w:numPr>
          <w:ilvl w:val="0"/>
          <w:numId w:val="8"/>
        </w:numPr>
      </w:pPr>
      <w:r>
        <w:rPr/>
        <w:t xml:space="preserve">Calcula adecuadamente la velocidad, tiempo o distancia usando la fórmula del MRU (objetivo 2).</w:t>
      </w:r>
    </w:p>
    <w:p>
      <w:pPr>
        <w:numPr>
          <w:ilvl w:val="0"/>
          <w:numId w:val="8"/>
        </w:numPr>
      </w:pPr>
      <w:r>
        <w:rPr/>
        <w:t xml:space="preserve">Representa e interpreta gráficos de posición vs. tiempo con precisión (objetivo 3).</w:t>
      </w:r>
    </w:p>
    <w:p>
      <w:pPr>
        <w:numPr>
          <w:ilvl w:val="0"/>
          <w:numId w:val="8"/>
        </w:numPr>
      </w:pPr>
      <w:r>
        <w:rPr/>
        <w:t xml:space="preserve">Aplica el conocimiento para resolver problemas prácticos del MRU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experimentos y actividades grupales.</w:t>
      </w:r>
    </w:p>
    <w:p>
      <w:pPr>
        <w:numPr>
          <w:ilvl w:val="0"/>
          <w:numId w:val="9"/>
        </w:numPr>
      </w:pPr>
      <w:r>
        <w:rPr/>
        <w:t xml:space="preserve">Rúbrica para evaluar tablas, cálculos y gráficos.</w:t>
      </w:r>
    </w:p>
    <w:p>
      <w:pPr>
        <w:numPr>
          <w:ilvl w:val="0"/>
          <w:numId w:val="9"/>
        </w:numPr>
      </w:pPr>
      <w:r>
        <w:rPr/>
        <w:t xml:space="preserve">Ticket de salida para evaluación rápida y reflexión individual.</w:t>
      </w:r>
    </w:p>
    <w:p>
      <w:pPr>
        <w:numPr>
          <w:ilvl w:val="0"/>
          <w:numId w:val="9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de datos y cálculos realizados en grupo.</w:t>
      </w:r>
    </w:p>
    <w:p>
      <w:pPr>
        <w:numPr>
          <w:ilvl w:val="0"/>
          <w:numId w:val="10"/>
        </w:numPr>
      </w:pPr>
      <w:r>
        <w:rPr/>
        <w:t xml:space="preserve">Gráficos de posición vs. tiempo construidos y explicados por los estudiantes.</w:t>
      </w:r>
    </w:p>
    <w:p>
      <w:pPr>
        <w:numPr>
          <w:ilvl w:val="0"/>
          <w:numId w:val="10"/>
        </w:numPr>
      </w:pPr>
      <w:r>
        <w:rPr/>
        <w:t xml:space="preserve">Resolución de problemas aplicados con justificación.</w:t>
      </w:r>
    </w:p>
    <w:p>
      <w:pPr>
        <w:numPr>
          <w:ilvl w:val="0"/>
          <w:numId w:val="10"/>
        </w:numPr>
      </w:pPr>
      <w:r>
        <w:rPr/>
        <w:t xml:space="preserve">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32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2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E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48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E3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BA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F36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D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ADD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75A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2026-10-02T00:27:53-05:00</dcterms:created>
  <dcterms:modified xsi:type="dcterms:W3CDTF">2026-10-02T00:27:53-05:00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