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 materia: ¡descubre sus estados!</w:t>
      </w:r>
    </w:p>
    <w:p/>
    <w:p>
      <w:pPr/>
      <w:r>
        <w:rPr>
          <w:color w:val="666666"/>
          <w:sz w:val="20"/>
          <w:szCs w:val="20"/>
          <w:i w:val="1"/>
          <w:iCs w:val="1"/>
        </w:rPr>
        <w:t xml:space="preserve">Ciencias Naturales | Medio Ambiente | Aprendizaje Colaborativo</w:t>
      </w:r>
    </w:p>
    <w:p/>
    <w:p>
      <w:pPr/>
      <w:r>
        <w:rPr>
          <w:color w:val="2b6cb0"/>
          <w:sz w:val="28"/>
          <w:szCs w:val="28"/>
          <w:b w:val="1"/>
          <w:bCs w:val="1"/>
        </w:rPr>
        <w:t xml:space="preserve">Descripción</w:t>
      </w:r>
    </w:p>
    <w:p>
      <w:pPr/>
      <w:r>
        <w:rPr/>
        <w:t xml:space="preserve">Este plan de clase está diseñado para que los estudiantes de primaria comprendan qué es la materia y conozcan sus tres estados principales: sólido, líquido y gaseoso. A través de actividades colaborativas y experimentos sencillos, los niños aprenderán a identificar ejemplos cotidianos de cada estado y entenderán cómo la materia cambia de forma y volumen. Este conocimiento es fundamental para que los estudiantes comprendan mejor el mundo que los rodea y desarrollen habilidades científicas básicas como la observación y el trabajo en equipo.</w:t>
      </w:r>
    </w:p>
    <w:p>
      <w:pPr/>
      <w:r>
        <w:rPr/>
        <w:t xml:space="preserve">La relevancia de este tema está en que la materia está presente en todo lo que usamos y vemos diariamente, desde el agua que bebemos hasta el aire que respiramos. Entender sus estados y transformaciones ayuda a los niños a cuidar su entorno y a ser curiosos con fenómenos naturales. Además, el trabajo colaborativo favorecerá que desarrollen habilidades sociales y de comunicación mientras aprenden de manera activa y divertida.</w:t>
      </w:r>
    </w:p>
    <w:p/>
    <w:p>
      <w:pPr/>
      <w:r>
        <w:rPr>
          <w:color w:val="2b6cb0"/>
          <w:sz w:val="28"/>
          <w:szCs w:val="28"/>
          <w:b w:val="1"/>
          <w:bCs w:val="1"/>
        </w:rPr>
        <w:t xml:space="preserve">Objetivos de Aprendizaje</w:t>
      </w:r>
    </w:p>
    <w:p>
      <w:pPr>
        <w:numPr>
          <w:ilvl w:val="0"/>
          <w:numId w:val="1"/>
        </w:numPr>
      </w:pPr>
      <w:r>
        <w:rPr/>
        <w:t xml:space="preserve">Identificar los diferentes estados de la materia (sólido, líquido, gas) en objetos y sustancias comunes.</w:t>
      </w:r>
    </w:p>
    <w:p>
      <w:pPr>
        <w:numPr>
          <w:ilvl w:val="0"/>
          <w:numId w:val="1"/>
        </w:numPr>
      </w:pPr>
      <w:r>
        <w:rPr/>
        <w:t xml:space="preserve">Describir las características principales de cada estado de la materia.</w:t>
      </w:r>
    </w:p>
    <w:p>
      <w:pPr>
        <w:numPr>
          <w:ilvl w:val="0"/>
          <w:numId w:val="1"/>
        </w:numPr>
      </w:pPr>
      <w:r>
        <w:rPr/>
        <w:t xml:space="preserve">Explicar, en equipo, cómo la materia puede cambiar de un estado a otro mediante ejemplos prácticos.</w:t>
      </w:r>
    </w:p>
    <w:p>
      <w:pPr>
        <w:numPr>
          <w:ilvl w:val="0"/>
          <w:numId w:val="1"/>
        </w:numPr>
      </w:pPr>
      <w:r>
        <w:rPr/>
        <w:t xml:space="preserve">Colaborar con sus compañeros para realizar experimentos sencillos y registrar observaciones.</w:t>
      </w:r>
    </w:p>
    <w:p/>
    <w:p>
      <w:pPr/>
      <w:r>
        <w:rPr>
          <w:color w:val="2b6cb0"/>
          <w:sz w:val="28"/>
          <w:szCs w:val="28"/>
          <w:b w:val="1"/>
          <w:bCs w:val="1"/>
        </w:rPr>
        <w:t xml:space="preserve">Recursos Necesarios</w:t>
      </w:r>
    </w:p>
    <w:p>
      <w:pPr>
        <w:numPr>
          <w:ilvl w:val="0"/>
          <w:numId w:val="2"/>
        </w:numPr>
      </w:pPr>
      <w:r>
        <w:rPr/>
        <w:t xml:space="preserve">Materiales físicos: cubos de hielo (grandes y pequeños), agua en vasos transparentes, globos, recipientes plásticos, hojas y lápices para anotaciones, cartulinas de colores, marcadores.</w:t>
      </w:r>
    </w:p>
    <w:p>
      <w:pPr>
        <w:numPr>
          <w:ilvl w:val="0"/>
          <w:numId w:val="2"/>
        </w:numPr>
      </w:pPr>
      <w:r>
        <w:rPr/>
        <w:t xml:space="preserve">Herramientas digitales: video corto animado sobre estados de la materia (3-5 minutos), proyector o pantalla para mostrar video.</w:t>
      </w:r>
    </w:p>
    <w:p>
      <w:pPr>
        <w:numPr>
          <w:ilvl w:val="0"/>
          <w:numId w:val="2"/>
        </w:numPr>
      </w:pPr>
      <w:r>
        <w:rPr/>
        <w:t xml:space="preserve">Materiales impresos: tarjetas con imágenes y nombres de objetos en diferentes estados (ej. hielo, agua, vapor), hoja de registro de observaciones para cada grupo.</w:t>
      </w:r>
    </w:p>
    <w:p>
      <w:pPr>
        <w:numPr>
          <w:ilvl w:val="0"/>
          <w:numId w:val="2"/>
        </w:numPr>
      </w:pPr>
      <w:r>
        <w:rPr/>
        <w:t xml:space="preserve">Recursos audiovisuales: canción infantil sobre estados de la materia (opcional para motivar).</w:t>
      </w:r>
    </w:p>
    <w:p/>
    <w:p>
      <w:pPr/>
      <w:r>
        <w:rPr>
          <w:color w:val="2b6cb0"/>
          <w:sz w:val="28"/>
          <w:szCs w:val="28"/>
          <w:b w:val="1"/>
          <w:bCs w:val="1"/>
        </w:rPr>
        <w:t xml:space="preserve">Requisitos Previos</w:t>
      </w:r>
    </w:p>
    <w:p>
      <w:pPr>
        <w:numPr>
          <w:ilvl w:val="0"/>
          <w:numId w:val="3"/>
        </w:numPr>
      </w:pPr>
      <w:r>
        <w:rPr/>
        <w:t xml:space="preserve">Conocimiento básico sobre objetos y sustancias que los rodean.</w:t>
      </w:r>
    </w:p>
    <w:p>
      <w:pPr>
        <w:numPr>
          <w:ilvl w:val="0"/>
          <w:numId w:val="3"/>
        </w:numPr>
      </w:pPr>
      <w:r>
        <w:rPr/>
        <w:t xml:space="preserve">Habilidad para escuchar y seguir instrucciones simples.</w:t>
      </w:r>
    </w:p>
    <w:p>
      <w:pPr>
        <w:numPr>
          <w:ilvl w:val="0"/>
          <w:numId w:val="3"/>
        </w:numPr>
      </w:pPr>
      <w:r>
        <w:rPr/>
        <w:t xml:space="preserve">Experiencia previa con trabajos en equipo y uso de materiales de aula.</w:t>
      </w:r>
    </w:p>
    <w:p>
      <w:pPr>
        <w:numPr>
          <w:ilvl w:val="0"/>
          <w:numId w:val="3"/>
        </w:numPr>
      </w:pPr>
      <w:r>
        <w:rPr/>
        <w:t xml:space="preserve">Capacidad para observar detalles y expresar ideas con palabras sencillas.</w:t>
      </w:r>
    </w:p>
    <w:p/>
    <w:p>
      <w:pPr/>
      <w:r>
        <w:rPr>
          <w:color w:val="2b6cb0"/>
          <w:sz w:val="28"/>
          <w:szCs w:val="28"/>
          <w:b w:val="1"/>
          <w:bCs w:val="1"/>
        </w:rPr>
        <w:t xml:space="preserve">Actividades</w:t>
      </w:r>
    </w:p>
    <w:p>
      <w:pPr/>
      <w:r>
        <w:rPr/>
        <w:t xml:space="preserve">Sesión 1: Descubriendo la materia y sus estadosFase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b w:val="1"/>
          <w:bCs w:val="1"/>
        </w:rPr>
        <w:t xml:space="preserve">Docente:</w:t>
      </w:r>
      <w:r>
        <w:rPr/>
        <w:t xml:space="preserve"> Explica a los estudiantes que hoy comenzarán a descubrir qué es la materia y aprenderán sobre sus diferentes estados para entender mejor todo lo que los rodea.</w:t>
      </w:r>
    </w:p>
    <w:p>
      <w:pPr/>
      <w:r>
        <w:rPr>
          <w:b w:val="1"/>
          <w:bCs w:val="1"/>
        </w:rPr>
        <w:t xml:space="preserve">Estudiantes:</w:t>
      </w:r>
      <w:r>
        <w:rPr/>
        <w:t xml:space="preserve"> Escuchan atentos y se preparan para explorar el tema.</w:t>
      </w:r>
    </w:p>
    <w:p>
      <w:pPr/>
      <w:r>
        <w:rPr>
          <w:b w:val="1"/>
          <w:bCs w:val="1"/>
        </w:rPr>
        <w:t xml:space="preserve">Activación de conocimientos previos:</w:t>
      </w:r>
    </w:p>
    <w:p>
      <w:pPr>
        <w:numPr>
          <w:ilvl w:val="0"/>
          <w:numId w:val="4"/>
        </w:numPr>
      </w:pPr>
      <w:r>
        <w:rPr>
          <w:b w:val="1"/>
          <w:bCs w:val="1"/>
        </w:rPr>
        <w:t xml:space="preserve">Docente:</w:t>
      </w:r>
      <w:r>
        <w:rPr/>
        <w:t xml:space="preserve"> Muestra tres objetos: un cubo de hielo, un vaso con agua y un globo inflado. Pregunta: "¿Qué tienen en común estos tres objetos? ¿En qué se parecen y en qué son diferentes?"</w:t>
      </w:r>
    </w:p>
    <w:p>
      <w:pPr>
        <w:numPr>
          <w:ilvl w:val="0"/>
          <w:numId w:val="4"/>
        </w:numPr>
      </w:pPr>
      <w:r>
        <w:rPr>
          <w:b w:val="1"/>
          <w:bCs w:val="1"/>
        </w:rPr>
        <w:t xml:space="preserve">Estudiantes:</w:t>
      </w:r>
      <w:r>
        <w:rPr/>
        <w:t xml:space="preserve"> Responden con sus ideas, mencionando características como frío, líquido, aire, forma, volumen.</w:t>
      </w:r>
    </w:p>
    <w:p>
      <w:pPr/>
      <w:r>
        <w:rPr>
          <w:b w:val="1"/>
          <w:bCs w:val="1"/>
        </w:rPr>
        <w:t xml:space="preserve">Motivación y enganche:</w:t>
      </w:r>
    </w:p>
    <w:p>
      <w:pPr>
        <w:numPr>
          <w:ilvl w:val="0"/>
          <w:numId w:val="5"/>
        </w:numPr>
      </w:pPr>
      <w:r>
        <w:rPr>
          <w:b w:val="1"/>
          <w:bCs w:val="1"/>
        </w:rPr>
        <w:t xml:space="preserve">Docente:</w:t>
      </w:r>
      <w:r>
        <w:rPr/>
        <w:t xml:space="preserve"> Cuenta un dato curioso: "¿Sabían que el agua puede estar congelada como hielo, líquida en el vaso y también invisible como vapor? ¡Vamos a descubrir cómo sucede esto!"</w:t>
      </w:r>
    </w:p>
    <w:p>
      <w:pPr>
        <w:numPr>
          <w:ilvl w:val="0"/>
          <w:numId w:val="5"/>
        </w:numPr>
      </w:pPr>
      <w:r>
        <w:rPr>
          <w:b w:val="1"/>
          <w:bCs w:val="1"/>
        </w:rPr>
        <w:t xml:space="preserve">Estudiantes:</w:t>
      </w:r>
      <w:r>
        <w:rPr/>
        <w:t xml:space="preserve"> Se muestran interesados y expresan curiosidad.</w:t>
      </w:r>
    </w:p>
    <w:p>
      <w:pPr/>
      <w:r>
        <w:rPr>
          <w:b w:val="1"/>
          <w:bCs w:val="1"/>
        </w:rPr>
        <w:t xml:space="preserve">Contextualización:</w:t>
      </w:r>
    </w:p>
    <w:p>
      <w:pPr/>
      <w:r>
        <w:rPr>
          <w:b w:val="1"/>
          <w:bCs w:val="1"/>
        </w:rPr>
        <w:t xml:space="preserve">Docente:</w:t>
      </w:r>
      <w:r>
        <w:rPr/>
        <w:t xml:space="preserve"> Conecta el tema con la vida diaria: "Cada día vemos y usamos cosas que están en diferentes estados, como el agua que bebemos, el aire que respiramos o el hielo en nuestras bebidas. Entender esto nos ayuda a cuidar el medio ambiente y a ser mejores científicos."</w:t>
      </w:r>
    </w:p>
    <w:p>
      <w:pPr/>
      <w:r>
        <w:rPr>
          <w:b w:val="1"/>
          <w:bCs w:val="1"/>
        </w:rPr>
        <w:t xml:space="preserve">Estudiantes:</w:t>
      </w:r>
      <w:r>
        <w:rPr/>
        <w:t xml:space="preserve"> Relacionan el aprendizaje con experiencias propias y familiares.</w:t>
      </w:r>
    </w:p>
    <w:p>
      <w:pPr/>
      <w:r>
        <w:rPr/>
        <w:t xml:space="preserve">Fase de Desarrollo</w:t>
      </w:r>
    </w:p>
    <w:p>
      <w:pPr/>
      <w:r>
        <w:rPr>
          <w:b w:val="1"/>
          <w:bCs w:val="1"/>
        </w:rPr>
        <w:t xml:space="preserve">Tiempo estimado:</w:t>
      </w:r>
      <w:r>
        <w:rPr>
          <w:b w:val="1"/>
          <w:bCs w:val="1"/>
        </w:rPr>
        <w:t xml:space="preserve"> 200 minutos</w:t>
      </w:r>
    </w:p>
    <w:p>
      <w:pPr/>
      <w:r>
        <w:rPr>
          <w:b w:val="1"/>
          <w:bCs w:val="1"/>
        </w:rPr>
        <w:t xml:space="preserve">Presentación del contenido:</w:t>
      </w:r>
    </w:p>
    <w:p>
      <w:pPr/>
      <w:r>
        <w:rPr>
          <w:b w:val="1"/>
          <w:bCs w:val="1"/>
        </w:rPr>
        <w:t xml:space="preserve">Docente:</w:t>
      </w:r>
      <w:r>
        <w:rPr/>
        <w:t xml:space="preserve"> Introduce el tema mostrando un video animado corto sobre los estados de la materia, explicando conceptos con lenguaje sencillo y ejemplos visuales. Luego, con preguntas guía, promueve que los estudiantes comenten lo que vieron.</w:t>
      </w:r>
    </w:p>
    <w:p>
      <w:pPr/>
      <w:r>
        <w:rPr>
          <w:b w:val="1"/>
          <w:bCs w:val="1"/>
        </w:rPr>
        <w:t xml:space="preserve">Estudiantes:</w:t>
      </w:r>
      <w:r>
        <w:rPr/>
        <w:t xml:space="preserve"> Observan el video y participan en la conversación, compartiendo lo que entendieron.</w:t>
      </w:r>
    </w:p>
    <w:p>
      <w:pPr/>
      <w:r>
        <w:rPr>
          <w:b w:val="1"/>
          <w:bCs w:val="1"/>
        </w:rPr>
        <w:t xml:space="preserve">Actividad 1: Clasificando objetos - "¿En qué estado está?"</w:t>
      </w:r>
    </w:p>
    <w:p>
      <w:pPr>
        <w:numPr>
          <w:ilvl w:val="0"/>
          <w:numId w:val="6"/>
        </w:numPr>
      </w:pPr>
      <w:r>
        <w:rPr>
          <w:b w:val="1"/>
          <w:bCs w:val="1"/>
        </w:rPr>
        <w:t xml:space="preserve">Objetivo:</w:t>
      </w:r>
      <w:r>
        <w:rPr/>
        <w:t xml:space="preserve"> Identificar y clasificar objetos en sólido, líquido o gas.</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Divide la clase en grupos de 4 estudiantes. Entrega a cada grupo tarjetas con imágenes y nombres de objetos en distintos estados (ej. hielo, jugo, vapor, piedra, aire). Indica que juntos deben clasificar las tarjetas en tres columnas: sólido, líquido y gas en una cartulina.</w:t>
      </w:r>
    </w:p>
    <w:p>
      <w:pPr>
        <w:numPr>
          <w:ilvl w:val="1"/>
          <w:numId w:val="6"/>
        </w:numPr>
      </w:pPr>
      <w:r>
        <w:rPr/>
        <w:t xml:space="preserve">Los estudiantes discuten en equipo y colocan cada tarjeta en la columna que creen correcta.</w:t>
      </w:r>
    </w:p>
    <w:p>
      <w:pPr>
        <w:numPr>
          <w:ilvl w:val="1"/>
          <w:numId w:val="6"/>
        </w:numPr>
      </w:pPr>
      <w:r>
        <w:rPr/>
        <w:t xml:space="preserve">Finalmente, cada grupo comparte sus clasificaciones con la clase y el docente corrige o aclara dudas.</w:t>
      </w:r>
    </w:p>
    <w:p>
      <w:pPr>
        <w:numPr>
          <w:ilvl w:val="0"/>
          <w:numId w:val="6"/>
        </w:numPr>
      </w:pPr>
      <w:r>
        <w:rPr>
          <w:b w:val="1"/>
          <w:bCs w:val="1"/>
        </w:rPr>
        <w:t xml:space="preserve">Organización:</w:t>
      </w:r>
      <w:r>
        <w:rPr/>
        <w:t xml:space="preserve"> Grupos de 4</w:t>
      </w:r>
    </w:p>
    <w:p>
      <w:pPr>
        <w:numPr>
          <w:ilvl w:val="0"/>
          <w:numId w:val="6"/>
        </w:numPr>
      </w:pPr>
      <w:r>
        <w:rPr>
          <w:b w:val="1"/>
          <w:bCs w:val="1"/>
        </w:rPr>
        <w:t xml:space="preserve">Producto:</w:t>
      </w:r>
      <w:r>
        <w:rPr/>
        <w:t xml:space="preserve"> Cartulina con clasificación de tarjetas</w:t>
      </w:r>
    </w:p>
    <w:p>
      <w:pPr>
        <w:numPr>
          <w:ilvl w:val="0"/>
          <w:numId w:val="6"/>
        </w:numPr>
      </w:pPr>
      <w:r>
        <w:rPr>
          <w:b w:val="1"/>
          <w:bCs w:val="1"/>
        </w:rPr>
        <w:t xml:space="preserve">Tiempo:</w:t>
      </w:r>
      <w:r>
        <w:rPr/>
        <w:t xml:space="preserve"> 50 minutos</w:t>
      </w:r>
    </w:p>
    <w:p>
      <w:pPr>
        <w:numPr>
          <w:ilvl w:val="0"/>
          <w:numId w:val="6"/>
        </w:numPr>
      </w:pPr>
      <w:r>
        <w:rPr>
          <w:b w:val="1"/>
          <w:bCs w:val="1"/>
        </w:rPr>
        <w:t xml:space="preserve">Rol docente:</w:t>
      </w:r>
      <w:r>
        <w:rPr/>
        <w:t xml:space="preserve"> Observa la interacción, pregunta: "¿Por qué creen que esto es un líquido?" o "¿Cómo saben que esto es un gas?" para profundizar comprensión.</w:t>
      </w:r>
    </w:p>
    <w:p>
      <w:pPr/>
      <w:r>
        <w:rPr>
          <w:b w:val="1"/>
          <w:bCs w:val="1"/>
        </w:rPr>
        <w:t xml:space="preserve">Actividad 2: Experimento práctico - "Observando los cambios de estado"</w:t>
      </w:r>
    </w:p>
    <w:p>
      <w:pPr>
        <w:numPr>
          <w:ilvl w:val="0"/>
          <w:numId w:val="7"/>
        </w:numPr>
      </w:pPr>
      <w:r>
        <w:rPr>
          <w:b w:val="1"/>
          <w:bCs w:val="1"/>
        </w:rPr>
        <w:t xml:space="preserve">Objetivo:</w:t>
      </w:r>
      <w:r>
        <w:rPr/>
        <w:t xml:space="preserve"> Explicar cómo la materia cambia de estado mediante observación directa.</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Con ayuda de un asistente o previamente, coloca cubos de hielo en un recipiente y pregunta al grupo qué creen que pasará si lo dejamos al sol o dentro del aula.</w:t>
      </w:r>
    </w:p>
    <w:p>
      <w:pPr>
        <w:numPr>
          <w:ilvl w:val="1"/>
          <w:numId w:val="7"/>
        </w:numPr>
      </w:pPr>
      <w:r>
        <w:rPr/>
        <w:t xml:space="preserve">Divide a los estudiantes en grupos pequeños y entrega a cada grupo un recipiente con hielo, un vaso con agua y un globo vacío.</w:t>
      </w:r>
    </w:p>
    <w:p>
      <w:pPr>
        <w:numPr>
          <w:ilvl w:val="1"/>
          <w:numId w:val="7"/>
        </w:numPr>
      </w:pPr>
      <w:r>
        <w:rPr/>
        <w:t xml:space="preserve">Indica que observen y anoten qué pasa con el hielo (se derrite), el agua (puede evaporarse), y el globo (se puede llenar de aire para representar un gas).</w:t>
      </w:r>
    </w:p>
    <w:p>
      <w:pPr>
        <w:numPr>
          <w:ilvl w:val="1"/>
          <w:numId w:val="7"/>
        </w:numPr>
      </w:pPr>
      <w:r>
        <w:rPr/>
        <w:t xml:space="preserve">Los grupos discuten y registran sus observaciones en la hoja entregada.</w:t>
      </w:r>
    </w:p>
    <w:p>
      <w:pPr>
        <w:numPr>
          <w:ilvl w:val="0"/>
          <w:numId w:val="7"/>
        </w:numPr>
      </w:pPr>
      <w:r>
        <w:rPr>
          <w:b w:val="1"/>
          <w:bCs w:val="1"/>
        </w:rPr>
        <w:t xml:space="preserve">Organización:</w:t>
      </w:r>
      <w:r>
        <w:rPr/>
        <w:t xml:space="preserve"> Grupos de 3-4</w:t>
      </w:r>
    </w:p>
    <w:p>
      <w:pPr>
        <w:numPr>
          <w:ilvl w:val="0"/>
          <w:numId w:val="7"/>
        </w:numPr>
      </w:pPr>
      <w:r>
        <w:rPr>
          <w:b w:val="1"/>
          <w:bCs w:val="1"/>
        </w:rPr>
        <w:t xml:space="preserve">Producto:</w:t>
      </w:r>
      <w:r>
        <w:rPr/>
        <w:t xml:space="preserve"> Registro escrito de observaciones y explicaciones en grupo</w:t>
      </w:r>
    </w:p>
    <w:p>
      <w:pPr>
        <w:numPr>
          <w:ilvl w:val="0"/>
          <w:numId w:val="7"/>
        </w:numPr>
      </w:pPr>
      <w:r>
        <w:rPr>
          <w:b w:val="1"/>
          <w:bCs w:val="1"/>
        </w:rPr>
        <w:t xml:space="preserve">Tiempo:</w:t>
      </w:r>
      <w:r>
        <w:rPr/>
        <w:t xml:space="preserve"> 90 minutos</w:t>
      </w:r>
    </w:p>
    <w:p>
      <w:pPr>
        <w:numPr>
          <w:ilvl w:val="0"/>
          <w:numId w:val="7"/>
        </w:numPr>
      </w:pPr>
      <w:r>
        <w:rPr>
          <w:b w:val="1"/>
          <w:bCs w:val="1"/>
        </w:rPr>
        <w:t xml:space="preserve">Rol docente:</w:t>
      </w:r>
      <w:r>
        <w:rPr/>
        <w:t xml:space="preserve"> Facilita, responde preguntas y motiva a que expliquen con sus propias palabras los cambios observados.</w:t>
      </w:r>
    </w:p>
    <w:p>
      <w:pPr/>
      <w:r>
        <w:rPr>
          <w:b w:val="1"/>
          <w:bCs w:val="1"/>
        </w:rPr>
        <w:t xml:space="preserve">Actividad 3: Juego colaborativo - "El ciclo de la materia"</w:t>
      </w:r>
    </w:p>
    <w:p>
      <w:pPr>
        <w:numPr>
          <w:ilvl w:val="0"/>
          <w:numId w:val="8"/>
        </w:numPr>
      </w:pPr>
      <w:r>
        <w:rPr>
          <w:b w:val="1"/>
          <w:bCs w:val="1"/>
        </w:rPr>
        <w:t xml:space="preserve">Objetivo:</w:t>
      </w:r>
      <w:r>
        <w:rPr/>
        <w:t xml:space="preserve"> Reforzar el conocimiento de los estados de la materia y sus transformaciones.</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Explica las reglas del juego: cada estudiante representará un estado de la materia y en ronda deberán pasar por situaciones que les hagan cambiar de estado (ej. calor hace que hielo se derrita, frío hace que el agua se congele).</w:t>
      </w:r>
    </w:p>
    <w:p>
      <w:pPr>
        <w:numPr>
          <w:ilvl w:val="1"/>
          <w:numId w:val="8"/>
        </w:numPr>
      </w:pPr>
      <w:r>
        <w:rPr/>
        <w:t xml:space="preserve">Organiza a los niños en círculo y narra situaciones que ellos deben representar cambiando su postura o movimiento para reflejar el nuevo estado.</w:t>
      </w:r>
    </w:p>
    <w:p>
      <w:pPr>
        <w:numPr>
          <w:ilvl w:val="1"/>
          <w:numId w:val="8"/>
        </w:numPr>
      </w:pPr>
      <w:r>
        <w:rPr/>
        <w:t xml:space="preserve">Al finalizar, el docente hace preguntas para repasar conceptos claves.</w:t>
      </w:r>
    </w:p>
    <w:p>
      <w:pPr>
        <w:numPr>
          <w:ilvl w:val="0"/>
          <w:numId w:val="8"/>
        </w:numPr>
      </w:pPr>
      <w:r>
        <w:rPr>
          <w:b w:val="1"/>
          <w:bCs w:val="1"/>
        </w:rPr>
        <w:t xml:space="preserve">Organización:</w:t>
      </w:r>
      <w:r>
        <w:rPr/>
        <w:t xml:space="preserve"> Plenaria</w:t>
      </w:r>
    </w:p>
    <w:p>
      <w:pPr>
        <w:numPr>
          <w:ilvl w:val="0"/>
          <w:numId w:val="8"/>
        </w:numPr>
      </w:pPr>
      <w:r>
        <w:rPr>
          <w:b w:val="1"/>
          <w:bCs w:val="1"/>
        </w:rPr>
        <w:t xml:space="preserve">Producto:</w:t>
      </w:r>
      <w:r>
        <w:rPr/>
        <w:t xml:space="preserve"> Participación activa y respuestas orales</w:t>
      </w:r>
    </w:p>
    <w:p>
      <w:pPr>
        <w:numPr>
          <w:ilvl w:val="0"/>
          <w:numId w:val="8"/>
        </w:numPr>
      </w:pPr>
      <w:r>
        <w:rPr>
          <w:b w:val="1"/>
          <w:bCs w:val="1"/>
        </w:rPr>
        <w:t xml:space="preserve">Tiempo:</w:t>
      </w:r>
      <w:r>
        <w:rPr/>
        <w:t xml:space="preserve"> 45 minutos</w:t>
      </w:r>
    </w:p>
    <w:p>
      <w:pPr>
        <w:numPr>
          <w:ilvl w:val="0"/>
          <w:numId w:val="8"/>
        </w:numPr>
      </w:pPr>
      <w:r>
        <w:rPr>
          <w:b w:val="1"/>
          <w:bCs w:val="1"/>
        </w:rPr>
        <w:t xml:space="preserve">Rol docente:</w:t>
      </w:r>
      <w:r>
        <w:rPr/>
        <w:t xml:space="preserve"> Guía el juego, corrige ideas erróneas y fomenta la participación igualitaria.</w:t>
      </w:r>
    </w:p>
    <w:p>
      <w:pPr/>
      <w:r>
        <w:rPr>
          <w:b w:val="1"/>
          <w:bCs w:val="1"/>
        </w:rPr>
        <w:t xml:space="preserve">Diferenciación:</w:t>
      </w:r>
    </w:p>
    <w:p>
      <w:pPr>
        <w:numPr>
          <w:ilvl w:val="0"/>
          <w:numId w:val="9"/>
        </w:numPr>
      </w:pPr>
      <w:r>
        <w:rPr/>
        <w:t xml:space="preserve">Para estudiantes que terminan antes: se les invita a crear dibujos o pequeñas historias que expliquen un cambio de estado de la materia.</w:t>
      </w:r>
    </w:p>
    <w:p>
      <w:pPr>
        <w:numPr>
          <w:ilvl w:val="0"/>
          <w:numId w:val="9"/>
        </w:numPr>
      </w:pPr>
      <w:r>
        <w:rPr/>
        <w:t xml:space="preserve">Para estudiantes que requieren más apoyo: se asigna un compañero tutor dentro del grupo para ayudar a completar las observaciones y se les ofrecen preguntas guía más sencillas.</w:t>
      </w:r>
    </w:p>
    <w:p>
      <w:pPr/>
      <w:r>
        <w:rPr>
          <w:b w:val="1"/>
          <w:bCs w:val="1"/>
        </w:rPr>
        <w:t xml:space="preserve">Transiciones:</w:t>
      </w:r>
    </w:p>
    <w:p>
      <w:pPr/>
      <w:r>
        <w:rPr/>
        <w:t xml:space="preserve">Después de cada actividad, el docente realiza una breve ronda de preguntas para conectar lo aprendido con la siguiente actividad, asegurando que los estudiantes entiendan la relación entre la clasificación, la observación práctica y el juego.</w:t>
      </w:r>
    </w:p>
    <w:p>
      <w:pPr/>
      <w:r>
        <w:rPr/>
        <w:t xml:space="preserve">Fase de Cierre</w:t>
      </w:r>
    </w:p>
    <w:p>
      <w:pPr/>
      <w:r>
        <w:rPr>
          <w:b w:val="1"/>
          <w:bCs w:val="1"/>
        </w:rPr>
        <w:t xml:space="preserve">Tiempo estimado:</w:t>
      </w:r>
      <w:r>
        <w:rPr>
          <w:b w:val="1"/>
          <w:bCs w:val="1"/>
        </w:rPr>
        <w:t xml:space="preserve"> 25 minutos</w:t>
      </w:r>
    </w:p>
    <w:p>
      <w:pPr/>
      <w:r>
        <w:rPr>
          <w:b w:val="1"/>
          <w:bCs w:val="1"/>
        </w:rPr>
        <w:t xml:space="preserve">Síntesis:</w:t>
      </w:r>
    </w:p>
    <w:p>
      <w:pPr>
        <w:numPr>
          <w:ilvl w:val="0"/>
          <w:numId w:val="10"/>
        </w:numPr>
      </w:pPr>
      <w:r>
        <w:rPr>
          <w:b w:val="1"/>
          <w:bCs w:val="1"/>
        </w:rPr>
        <w:t xml:space="preserve">Docente:</w:t>
      </w:r>
      <w:r>
        <w:rPr/>
        <w:t xml:space="preserve"> Invita a cada grupo a compartir tres ideas importantes que aprendieron sobre la materia y sus estados, y las escribe en una cartulina visible para todos.</w:t>
      </w:r>
    </w:p>
    <w:p>
      <w:pPr>
        <w:numPr>
          <w:ilvl w:val="0"/>
          <w:numId w:val="10"/>
        </w:numPr>
      </w:pPr>
      <w:r>
        <w:rPr>
          <w:b w:val="1"/>
          <w:bCs w:val="1"/>
        </w:rPr>
        <w:t xml:space="preserve">Estudiantes:</w:t>
      </w:r>
      <w:r>
        <w:rPr/>
        <w:t xml:space="preserve"> Participan expresando lo más importante que recuerdan.</w:t>
      </w:r>
    </w:p>
    <w:p>
      <w:pPr/>
      <w:r>
        <w:rPr>
          <w:b w:val="1"/>
          <w:bCs w:val="1"/>
        </w:rPr>
        <w:t xml:space="preserve">Reflexión metacognitiva:</w:t>
      </w:r>
    </w:p>
    <w:p>
      <w:pPr>
        <w:numPr>
          <w:ilvl w:val="0"/>
          <w:numId w:val="11"/>
        </w:numPr>
      </w:pPr>
      <w:r>
        <w:rPr/>
        <w:t xml:space="preserve">¿Cómo puedo saber si algo está en estado sólido, líquido o gaseoso?</w:t>
      </w:r>
    </w:p>
    <w:p>
      <w:pPr>
        <w:numPr>
          <w:ilvl w:val="0"/>
          <w:numId w:val="11"/>
        </w:numPr>
      </w:pPr>
      <w:r>
        <w:rPr/>
        <w:t xml:space="preserve">¿Qué cambios en la materia observamos en el experimento que hicimos?</w:t>
      </w:r>
    </w:p>
    <w:p>
      <w:pPr>
        <w:numPr>
          <w:ilvl w:val="0"/>
          <w:numId w:val="11"/>
        </w:numPr>
      </w:pPr>
      <w:r>
        <w:rPr/>
        <w:t xml:space="preserve">¿Por qué es importante conocer los estados de la materia en nuestra vida diaria?</w:t>
      </w:r>
    </w:p>
    <w:p>
      <w:pPr/>
      <w:r>
        <w:rPr>
          <w:b w:val="1"/>
          <w:bCs w:val="1"/>
        </w:rPr>
        <w:t xml:space="preserve">Retroalimentación:</w:t>
      </w:r>
    </w:p>
    <w:p>
      <w:pPr/>
      <w:r>
        <w:rPr>
          <w:b w:val="1"/>
          <w:bCs w:val="1"/>
        </w:rPr>
        <w:t xml:space="preserve">Docente:</w:t>
      </w:r>
      <w:r>
        <w:rPr/>
        <w:t xml:space="preserve"> Felicita a los equipos por su colaboración y esfuerzo, corrige de forma amable las ideas incorrectas y destaca los avances en la comprensión y trabajo en equipo. Responde preguntas y aclara dudas finales.</w:t>
      </w:r>
    </w:p>
    <w:p>
      <w:pPr/>
      <w:r>
        <w:rPr>
          <w:b w:val="1"/>
          <w:bCs w:val="1"/>
        </w:rPr>
        <w:t xml:space="preserve">Transferencia:</w:t>
      </w:r>
    </w:p>
    <w:p>
      <w:pPr/>
      <w:r>
        <w:rPr>
          <w:b w:val="1"/>
          <w:bCs w:val="1"/>
        </w:rPr>
        <w:t xml:space="preserve">Docente:</w:t>
      </w:r>
      <w:r>
        <w:rPr/>
        <w:t xml:space="preserve"> Explica que en la próxima sesión aprenderán más sobre cómo los estados de la materia cambian con el calor o el frío y realizarán nuevas actividades para profundizar su aprendizaje.</w:t>
      </w:r>
    </w:p>
    <w:p>
      <w:pPr/>
      <w:r>
        <w:rPr>
          <w:b w:val="1"/>
          <w:bCs w:val="1"/>
        </w:rPr>
        <w:t xml:space="preserve">Tarea o reto:</w:t>
      </w:r>
    </w:p>
    <w:p>
      <w:pPr/>
      <w:r>
        <w:rPr>
          <w:b w:val="1"/>
          <w:bCs w:val="1"/>
        </w:rPr>
        <w:t xml:space="preserve">Docente:</w:t>
      </w:r>
      <w:r>
        <w:rPr/>
        <w:t xml:space="preserve"> Propone que los estudiantes observen en casa ejemplos de los tres estados de la materia y traigan dibujos o fotos para compartir en la siguiente sesión.</w:t>
      </w:r>
    </w:p>
    <w:p>
      <w:pPr/>
      <w:r>
        <w:rPr/>
        <w:t xml:space="preserve">Sesión 2: Explorando cambios y propiedades de la materiaFase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b w:val="1"/>
          <w:bCs w:val="1"/>
        </w:rPr>
        <w:t xml:space="preserve">Docente:</w:t>
      </w:r>
      <w:r>
        <w:rPr/>
        <w:t xml:space="preserve"> Recuerda a los estudiantes lo visto en la sesión anterior y presenta el nuevo objetivo: explorar cómo la materia cambia de estado con el calor y el frío y conocer sus propiedades básicas.</w:t>
      </w:r>
    </w:p>
    <w:p>
      <w:pPr/>
      <w:r>
        <w:rPr>
          <w:b w:val="1"/>
          <w:bCs w:val="1"/>
        </w:rPr>
        <w:t xml:space="preserve">Estudiantes:</w:t>
      </w:r>
      <w:r>
        <w:rPr/>
        <w:t xml:space="preserve"> Participan respondiendo preguntas y relacionando con la tarea de la casa.</w:t>
      </w:r>
    </w:p>
    <w:p>
      <w:pPr/>
      <w:r>
        <w:rPr>
          <w:b w:val="1"/>
          <w:bCs w:val="1"/>
        </w:rPr>
        <w:t xml:space="preserve">Activación de conocimientos previos:</w:t>
      </w:r>
    </w:p>
    <w:p>
      <w:pPr>
        <w:numPr>
          <w:ilvl w:val="0"/>
          <w:numId w:val="12"/>
        </w:numPr>
      </w:pPr>
      <w:r>
        <w:rPr>
          <w:b w:val="1"/>
          <w:bCs w:val="1"/>
        </w:rPr>
        <w:t xml:space="preserve">Docente:</w:t>
      </w:r>
      <w:r>
        <w:rPr/>
        <w:t xml:space="preserve"> Pide a los estudiantes compartir los dibujos o fotos que trajeron de materia en sus diferentes estados y hacer preguntas: "¿Qué estado es? ¿Por qué creen que está así?"</w:t>
      </w:r>
    </w:p>
    <w:p>
      <w:pPr>
        <w:numPr>
          <w:ilvl w:val="0"/>
          <w:numId w:val="12"/>
        </w:numPr>
      </w:pPr>
      <w:r>
        <w:rPr>
          <w:b w:val="1"/>
          <w:bCs w:val="1"/>
        </w:rPr>
        <w:t xml:space="preserve">Estudiantes:</w:t>
      </w:r>
      <w:r>
        <w:rPr/>
        <w:t xml:space="preserve"> Muestran su material y explican con sus palabras.</w:t>
      </w:r>
    </w:p>
    <w:p>
      <w:pPr/>
      <w:r>
        <w:rPr>
          <w:b w:val="1"/>
          <w:bCs w:val="1"/>
        </w:rPr>
        <w:t xml:space="preserve">Motivación y enganche:</w:t>
      </w:r>
    </w:p>
    <w:p>
      <w:pPr>
        <w:numPr>
          <w:ilvl w:val="0"/>
          <w:numId w:val="13"/>
        </w:numPr>
      </w:pPr>
      <w:r>
        <w:rPr>
          <w:b w:val="1"/>
          <w:bCs w:val="1"/>
        </w:rPr>
        <w:t xml:space="preserve">Docente:</w:t>
      </w:r>
      <w:r>
        <w:rPr/>
        <w:t xml:space="preserve"> Presenta un reto: "¿Pueden descubrir qué pasa si calentamos agua o enfriamos vapor? Vamos a hacer experimentos para comprobarlo."</w:t>
      </w:r>
    </w:p>
    <w:p>
      <w:pPr>
        <w:numPr>
          <w:ilvl w:val="0"/>
          <w:numId w:val="13"/>
        </w:numPr>
      </w:pPr>
      <w:r>
        <w:rPr>
          <w:b w:val="1"/>
          <w:bCs w:val="1"/>
        </w:rPr>
        <w:t xml:space="preserve">Estudiantes:</w:t>
      </w:r>
      <w:r>
        <w:rPr/>
        <w:t xml:space="preserve"> Se muestran entusiasmados por experimentar.</w:t>
      </w:r>
    </w:p>
    <w:p>
      <w:pPr/>
      <w:r>
        <w:rPr>
          <w:b w:val="1"/>
          <w:bCs w:val="1"/>
        </w:rPr>
        <w:t xml:space="preserve">Contextualización:</w:t>
      </w:r>
    </w:p>
    <w:p>
      <w:pPr/>
      <w:r>
        <w:rPr>
          <w:b w:val="1"/>
          <w:bCs w:val="1"/>
        </w:rPr>
        <w:t xml:space="preserve">Docente:</w:t>
      </w:r>
      <w:r>
        <w:rPr/>
        <w:t xml:space="preserve"> Explica que entender estos cambios es importante para cuidar el agua, el aire y otros recursos naturales de nuestro planeta.</w:t>
      </w:r>
    </w:p>
    <w:p>
      <w:pPr/>
      <w:r>
        <w:rPr>
          <w:b w:val="1"/>
          <w:bCs w:val="1"/>
        </w:rPr>
        <w:t xml:space="preserve">Estudiantes:</w:t>
      </w:r>
      <w:r>
        <w:rPr/>
        <w:t xml:space="preserve"> Relacionan el aprendizaje con el cuidado del medio ambiente.</w:t>
      </w:r>
    </w:p>
    <w:p>
      <w:pPr/>
      <w:r>
        <w:rPr/>
        <w:t xml:space="preserve">Fase de Desarrollo</w:t>
      </w:r>
    </w:p>
    <w:p>
      <w:pPr/>
      <w:r>
        <w:rPr>
          <w:b w:val="1"/>
          <w:bCs w:val="1"/>
        </w:rPr>
        <w:t xml:space="preserve">Tiempo estimado:</w:t>
      </w:r>
      <w:r>
        <w:rPr>
          <w:b w:val="1"/>
          <w:bCs w:val="1"/>
        </w:rPr>
        <w:t xml:space="preserve"> 195 minutos</w:t>
      </w:r>
    </w:p>
    <w:p>
      <w:pPr/>
      <w:r>
        <w:rPr>
          <w:b w:val="1"/>
          <w:bCs w:val="1"/>
        </w:rPr>
        <w:t xml:space="preserve">Presentación del contenido:</w:t>
      </w:r>
    </w:p>
    <w:p>
      <w:pPr/>
      <w:r>
        <w:rPr>
          <w:b w:val="1"/>
          <w:bCs w:val="1"/>
        </w:rPr>
        <w:t xml:space="preserve">Docente:</w:t>
      </w:r>
      <w:r>
        <w:rPr/>
        <w:t xml:space="preserve"> Explica brevemente el concepto de calor y frío como agentes que pueden cambiar la materia de estado, usando ejemplos simples y mostrando imágenes o dibujos en la pizarra.</w:t>
      </w:r>
    </w:p>
    <w:p>
      <w:pPr/>
      <w:r>
        <w:rPr>
          <w:b w:val="1"/>
          <w:bCs w:val="1"/>
        </w:rPr>
        <w:t xml:space="preserve">Actividad 1: Experimento de calentamiento y enfriamiento</w:t>
      </w:r>
    </w:p>
    <w:p>
      <w:pPr>
        <w:numPr>
          <w:ilvl w:val="0"/>
          <w:numId w:val="14"/>
        </w:numPr>
      </w:pPr>
      <w:r>
        <w:rPr>
          <w:b w:val="1"/>
          <w:bCs w:val="1"/>
        </w:rPr>
        <w:t xml:space="preserve">Objetivo:</w:t>
      </w:r>
      <w:r>
        <w:rPr/>
        <w:t xml:space="preserve"> Observar cómo el calor y el frío afectan los estados de la materia.</w:t>
      </w:r>
    </w:p>
    <w:p>
      <w:pPr>
        <w:numPr>
          <w:ilvl w:val="0"/>
          <w:numId w:val="14"/>
        </w:numPr>
      </w:pPr>
      <w:r>
        <w:rPr>
          <w:b w:val="1"/>
          <w:bCs w:val="1"/>
        </w:rPr>
        <w:t xml:space="preserve">Instrucciones:</w:t>
      </w:r>
    </w:p>
    <w:p>
      <w:pPr>
        <w:numPr>
          <w:ilvl w:val="1"/>
          <w:numId w:val="14"/>
        </w:numPr>
      </w:pPr>
      <w:r>
        <w:rPr/>
        <w:t xml:space="preserve">Divide a los estudiantes en grupos de 4.</w:t>
      </w:r>
    </w:p>
    <w:p>
      <w:pPr>
        <w:numPr>
          <w:ilvl w:val="1"/>
          <w:numId w:val="14"/>
        </w:numPr>
      </w:pPr>
      <w:r>
        <w:rPr/>
        <w:t xml:space="preserve">Entrega a cada grupo un vaso con agua a temperatura ambiente, cubos de hielo y una fuente segura de calor (ej. una lámpara o luz cálida, siempre con la supervisión cuidadosa del docente).</w:t>
      </w:r>
    </w:p>
    <w:p>
      <w:pPr>
        <w:numPr>
          <w:ilvl w:val="1"/>
          <w:numId w:val="14"/>
        </w:numPr>
      </w:pPr>
      <w:r>
        <w:rPr/>
        <w:t xml:space="preserve">Indica que primero observen qué pasa cuando el hielo se calienta y se derrite, y luego qué pasa cuando el agua se calienta hasta que se formen burbujas (vapor).</w:t>
      </w:r>
    </w:p>
    <w:p>
      <w:pPr>
        <w:numPr>
          <w:ilvl w:val="1"/>
          <w:numId w:val="14"/>
        </w:numPr>
      </w:pPr>
      <w:r>
        <w:rPr/>
        <w:t xml:space="preserve">Luego, si es posible, colocan el vaso con agua en un recipiente con hielo para observar el efecto del frío en el líquido.</w:t>
      </w:r>
    </w:p>
    <w:p>
      <w:pPr>
        <w:numPr>
          <w:ilvl w:val="1"/>
          <w:numId w:val="14"/>
        </w:numPr>
      </w:pPr>
      <w:r>
        <w:rPr/>
        <w:t xml:space="preserve">Registran sus observaciones y discuten las diferencias.</w:t>
      </w:r>
    </w:p>
    <w:p>
      <w:pPr>
        <w:numPr>
          <w:ilvl w:val="0"/>
          <w:numId w:val="14"/>
        </w:numPr>
      </w:pPr>
      <w:r>
        <w:rPr>
          <w:b w:val="1"/>
          <w:bCs w:val="1"/>
        </w:rPr>
        <w:t xml:space="preserve">Organización:</w:t>
      </w:r>
      <w:r>
        <w:rPr/>
        <w:t xml:space="preserve"> Grupos de 4</w:t>
      </w:r>
    </w:p>
    <w:p>
      <w:pPr>
        <w:numPr>
          <w:ilvl w:val="0"/>
          <w:numId w:val="14"/>
        </w:numPr>
      </w:pPr>
      <w:r>
        <w:rPr>
          <w:b w:val="1"/>
          <w:bCs w:val="1"/>
        </w:rPr>
        <w:t xml:space="preserve">Producto:</w:t>
      </w:r>
      <w:r>
        <w:rPr/>
        <w:t xml:space="preserve"> Registro de observaciones con dibujos y palabras</w:t>
      </w:r>
    </w:p>
    <w:p>
      <w:pPr>
        <w:numPr>
          <w:ilvl w:val="0"/>
          <w:numId w:val="14"/>
        </w:numPr>
      </w:pPr>
      <w:r>
        <w:rPr>
          <w:b w:val="1"/>
          <w:bCs w:val="1"/>
        </w:rPr>
        <w:t xml:space="preserve">Tiempo:</w:t>
      </w:r>
      <w:r>
        <w:rPr/>
        <w:t xml:space="preserve"> 90 minutos</w:t>
      </w:r>
    </w:p>
    <w:p>
      <w:pPr>
        <w:numPr>
          <w:ilvl w:val="0"/>
          <w:numId w:val="14"/>
        </w:numPr>
      </w:pPr>
      <w:r>
        <w:rPr>
          <w:b w:val="1"/>
          <w:bCs w:val="1"/>
        </w:rPr>
        <w:t xml:space="preserve">Rol docente:</w:t>
      </w:r>
      <w:r>
        <w:rPr/>
        <w:t xml:space="preserve"> Supervisa la seguridad, estimula la reflexión con preguntas como: "¿Qué pasó con el hielo? ¿Por qué el agua empezó a burbujear? ¿Qué sentían al tacto?"</w:t>
      </w:r>
    </w:p>
    <w:p>
      <w:pPr/>
      <w:r>
        <w:rPr>
          <w:b w:val="1"/>
          <w:bCs w:val="1"/>
        </w:rPr>
        <w:t xml:space="preserve">Actividad 2: Construyendo un mural colaborativo</w:t>
      </w:r>
    </w:p>
    <w:p>
      <w:pPr>
        <w:numPr>
          <w:ilvl w:val="0"/>
          <w:numId w:val="15"/>
        </w:numPr>
      </w:pPr>
      <w:r>
        <w:rPr>
          <w:b w:val="1"/>
          <w:bCs w:val="1"/>
        </w:rPr>
        <w:t xml:space="preserve">Objetivo:</w:t>
      </w:r>
      <w:r>
        <w:rPr/>
        <w:t xml:space="preserve"> Integrar y representar en equipo el conocimiento sobre los estados de la materia y sus cambios.</w:t>
      </w:r>
    </w:p>
    <w:p>
      <w:pPr>
        <w:numPr>
          <w:ilvl w:val="0"/>
          <w:numId w:val="15"/>
        </w:numPr>
      </w:pPr>
      <w:r>
        <w:rPr>
          <w:b w:val="1"/>
          <w:bCs w:val="1"/>
        </w:rPr>
        <w:t xml:space="preserve">Instrucciones:</w:t>
      </w:r>
    </w:p>
    <w:p>
      <w:pPr>
        <w:numPr>
          <w:ilvl w:val="1"/>
          <w:numId w:val="15"/>
        </w:numPr>
      </w:pPr>
      <w:r>
        <w:rPr/>
        <w:t xml:space="preserve">Proporciona a cada grupo cartulinas grandes y materiales para dibujar y escribir.</w:t>
      </w:r>
    </w:p>
    <w:p>
      <w:pPr>
        <w:numPr>
          <w:ilvl w:val="1"/>
          <w:numId w:val="15"/>
        </w:numPr>
      </w:pPr>
      <w:r>
        <w:rPr/>
        <w:t xml:space="preserve">Los estudiantes crean un mural con dibujos y frases que expliquen los estados de la materia y cómo el calor y el frío provocan cambios.</w:t>
      </w:r>
    </w:p>
    <w:p>
      <w:pPr>
        <w:numPr>
          <w:ilvl w:val="1"/>
          <w:numId w:val="15"/>
        </w:numPr>
      </w:pPr>
      <w:r>
        <w:rPr/>
        <w:t xml:space="preserve">Después, cada grupo presenta su mural al resto de la clase.</w:t>
      </w:r>
    </w:p>
    <w:p>
      <w:pPr>
        <w:numPr>
          <w:ilvl w:val="0"/>
          <w:numId w:val="15"/>
        </w:numPr>
      </w:pPr>
      <w:r>
        <w:rPr>
          <w:b w:val="1"/>
          <w:bCs w:val="1"/>
        </w:rPr>
        <w:t xml:space="preserve">Organización:</w:t>
      </w:r>
      <w:r>
        <w:rPr/>
        <w:t xml:space="preserve"> Grupos de 4</w:t>
      </w:r>
    </w:p>
    <w:p>
      <w:pPr>
        <w:numPr>
          <w:ilvl w:val="0"/>
          <w:numId w:val="15"/>
        </w:numPr>
      </w:pPr>
      <w:r>
        <w:rPr>
          <w:b w:val="1"/>
          <w:bCs w:val="1"/>
        </w:rPr>
        <w:t xml:space="preserve">Producto:</w:t>
      </w:r>
      <w:r>
        <w:rPr/>
        <w:t xml:space="preserve"> Mural colectivo ilustrativo</w:t>
      </w:r>
    </w:p>
    <w:p>
      <w:pPr>
        <w:numPr>
          <w:ilvl w:val="0"/>
          <w:numId w:val="15"/>
        </w:numPr>
      </w:pPr>
      <w:r>
        <w:rPr>
          <w:b w:val="1"/>
          <w:bCs w:val="1"/>
        </w:rPr>
        <w:t xml:space="preserve">Tiempo:</w:t>
      </w:r>
      <w:r>
        <w:rPr/>
        <w:t xml:space="preserve"> 80 minutos</w:t>
      </w:r>
    </w:p>
    <w:p>
      <w:pPr>
        <w:numPr>
          <w:ilvl w:val="0"/>
          <w:numId w:val="15"/>
        </w:numPr>
      </w:pPr>
      <w:r>
        <w:rPr>
          <w:b w:val="1"/>
          <w:bCs w:val="1"/>
        </w:rPr>
        <w:t xml:space="preserve">Rol docente:</w:t>
      </w:r>
      <w:r>
        <w:rPr/>
        <w:t xml:space="preserve"> Facilita, orienta en la organización de ideas y fomenta el respeto durante las presentaciones.</w:t>
      </w:r>
    </w:p>
    <w:p>
      <w:pPr/>
      <w:r>
        <w:rPr>
          <w:b w:val="1"/>
          <w:bCs w:val="1"/>
        </w:rPr>
        <w:t xml:space="preserve">Actividad 3: Debate rápido - "¿Qué estado de la materia es más importante?"</w:t>
      </w:r>
    </w:p>
    <w:p>
      <w:pPr>
        <w:numPr>
          <w:ilvl w:val="0"/>
          <w:numId w:val="16"/>
        </w:numPr>
      </w:pPr>
      <w:r>
        <w:rPr>
          <w:b w:val="1"/>
          <w:bCs w:val="1"/>
        </w:rPr>
        <w:t xml:space="preserve">Objetivo:</w:t>
      </w:r>
      <w:r>
        <w:rPr/>
        <w:t xml:space="preserve"> Desarrollar habilidades de comunicación y argumentación sobre lo aprendido.</w:t>
      </w:r>
    </w:p>
    <w:p>
      <w:pPr>
        <w:numPr>
          <w:ilvl w:val="0"/>
          <w:numId w:val="16"/>
        </w:numPr>
      </w:pPr>
      <w:r>
        <w:rPr>
          <w:b w:val="1"/>
          <w:bCs w:val="1"/>
        </w:rPr>
        <w:t xml:space="preserve">Instrucciones:</w:t>
      </w:r>
    </w:p>
    <w:p>
      <w:pPr>
        <w:numPr>
          <w:ilvl w:val="1"/>
          <w:numId w:val="16"/>
        </w:numPr>
      </w:pPr>
      <w:r>
        <w:rPr/>
        <w:t xml:space="preserve">Forma dos grupos: uno defenderá la importancia del estado sólido y otro del líquido (el gas puede integrarse como ejemplo en argumentos).</w:t>
      </w:r>
    </w:p>
    <w:p>
      <w:pPr>
        <w:numPr>
          <w:ilvl w:val="1"/>
          <w:numId w:val="16"/>
        </w:numPr>
      </w:pPr>
      <w:r>
        <w:rPr/>
        <w:t xml:space="preserve">Cada grupo prepara dos razones para apoyar su postura.</w:t>
      </w:r>
    </w:p>
    <w:p>
      <w:pPr>
        <w:numPr>
          <w:ilvl w:val="1"/>
          <w:numId w:val="16"/>
        </w:numPr>
      </w:pPr>
      <w:r>
        <w:rPr/>
        <w:t xml:space="preserve">Se realiza un debate breve donde cada grupo expone sus ideas.</w:t>
      </w:r>
    </w:p>
    <w:p>
      <w:pPr>
        <w:numPr>
          <w:ilvl w:val="1"/>
          <w:numId w:val="16"/>
        </w:numPr>
      </w:pPr>
      <w:r>
        <w:rPr/>
        <w:t xml:space="preserve">El docente concluye resaltando que todos los estados son importantes y complementarios.</w:t>
      </w:r>
    </w:p>
    <w:p>
      <w:pPr>
        <w:numPr>
          <w:ilvl w:val="0"/>
          <w:numId w:val="16"/>
        </w:numPr>
      </w:pPr>
      <w:r>
        <w:rPr>
          <w:b w:val="1"/>
          <w:bCs w:val="1"/>
        </w:rPr>
        <w:t xml:space="preserve">Organización:</w:t>
      </w:r>
      <w:r>
        <w:rPr/>
        <w:t xml:space="preserve"> Grupos grandes (2 equipos)</w:t>
      </w:r>
    </w:p>
    <w:p>
      <w:pPr>
        <w:numPr>
          <w:ilvl w:val="0"/>
          <w:numId w:val="16"/>
        </w:numPr>
      </w:pPr>
      <w:r>
        <w:rPr>
          <w:b w:val="1"/>
          <w:bCs w:val="1"/>
        </w:rPr>
        <w:t xml:space="preserve">Producto:</w:t>
      </w:r>
      <w:r>
        <w:rPr/>
        <w:t xml:space="preserve"> Argumentos orales y escucha activa</w:t>
      </w:r>
    </w:p>
    <w:p>
      <w:pPr>
        <w:numPr>
          <w:ilvl w:val="0"/>
          <w:numId w:val="16"/>
        </w:numPr>
      </w:pPr>
      <w:r>
        <w:rPr>
          <w:b w:val="1"/>
          <w:bCs w:val="1"/>
        </w:rPr>
        <w:t xml:space="preserve">Tiempo:</w:t>
      </w:r>
      <w:r>
        <w:rPr/>
        <w:t xml:space="preserve"> 25 minutos</w:t>
      </w:r>
    </w:p>
    <w:p>
      <w:pPr>
        <w:numPr>
          <w:ilvl w:val="0"/>
          <w:numId w:val="16"/>
        </w:numPr>
      </w:pPr>
      <w:r>
        <w:rPr>
          <w:b w:val="1"/>
          <w:bCs w:val="1"/>
        </w:rPr>
        <w:t xml:space="preserve">Rol docente:</w:t>
      </w:r>
      <w:r>
        <w:rPr/>
        <w:t xml:space="preserve"> Modera el debate, fomenta el respeto y resume las ideas clave.</w:t>
      </w:r>
    </w:p>
    <w:p>
      <w:pPr/>
      <w:r>
        <w:rPr>
          <w:b w:val="1"/>
          <w:bCs w:val="1"/>
        </w:rPr>
        <w:t xml:space="preserve">Diferenciación:</w:t>
      </w:r>
    </w:p>
    <w:p>
      <w:pPr>
        <w:numPr>
          <w:ilvl w:val="0"/>
          <w:numId w:val="17"/>
        </w:numPr>
      </w:pPr>
      <w:r>
        <w:rPr/>
        <w:t xml:space="preserve">Para estudiantes que terminan antes: pueden ayudar a diseñar etiquetas para el mural o preparar preguntas para el debate.</w:t>
      </w:r>
    </w:p>
    <w:p>
      <w:pPr>
        <w:numPr>
          <w:ilvl w:val="0"/>
          <w:numId w:val="17"/>
        </w:numPr>
      </w:pPr>
      <w:r>
        <w:rPr/>
        <w:t xml:space="preserve">Para estudiantes que necesitan más apoyo: se les asigna un compañero guía y se les ofrece preguntas más simples para el debate y el registro de observaciones.</w:t>
      </w:r>
    </w:p>
    <w:p>
      <w:pPr/>
      <w:r>
        <w:rPr>
          <w:b w:val="1"/>
          <w:bCs w:val="1"/>
        </w:rPr>
        <w:t xml:space="preserve">Transiciones:</w:t>
      </w:r>
    </w:p>
    <w:p>
      <w:pPr/>
      <w:r>
        <w:rPr/>
        <w:t xml:space="preserve">El docente conecta cada actividad con preguntas que estimulan la reflexión y el enlace entre conceptos, preparando a los estudiantes para la siguiente actividad.</w:t>
      </w:r>
    </w:p>
    <w:p>
      <w:pPr/>
      <w:r>
        <w:rPr/>
        <w:t xml:space="preserve">Fase de Cierre</w:t>
      </w:r>
    </w:p>
    <w:p>
      <w:pPr/>
      <w:r>
        <w:rPr>
          <w:b w:val="1"/>
          <w:bCs w:val="1"/>
        </w:rPr>
        <w:t xml:space="preserve">Tiempo estimado:</w:t>
      </w:r>
      <w:r>
        <w:rPr>
          <w:b w:val="1"/>
          <w:bCs w:val="1"/>
        </w:rPr>
        <w:t xml:space="preserve"> 30 minutos</w:t>
      </w:r>
    </w:p>
    <w:p>
      <w:pPr/>
      <w:r>
        <w:rPr>
          <w:b w:val="1"/>
          <w:bCs w:val="1"/>
        </w:rPr>
        <w:t xml:space="preserve">Síntesis:</w:t>
      </w:r>
    </w:p>
    <w:p>
      <w:pPr>
        <w:numPr>
          <w:ilvl w:val="0"/>
          <w:numId w:val="18"/>
        </w:numPr>
      </w:pPr>
      <w:r>
        <w:rPr>
          <w:b w:val="1"/>
          <w:bCs w:val="1"/>
        </w:rPr>
        <w:t xml:space="preserve">Docente:</w:t>
      </w:r>
      <w:r>
        <w:rPr/>
        <w:t xml:space="preserve"> Propone realizar un "ticket de salida" donde cada estudiante escribe o dibuja una cosa que aprendió hoy sobre la materia y sus estados.</w:t>
      </w:r>
    </w:p>
    <w:p>
      <w:pPr>
        <w:numPr>
          <w:ilvl w:val="0"/>
          <w:numId w:val="18"/>
        </w:numPr>
      </w:pPr>
      <w:r>
        <w:rPr>
          <w:b w:val="1"/>
          <w:bCs w:val="1"/>
        </w:rPr>
        <w:t xml:space="preserve">Estudiantes:</w:t>
      </w:r>
      <w:r>
        <w:rPr/>
        <w:t xml:space="preserve"> Elaboran su ticket y lo entregan al docente.</w:t>
      </w:r>
    </w:p>
    <w:p>
      <w:pPr/>
      <w:r>
        <w:rPr>
          <w:b w:val="1"/>
          <w:bCs w:val="1"/>
        </w:rPr>
        <w:t xml:space="preserve">Reflexión metacognitiva:</w:t>
      </w:r>
    </w:p>
    <w:p>
      <w:pPr>
        <w:numPr>
          <w:ilvl w:val="0"/>
          <w:numId w:val="19"/>
        </w:numPr>
      </w:pPr>
      <w:r>
        <w:rPr/>
        <w:t xml:space="preserve">¿Cómo puedo explicar con mis palabras qué es un cambio de estado de la materia?</w:t>
      </w:r>
    </w:p>
    <w:p>
      <w:pPr>
        <w:numPr>
          <w:ilvl w:val="0"/>
          <w:numId w:val="19"/>
        </w:numPr>
      </w:pPr>
      <w:r>
        <w:rPr/>
        <w:t xml:space="preserve">¿Qué ejemplos puedo encontrar en mi casa que muestren estos cambios?</w:t>
      </w:r>
    </w:p>
    <w:p>
      <w:pPr>
        <w:numPr>
          <w:ilvl w:val="0"/>
          <w:numId w:val="19"/>
        </w:numPr>
      </w:pPr>
      <w:r>
        <w:rPr/>
        <w:t xml:space="preserve">¿Por qué es importante trabajar en equipo para aprender ciencias?</w:t>
      </w:r>
    </w:p>
    <w:p>
      <w:pPr/>
      <w:r>
        <w:rPr>
          <w:b w:val="1"/>
          <w:bCs w:val="1"/>
        </w:rPr>
        <w:t xml:space="preserve">Retroalimentación:</w:t>
      </w:r>
    </w:p>
    <w:p>
      <w:pPr/>
      <w:r>
        <w:rPr>
          <w:b w:val="1"/>
          <w:bCs w:val="1"/>
        </w:rPr>
        <w:t xml:space="preserve">Docente:</w:t>
      </w:r>
      <w:r>
        <w:rPr/>
        <w:t xml:space="preserve"> Lee varios tickets en voz alta, felicita los logros y aclara dudas comunes. Ofrece comentarios positivos sobre la participación y el trabajo en equipo.</w:t>
      </w:r>
    </w:p>
    <w:p>
      <w:pPr/>
      <w:r>
        <w:rPr>
          <w:b w:val="1"/>
          <w:bCs w:val="1"/>
        </w:rPr>
        <w:t xml:space="preserve">Transferencia:</w:t>
      </w:r>
    </w:p>
    <w:p>
      <w:pPr/>
      <w:r>
        <w:rPr>
          <w:b w:val="1"/>
          <w:bCs w:val="1"/>
        </w:rPr>
        <w:t xml:space="preserve">Docente:</w:t>
      </w:r>
      <w:r>
        <w:rPr/>
        <w:t xml:space="preserve"> Invita a los estudiantes a observar en su entorno diario y a contar a sus familias lo aprendido sobre la materia y sus estados, fomentando así la divulgación del conocimiento.</w:t>
      </w:r>
    </w:p>
    <w:p>
      <w:pPr/>
      <w:r>
        <w:rPr>
          <w:b w:val="1"/>
          <w:bCs w:val="1"/>
        </w:rPr>
        <w:t xml:space="preserve">Tarea o reto:</w:t>
      </w:r>
    </w:p>
    <w:p>
      <w:pPr/>
      <w:r>
        <w:rPr>
          <w:b w:val="1"/>
          <w:bCs w:val="1"/>
        </w:rPr>
        <w:t xml:space="preserve">Docente:</w:t>
      </w:r>
      <w:r>
        <w:rPr/>
        <w:t xml:space="preserve"> Propone que cada estudiante dibuje una situación donde observe un cambio de estado en casa o en la calle para compartir en clase la próxima semana.</w:t>
      </w:r>
    </w:p>
    <w:p/>
    <w:p>
      <w:pPr/>
      <w:r>
        <w:rPr>
          <w:color w:val="2b6cb0"/>
          <w:sz w:val="28"/>
          <w:szCs w:val="28"/>
          <w:b w:val="1"/>
          <w:bCs w:val="1"/>
        </w:rPr>
        <w:t xml:space="preserve">Evaluación</w:t>
      </w:r>
    </w:p>
    <w:p>
      <w:pPr/>
      <w:r>
        <w:rPr>
          <w:b w:val="1"/>
          <w:bCs w:val="1"/>
        </w:rPr>
        <w:t xml:space="preserve">Tipo de evaluación:</w:t>
      </w:r>
    </w:p>
    <w:p>
      <w:pPr>
        <w:numPr>
          <w:ilvl w:val="0"/>
          <w:numId w:val="20"/>
        </w:numPr>
      </w:pPr>
      <w:r>
        <w:rPr>
          <w:b w:val="1"/>
          <w:bCs w:val="1"/>
        </w:rPr>
        <w:t xml:space="preserve">Diagnóstica:</w:t>
      </w:r>
      <w:r>
        <w:rPr/>
        <w:t xml:space="preserve"> En la fase de inicio de la sesión 1 con la pregunta sobre los objetos y sus estados.</w:t>
      </w:r>
    </w:p>
    <w:p>
      <w:pPr>
        <w:numPr>
          <w:ilvl w:val="0"/>
          <w:numId w:val="20"/>
        </w:numPr>
      </w:pPr>
      <w:r>
        <w:rPr>
          <w:b w:val="1"/>
          <w:bCs w:val="1"/>
        </w:rPr>
        <w:t xml:space="preserve">Formativa:</w:t>
      </w:r>
      <w:r>
        <w:rPr/>
        <w:t xml:space="preserve"> Durante las actividades prácticas y colaborativas en ambas sesiones, observando participación, registros y discusiones.</w:t>
      </w:r>
    </w:p>
    <w:p>
      <w:pPr>
        <w:numPr>
          <w:ilvl w:val="0"/>
          <w:numId w:val="20"/>
        </w:numPr>
      </w:pPr>
      <w:r>
        <w:rPr>
          <w:b w:val="1"/>
          <w:bCs w:val="1"/>
        </w:rPr>
        <w:t xml:space="preserve">Sumativa:</w:t>
      </w:r>
      <w:r>
        <w:rPr/>
        <w:t xml:space="preserve"> En la fase de cierre de la sesión 2 con el ticket de salida y la presentación de murales y debates.</w:t>
      </w:r>
    </w:p>
    <w:p>
      <w:pPr/>
      <w:r>
        <w:rPr>
          <w:b w:val="1"/>
          <w:bCs w:val="1"/>
        </w:rPr>
        <w:t xml:space="preserve">Criterios de evaluación:</w:t>
      </w:r>
    </w:p>
    <w:p>
      <w:pPr>
        <w:numPr>
          <w:ilvl w:val="0"/>
          <w:numId w:val="21"/>
        </w:numPr>
      </w:pPr>
      <w:r>
        <w:rPr/>
        <w:t xml:space="preserve">Identifica correctamente los estados de la materia en objetos y sustancias comunes.</w:t>
      </w:r>
    </w:p>
    <w:p>
      <w:pPr>
        <w:numPr>
          <w:ilvl w:val="0"/>
          <w:numId w:val="21"/>
        </w:numPr>
      </w:pPr>
      <w:r>
        <w:rPr/>
        <w:t xml:space="preserve">Describe las características principales de cada estado con ejemplos claros.</w:t>
      </w:r>
    </w:p>
    <w:p>
      <w:pPr>
        <w:numPr>
          <w:ilvl w:val="0"/>
          <w:numId w:val="21"/>
        </w:numPr>
      </w:pPr>
      <w:r>
        <w:rPr/>
        <w:t xml:space="preserve">Explica los cambios de estado observados en experimentos prácticos.</w:t>
      </w:r>
    </w:p>
    <w:p>
      <w:pPr>
        <w:numPr>
          <w:ilvl w:val="0"/>
          <w:numId w:val="21"/>
        </w:numPr>
      </w:pPr>
      <w:r>
        <w:rPr/>
        <w:t xml:space="preserve">Trabaja en equipo para construir conocimiento y comunicar ideas.</w:t>
      </w:r>
    </w:p>
    <w:p>
      <w:pPr/>
      <w:r>
        <w:rPr>
          <w:b w:val="1"/>
          <w:bCs w:val="1"/>
        </w:rPr>
        <w:t xml:space="preserve">Instrumentos sugeridos:</w:t>
      </w:r>
    </w:p>
    <w:p>
      <w:pPr>
        <w:numPr>
          <w:ilvl w:val="0"/>
          <w:numId w:val="22"/>
        </w:numPr>
      </w:pPr>
      <w:r>
        <w:rPr/>
        <w:t xml:space="preserve">Lista de cotejo para observar la participación y clasificación correcta en actividades grupales.</w:t>
      </w:r>
    </w:p>
    <w:p>
      <w:pPr>
        <w:numPr>
          <w:ilvl w:val="0"/>
          <w:numId w:val="22"/>
        </w:numPr>
      </w:pPr>
      <w:r>
        <w:rPr/>
        <w:t xml:space="preserve">Registro de observaciones y productos escritos de los grupos.</w:t>
      </w:r>
    </w:p>
    <w:p>
      <w:pPr>
        <w:numPr>
          <w:ilvl w:val="0"/>
          <w:numId w:val="22"/>
        </w:numPr>
      </w:pPr>
      <w:r>
        <w:rPr/>
        <w:t xml:space="preserve">Rúbrica sencilla para evaluar murales y presentaciones orales.</w:t>
      </w:r>
    </w:p>
    <w:p>
      <w:pPr>
        <w:numPr>
          <w:ilvl w:val="0"/>
          <w:numId w:val="22"/>
        </w:numPr>
      </w:pPr>
      <w:r>
        <w:rPr/>
        <w:t xml:space="preserve">Autoevaluación y coevaluación mediante preguntas reflexivas al final de cada sesión.</w:t>
      </w:r>
    </w:p>
    <w:p>
      <w:pPr/>
      <w:r>
        <w:rPr>
          <w:b w:val="1"/>
          <w:bCs w:val="1"/>
        </w:rPr>
        <w:t xml:space="preserve">Evidencias de aprendizaje:</w:t>
      </w:r>
    </w:p>
    <w:p>
      <w:pPr>
        <w:numPr>
          <w:ilvl w:val="0"/>
          <w:numId w:val="23"/>
        </w:numPr>
      </w:pPr>
      <w:r>
        <w:rPr/>
        <w:t xml:space="preserve">Cartulinas con clasificación de objetos por estados.</w:t>
      </w:r>
    </w:p>
    <w:p>
      <w:pPr>
        <w:numPr>
          <w:ilvl w:val="0"/>
          <w:numId w:val="23"/>
        </w:numPr>
      </w:pPr>
      <w:r>
        <w:rPr/>
        <w:t xml:space="preserve">Hojas con registros de observaciones de experimentos.</w:t>
      </w:r>
    </w:p>
    <w:p>
      <w:pPr>
        <w:numPr>
          <w:ilvl w:val="0"/>
          <w:numId w:val="23"/>
        </w:numPr>
      </w:pPr>
      <w:r>
        <w:rPr/>
        <w:t xml:space="preserve">Mural colaborativo que ilustra estados y cambios de la materia.</w:t>
      </w:r>
    </w:p>
    <w:p>
      <w:pPr>
        <w:numPr>
          <w:ilvl w:val="0"/>
          <w:numId w:val="23"/>
        </w:numPr>
      </w:pPr>
      <w:r>
        <w:rPr/>
        <w:t xml:space="preserve">Participación activa en debates y juegos.</w:t>
      </w:r>
    </w:p>
    <w:p>
      <w:pPr>
        <w:numPr>
          <w:ilvl w:val="0"/>
          <w:numId w:val="23"/>
        </w:numPr>
      </w:pPr>
      <w:r>
        <w:rPr/>
        <w:t xml:space="preserve">Tickets de salida con síntesis individual del aprendizaje.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DF239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DED9E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54996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0A75E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4A9F9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F8DF5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5F0B8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DEC54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185AF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8DC27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5A02A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70CC5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EB0631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3D1222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838CB6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4440E9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96BCFD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B3C958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9C1C6D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31BF85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ECB2B0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B9D9D1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24062C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2026-10-02T02:30:19-05:00</dcterms:created>
  <dcterms:modified xsi:type="dcterms:W3CDTF">2026-10-02T02:30:19-05:00</dcterms:modified>
</cp:coreProperties>
</file>

<file path=docProps/custom.xml><?xml version="1.0" encoding="utf-8"?>
<Properties xmlns="http://schemas.openxmlformats.org/officeDocument/2006/custom-properties" xmlns:vt="http://schemas.openxmlformats.org/officeDocument/2006/docPropsVTypes"/>
</file>