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¡resuelve y gana!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ecuaciones de primer grado de manera sencilla y divertida. A través de la metodología de Aprendizaje Basado en Problemas, los niños analizarán situaciones cotidianas que involucran incógnitas y aprenderán a despejarlas mediante operaciones matemáticas básicas. El propósito es que reconozcan la ecuación como una herramienta para resolver problemas reales, desarrollen su pensamiento lógico y crítico, y se familiaricen con el lenguaje algebraico adaptado a su nivel.</w:t>
      </w:r>
    </w:p>
    <w:p>
      <w:pPr/>
      <w:r>
        <w:rPr/>
        <w:t xml:space="preserve">El aprendizaje de las ecuaciones de primer grado es relevante porque permite a los estudiantes entender cómo encontrar soluciones cuando hay cantidades desconocidas, una habilidad útil en la vida diaria, desde repartir objetos hasta planear compras. Conectar estos conceptos con ejemplos cercanos a su realidad les ayudará a ver las matemáticas no solo como números, sino como un recurso para resolver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pueden representarse mediante ecuaciones de primer grado.</w:t>
      </w:r>
    </w:p>
    <w:p>
      <w:pPr>
        <w:numPr>
          <w:ilvl w:val="0"/>
          <w:numId w:val="1"/>
        </w:numPr>
      </w:pPr>
      <w:r>
        <w:rPr/>
        <w:t xml:space="preserve">Identificar y representar con símbolos matemáticos una cantidad desconocida en un problema.</w:t>
      </w:r>
    </w:p>
    <w:p>
      <w:pPr>
        <w:numPr>
          <w:ilvl w:val="0"/>
          <w:numId w:val="1"/>
        </w:numPr>
      </w:pPr>
      <w:r>
        <w:rPr/>
        <w:t xml:space="preserve">Resolver ecuaciones sencillas de primer grado utilizando operaciones inversas.</w:t>
      </w:r>
    </w:p>
    <w:p>
      <w:pPr>
        <w:numPr>
          <w:ilvl w:val="0"/>
          <w:numId w:val="1"/>
        </w:numPr>
      </w:pPr>
      <w:r>
        <w:rPr/>
        <w:t xml:space="preserve">Aplicar el razonamiento lógico para verificar la solución encontrada.</w:t>
      </w:r>
    </w:p>
    <w:p>
      <w:pPr>
        <w:numPr>
          <w:ilvl w:val="0"/>
          <w:numId w:val="1"/>
        </w:numPr>
      </w:pPr>
      <w:r>
        <w:rPr/>
        <w:t xml:space="preserve">Comunicar de manera clara el proceso y la solución de una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resolver (1 por estudiante)</w:t>
      </w:r>
    </w:p>
    <w:p>
      <w:pPr>
        <w:numPr>
          <w:ilvl w:val="0"/>
          <w:numId w:val="2"/>
        </w:numPr>
      </w:pPr>
      <w:r>
        <w:rPr/>
        <w:t xml:space="preserve">Tarjetas con números y símbolos matemáticos para manipulación (varias por grupo)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Material manipulativo: fichas o bloques para representar cantidades (al menos 20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Comprensión de la idea de "cantidad desconocida" como un número que falta.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con operaciones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usar un "misterio" en los números, llamado ecuación, para resolver problemas que tienen una cantidad oculta. Esto les ayudará a entender cómo encontrar respuestas a preguntas que no pueden ver directamente.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la suma 8 + __ = 15 y preguntar: "¿Qué número falta para que esta suma sea 15?"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 y discuten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una breve historia: "Imagina que tienes una caja con algunas canicas, no sabes cuántas. Si te doy 7 canicas más y ahora tienes 12, ¿cuántas canicas tenías al principio?"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la historia, hacen preguntas y expresan sus ideas sobre cómo descubrir la cantidad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la historia con situaciones diarias donde no conocemos un número y queremos encontrarlo, como repartir dulces o contar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donde han tenido que descubrir algo que no sabían.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ecuación como una balanza donde ambos lados deben ser iguales. Mostrar en la pizarra ejemplos sencillos con dibujos y símbolos, por ejemplo: x + 3 = 7.</w:t>
      </w:r>
    </w:p>
    <w:p>
      <w:pPr/>
      <w:r>
        <w:rPr/>
        <w:t xml:space="preserve">Explicar que la "x" es el número desconocido y que para encontrarlo, hay que pensar qué número sumado a 3 da 7.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pueden representarse mediante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tres problemas cortos que contienen una cantidad desconocida representada con un cuadro (□). Ejemplo: "En una caja hay □ manzanas. Si agrego 4, ahora hay 9. ¿Cuántas había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el número que creen que falta.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parejas, preguntar: "¿Qué significa este problema?", "¿Qué operación puedes usar?", "¿Cómo sabes cuál es el número que falta?"</w:t>
      </w:r>
    </w:p>
    <w:p>
      <w:pPr/>
      <w:r>
        <w:rPr>
          <w:b w:val="1"/>
          <w:bCs w:val="1"/>
        </w:rPr>
        <w:t xml:space="preserve">Actividad 2: "Construyendo la balanza"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con símbolos matemáticos una cantidad desconocida y comprender la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usar fichas para representar cantidades en dos platos imaginarios o dibujados en una cartulina, con una incógnita en un lado y números en el otro. Realizar equilibrio moviendo fichas para descubrir el valor de la incógnita.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foto del equilibrio logrado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grupos, hacer preguntas como: "¿Cómo sabes que los platos están equilibrados?", "¿Qué representa esta ficha?", "¿Qué pasa si agregas o quitas una ficha?"</w:t>
      </w:r>
    </w:p>
    <w:p>
      <w:pPr/>
      <w:r>
        <w:rPr>
          <w:b w:val="1"/>
          <w:bCs w:val="1"/>
        </w:rPr>
        <w:t xml:space="preserve">Actividad 3: "Resolviendo ecuaciones paso a paso"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sencillas utilizando operaciones inversas.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resolver junto con los estudiantes ecuaciones como x + 5 = 12 o y - 4 = 8, explicando cada paso. Luego, cada estudiante resuelve dos ecuaciones similares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breve de cómo llegaron al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el proceso con preguntas: "¿Qué operación harás para despejar la x?", "¿Por qué haces esta resta?", "¿Cómo verificas que tu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problema con una incógnita para que otro compañero lo resuelva.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Utilizar material manipulativo adicional y trabajar en equipo con tutoría directa para entender la relación entre sumas y restas en la ecuación.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siguiente actividad explicando cómo se profundizará la comprensión de las ecuaciones.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la pizarra con tres columnas: "¿Qué es una ecuación?", "¿Cómo resolvemos una incógnita?" y "¿Por qué es útil?".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en voz alta, mientras el docente las va anotando.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qué número era el que faltaba en el problema?</w:t>
      </w:r>
    </w:p>
    <w:p>
      <w:pPr>
        <w:numPr>
          <w:ilvl w:val="0"/>
          <w:numId w:val="7"/>
        </w:numPr>
      </w:pPr>
      <w:r>
        <w:rPr/>
        <w:t xml:space="preserve">¿Qué paso te ayudó más para resolver la ecuación?</w:t>
      </w:r>
    </w:p>
    <w:p>
      <w:pPr>
        <w:numPr>
          <w:ilvl w:val="0"/>
          <w:numId w:val="7"/>
        </w:numPr>
      </w:pPr>
      <w:r>
        <w:rPr/>
        <w:t xml:space="preserve">¿En qué situaciones podrías usar lo que aprendiste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respuestas y guiar para que reflexionen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esfuerzos, corregir errores comunes en voz alta con ejemplos, y destacar soluciones correctas mostrando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vida real hay muchos misterios con números y que la próxima clase seguirán descubriendo cómo resolverlos con más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observen en casa o en su comunidad una situación donde no se conozca un número y lo escriban como una ecuación sencilla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actividades), y sumativa en el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incógnita en problemas cotidianos (Relacionado con objetivo 1 y 2).</w:t>
      </w:r>
    </w:p>
    <w:p>
      <w:pPr>
        <w:numPr>
          <w:ilvl w:val="0"/>
          <w:numId w:val="8"/>
        </w:numPr>
      </w:pPr>
      <w:r>
        <w:rPr/>
        <w:t xml:space="preserve">Representa con símbolos matemáticos las cantidades desconocidas (Objetivo 2).</w:t>
      </w:r>
    </w:p>
    <w:p>
      <w:pPr>
        <w:numPr>
          <w:ilvl w:val="0"/>
          <w:numId w:val="8"/>
        </w:numPr>
      </w:pPr>
      <w:r>
        <w:rPr/>
        <w:t xml:space="preserve">Resuelve ecuaciones sencillas utilizando operaciones inversas (Objetivo 3).</w:t>
      </w:r>
    </w:p>
    <w:p>
      <w:pPr>
        <w:numPr>
          <w:ilvl w:val="0"/>
          <w:numId w:val="8"/>
        </w:numPr>
      </w:pPr>
      <w:r>
        <w:rPr/>
        <w:t xml:space="preserve">Verifica la solución con razonamiento lógico (Objetivo 4).</w:t>
      </w:r>
    </w:p>
    <w:p>
      <w:pPr>
        <w:numPr>
          <w:ilvl w:val="0"/>
          <w:numId w:val="8"/>
        </w:numPr>
      </w:pPr>
      <w:r>
        <w:rPr/>
        <w:t xml:space="preserve">Comunica claramente el proceso y la solución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en parejas y grupos.</w:t>
      </w:r>
    </w:p>
    <w:p>
      <w:pPr>
        <w:numPr>
          <w:ilvl w:val="0"/>
          <w:numId w:val="9"/>
        </w:numPr>
      </w:pPr>
      <w:r>
        <w:rPr/>
        <w:t xml:space="preserve">Revisión de hojas de trabajo individuales con problemas resueltos.</w:t>
      </w:r>
    </w:p>
    <w:p>
      <w:pPr>
        <w:numPr>
          <w:ilvl w:val="0"/>
          <w:numId w:val="9"/>
        </w:numPr>
      </w:pPr>
      <w:r>
        <w:rPr/>
        <w:t xml:space="preserve">Observación directa durante la explicación oral y puesta en común.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 y organizador gráfico.</w:t>
      </w:r>
    </w:p>
    <w:p>
      <w:pPr>
        <w:numPr>
          <w:ilvl w:val="0"/>
          <w:numId w:val="10"/>
        </w:numPr>
      </w:pPr>
      <w:r>
        <w:rPr/>
        <w:t xml:space="preserve">Explicaciones orales durante el trabajo en grupo y plenaria.</w:t>
      </w:r>
    </w:p>
    <w:p>
      <w:pPr>
        <w:numPr>
          <w:ilvl w:val="0"/>
          <w:numId w:val="10"/>
        </w:numPr>
      </w:pPr>
      <w:r>
        <w:rPr/>
        <w:t xml:space="preserve">Problemas creados por estudiantes que demuestran comprensión del concepto.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7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0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DD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8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5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947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3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B0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79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E9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2026-10-02T02:28:25-05:00</dcterms:created>
  <dcterms:modified xsi:type="dcterms:W3CDTF">2026-10-02T02:28:25-05:00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