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las Fracciones: Interpretaciones, Representaciones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a profundidad el concepto y las características fundamentales de las fracciones, incluyendo sus diversas representaciones y significados en contextos reales. La sesión aborda la fracción como parte de un todo, medida, cociente, razón y operador, además de explorar diferentes tipos de problemas y expresiones numéricas (decimal, fraccionaria ordinaria, decimal, mixta y porcentual). A través de la metodología de Aprendizaje Basado en Problemas (ABP), los estudiantes desarrollarán pensamiento crítico y habilidades analíticas para aplicar estos conceptos en situaciones cotidianas y académicas. La relevancia de este tema radica en su frecuente aparición en diversas áreas científicas, económicas y tecnológicas, así como en la toma de decisiones informadas en la vida diaria, por ejemplo, en la interpretación de datos estadísticos, proporciones, y análisis financiero. Al finalizar, los estudiantes habrán fortalecido su capacidad para interpretar, comparar y operar con fracciones en múltiples formatos, mejorando su competencia matemática integral y su habilidad para resolver problemas complejos con rigor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describir las diferentes representaciones y significados de las fracciones en contextos matemáticos y reales.</w:t>
      </w:r>
    </w:p>
    <w:p>
      <w:pPr>
        <w:numPr>
          <w:ilvl w:val="0"/>
          <w:numId w:val="1"/>
        </w:numPr>
      </w:pPr>
      <w:r>
        <w:rPr/>
        <w:t xml:space="preserve">Resolver problemas aplicados que involucren fracciones como parte de un todo, medida, cociente, razón y operador.</w:t>
      </w:r>
    </w:p>
    <w:p>
      <w:pPr>
        <w:numPr>
          <w:ilvl w:val="0"/>
          <w:numId w:val="1"/>
        </w:numPr>
      </w:pPr>
      <w:r>
        <w:rPr/>
        <w:t xml:space="preserve">Comparar y ordenar fracciones utilizando equivalencias y conversiones entre expresiones decimal, fraccionaria ordinaria, decimal, mixta y porcentual.</w:t>
      </w:r>
    </w:p>
    <w:p>
      <w:pPr>
        <w:numPr>
          <w:ilvl w:val="0"/>
          <w:numId w:val="1"/>
        </w:numPr>
      </w:pPr>
      <w:r>
        <w:rPr/>
        <w:t xml:space="preserve">Argumentar y justificar procedimientos y soluciones relacionados con el uso de fracciones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(al menos 1 por estudiante).</w:t>
      </w:r>
    </w:p>
    <w:p>
      <w:pPr>
        <w:numPr>
          <w:ilvl w:val="0"/>
          <w:numId w:val="2"/>
        </w:numPr>
      </w:pPr>
      <w:r>
        <w:rPr/>
        <w:t xml:space="preserve">Calculadoras científicas (1 por estudiante o pareja).</w:t>
      </w:r>
    </w:p>
    <w:p>
      <w:pPr>
        <w:numPr>
          <w:ilvl w:val="0"/>
          <w:numId w:val="2"/>
        </w:numPr>
      </w:pPr>
      <w:r>
        <w:rPr/>
        <w:t xml:space="preserve">Software de visualización matemática (GeoGebra o similar) instalado en computadoras o tabletas.</w:t>
      </w:r>
    </w:p>
    <w:p>
      <w:pPr>
        <w:numPr>
          <w:ilvl w:val="0"/>
          <w:numId w:val="2"/>
        </w:numPr>
      </w:pPr>
      <w:r>
        <w:rPr/>
        <w:t xml:space="preserve">Presentación digital con gráficos y ejemplos ilustrativos.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aritmética y álgebra elemental.</w:t>
      </w:r>
    </w:p>
    <w:p>
      <w:pPr>
        <w:numPr>
          <w:ilvl w:val="0"/>
          <w:numId w:val="3"/>
        </w:numPr>
      </w:pPr>
      <w:r>
        <w:rPr/>
        <w:t xml:space="preserve">Familiaridad previa con conceptos fundamentales de fracciones y operaciones básicas (suma, resta, multiplicación y división).</w:t>
      </w:r>
    </w:p>
    <w:p>
      <w:pPr>
        <w:numPr>
          <w:ilvl w:val="0"/>
          <w:numId w:val="3"/>
        </w:numPr>
      </w:pPr>
      <w:r>
        <w:rPr/>
        <w:t xml:space="preserve">Capacidad para interpretar problemas matemáticos y expresar soluciones de forma escrita.</w:t>
      </w:r>
    </w:p>
    <w:p>
      <w:pPr>
        <w:numPr>
          <w:ilvl w:val="0"/>
          <w:numId w:val="3"/>
        </w:numPr>
      </w:pPr>
      <w:r>
        <w:rPr/>
        <w:t xml:space="preserve">Habilidades básicas en el manejo de calculadoras y software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profundizar en el significado y uso de las fracciones desde múltiples perspectivas matemáticas y aplicadas, destacando su importancia para la formación universitaria y su uso cotidiano.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problema detonador en la pizarra y lo lee en voz alta: </w:t>
      </w:r>
      <w:r>
        <w:rPr>
          <w:i w:val="1"/>
          <w:iCs w:val="1"/>
        </w:rPr>
        <w:t xml:space="preserve">"En un laboratorio, se necesita medir 3/4 de litro de una solución para preparar un reactivo. ¿Cómo interpretarías esta cantidad y qué operaciones con fracciones podrían ayudarte a ajustar la preparación si se requiere sólo la mitad de esa cantidad?"</w:t>
      </w:r>
      <w:r>
        <w:rPr/>
        <w:t xml:space="preserve">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2 minutos y luego comparten posibles interpretaciones y operaciones que utilizarían, respondiendo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"Las fracciones han sido esenciales en la historia de la ciencia y la tecnología, desde la construcción de las pirámides hasta la computación moderna. Comprenderlas en profundidad puede abrir puertas a campos como la ingeniería, economía y estadística."</w:t>
      </w:r>
      <w:r>
        <w:rPr/>
        <w:t xml:space="preserve"> Invita a los estudiantes a pensar en otras situaciones donde las fracciones juegan un papel crucial.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 universitarias como la división de recursos, análisis de encuestas en investigaciones, o cálculo de porcentajes en finanzas personales.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ejemplos adicionales y expresan expectativas sobre lo que desean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 problema real que integra las múltiples representaciones y significados de las fracciones:</w:t>
      </w:r>
    </w:p>
    <w:p>
      <w:pPr>
        <w:numPr>
          <w:ilvl w:val="0"/>
          <w:numId w:val="4"/>
        </w:numPr>
      </w:pPr>
      <w:r>
        <w:rPr/>
        <w:t xml:space="preserve">Problema: </w:t>
      </w:r>
      <w:r>
        <w:rPr>
          <w:i w:val="1"/>
          <w:iCs w:val="1"/>
        </w:rPr>
        <w:t xml:space="preserve">"Una empresa tiene un inventario de 1200 unidades. Se sabe que 3/5 de las unidades están reservadas para exportación, y de ese conjunto, 40% se destinará a un nuevo mercado. ¿Cuántas unidades se exportarán y cuántas se asignan al nuevo mercado? Además, ¿cómo representarías estas cantidades en diferentes formas fraccionarias y decimales?"</w:t>
      </w:r>
    </w:p>
    <w:p>
      <w:pPr/>
      <w:r>
        <w:rPr/>
        <w:t xml:space="preserve">Se pide a los estudiantes resolver este problema aplicando los conceptos de fracción como parte de un todo, razón, operador y cociente.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y resolución del problema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aplicados con fracciones en contextos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Analizar el problema planteado por el docente.</w:t>
      </w:r>
    </w:p>
    <w:p>
      <w:pPr>
        <w:numPr>
          <w:ilvl w:val="1"/>
          <w:numId w:val="5"/>
        </w:numPr>
      </w:pPr>
      <w:r>
        <w:rPr/>
        <w:t xml:space="preserve">Calcular las cantidades involucradas usando fracciones y porcentajes.</w:t>
      </w:r>
    </w:p>
    <w:p>
      <w:pPr>
        <w:numPr>
          <w:ilvl w:val="1"/>
          <w:numId w:val="5"/>
        </w:numPr>
      </w:pPr>
      <w:r>
        <w:rPr/>
        <w:t xml:space="preserve">Representar cada resultado en expresiones decimal, fraccionaria ordinaria, decimal, mixta y porcentual.</w:t>
      </w:r>
    </w:p>
    <w:p>
      <w:pPr>
        <w:numPr>
          <w:ilvl w:val="1"/>
          <w:numId w:val="5"/>
        </w:numPr>
      </w:pPr>
      <w:r>
        <w:rPr/>
        <w:t xml:space="preserve">Preparar una breve explicación del proceso y resultados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 breve (5 minutos por grupo) con los diferentes formatos de representación.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observar la dinámica, formular preguntas guía como: </w:t>
      </w:r>
    </w:p>
    <w:p>
      <w:pPr>
        <w:numPr>
          <w:ilvl w:val="1"/>
          <w:numId w:val="5"/>
        </w:numPr>
      </w:pPr>
      <w:r>
        <w:rPr/>
        <w:t xml:space="preserve">¿Cómo interpretan la fracción que representa la parte del inventario reservada?</w:t>
      </w:r>
    </w:p>
    <w:p>
      <w:pPr>
        <w:numPr>
          <w:ilvl w:val="1"/>
          <w:numId w:val="5"/>
        </w:numPr>
      </w:pPr>
      <w:r>
        <w:rPr/>
        <w:t xml:space="preserve">¿Qué estrategias usan para convertir el porcentaje a fracción y decimal?</w:t>
      </w:r>
    </w:p>
    <w:p>
      <w:pPr>
        <w:numPr>
          <w:ilvl w:val="1"/>
          <w:numId w:val="5"/>
        </w:numPr>
      </w:pPr>
      <w:r>
        <w:rPr/>
        <w:t xml:space="preserve">¿Pueden justificar por qué eligieron una forma de representación para cada resultado?</w:t>
      </w:r>
    </w:p>
    <w:p>
      <w:pPr/>
      <w:r>
        <w:rPr>
          <w:b w:val="1"/>
          <w:bCs w:val="1"/>
        </w:rPr>
        <w:t xml:space="preserve">Actividad 2: Debate y discusión guiada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procedimientos y representaciones de fracciones.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solución y explicaciones.</w:t>
      </w:r>
    </w:p>
    <w:p>
      <w:pPr>
        <w:numPr>
          <w:ilvl w:val="1"/>
          <w:numId w:val="6"/>
        </w:numPr>
      </w:pPr>
      <w:r>
        <w:rPr/>
        <w:t xml:space="preserve">El docente fomenta un debate sobre las diferentes representaciones y la equivalencia entre ellas.</w:t>
      </w:r>
    </w:p>
    <w:p>
      <w:pPr>
        <w:numPr>
          <w:ilvl w:val="1"/>
          <w:numId w:val="6"/>
        </w:numPr>
      </w:pPr>
      <w:r>
        <w:rPr/>
        <w:t xml:space="preserve">Se discuten ventajas y desventajas de cada forma en distintos contextos.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y registro en pizarra de equivalencias y usos.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corregir conceptos erróneos, y profundizar en la comprensión crítica.</w:t>
      </w:r>
    </w:p>
    <w:p>
      <w:pPr/>
      <w:r>
        <w:rPr>
          <w:b w:val="1"/>
          <w:bCs w:val="1"/>
        </w:rPr>
        <w:t xml:space="preserve">Actividad 3: Ejercicio individual de equivalencias y orden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fracciones usando equivalencias y conversiones.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Entregar a cada estudiante una hoja con 5 conjuntos de fracciones y expresiones mixtas y decimales.</w:t>
      </w:r>
    </w:p>
    <w:p>
      <w:pPr>
        <w:numPr>
          <w:ilvl w:val="1"/>
          <w:numId w:val="7"/>
        </w:numPr>
      </w:pPr>
      <w:r>
        <w:rPr/>
        <w:t xml:space="preserve">Solicitar que conviertan y ordenen cada conjunto de menor a mayor, justificando su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 y justificaciones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 puntuales, y apoyar con estrategias para conversión y comparación.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un desafío adicional: crear un problema real que involucre fracciones en diferentes representaciones y presentar una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forma un pequeño grupo de refuerzo para aclarar dudas, usar visualizaciones con GeoGebra y trabajar ejemplos adicionales con apoyo del docente 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Terminada la actividad grupal, el docente conecta con el debate enfatizando la importancia de comunicar y justificar matemáticamente. Después del debate, se enlaza con el ejercicio individual para afianzar habilidades de equivalencia y orden, cerrando el desarrollo con consolidación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construir un mapa mental colectivo en la pizarra donde se recojan los conceptos clave: significados de fracción, tipos de representaciones, equivalencia y orden, y ejemplos de aplicaciones vistas.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conceptos para el mapa, guiados por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ayuda entender las diferentes representaciones de las fracciones a resolver problemas más complejos?</w:t>
      </w:r>
    </w:p>
    <w:p>
      <w:pPr>
        <w:numPr>
          <w:ilvl w:val="0"/>
          <w:numId w:val="9"/>
        </w:numPr>
      </w:pPr>
      <w:r>
        <w:rPr/>
        <w:t xml:space="preserve">¿Qué dificultades encontraste al convertir y comparar diferentes expresiones fraccionarias?</w:t>
      </w:r>
    </w:p>
    <w:p>
      <w:pPr>
        <w:numPr>
          <w:ilvl w:val="0"/>
          <w:numId w:val="9"/>
        </w:numPr>
      </w:pPr>
      <w:r>
        <w:rPr/>
        <w:t xml:space="preserve">¿En qué situaciones de tu vida académica o personal puedes aplicar hoy los conocimientos adquiridos?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aciertos en la resolución y argumentación, corrigiendo errores comunes y reforzando el valor del aprendizaje colaborativo y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álgebra y análisis de datos, y con aplicaciones prácticas en ciencias sociales y naturales.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diseñar un breve informe donde describan un problema real (personal, académico o profesional) que involucre fracciones en alguna de sus formas y expliquen cómo resolverlo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activación de conocimientos previos con el problema detonador.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observación, preguntas guía y participación en actividades grupales e individuales.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sesión, con la síntesis colectiva, reflexión metacognitiva y la tarea de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y describir distintos significados y representaciones de las fracciones (objetivo 1).</w:t>
      </w:r>
    </w:p>
    <w:p>
      <w:pPr>
        <w:numPr>
          <w:ilvl w:val="0"/>
          <w:numId w:val="11"/>
        </w:numPr>
      </w:pPr>
      <w:r>
        <w:rPr/>
        <w:t xml:space="preserve">Precisión y razonamiento en la resolución de problemas aplicados con fracciones (objetivo 2).</w:t>
      </w:r>
    </w:p>
    <w:p>
      <w:pPr>
        <w:numPr>
          <w:ilvl w:val="0"/>
          <w:numId w:val="11"/>
        </w:numPr>
      </w:pPr>
      <w:r>
        <w:rPr/>
        <w:t xml:space="preserve">Habilidad para comparar, ordenar y justificar equivalencias entre fracciones en diferentes formas (objetivo 3).</w:t>
      </w:r>
    </w:p>
    <w:p>
      <w:pPr>
        <w:numPr>
          <w:ilvl w:val="0"/>
          <w:numId w:val="11"/>
        </w:numPr>
      </w:pPr>
      <w:r>
        <w:rPr/>
        <w:t xml:space="preserve">Claridad y coherencia en la argumentación y justificación matemática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en actividades grupales e individuales.</w:t>
      </w:r>
    </w:p>
    <w:p>
      <w:pPr>
        <w:numPr>
          <w:ilvl w:val="0"/>
          <w:numId w:val="12"/>
        </w:numPr>
      </w:pPr>
      <w:r>
        <w:rPr/>
        <w:t xml:space="preserve">Rúbrica para evaluar calidad de soluciones y argumentaciones orales y escritas.</w:t>
      </w:r>
    </w:p>
    <w:p>
      <w:pPr>
        <w:numPr>
          <w:ilvl w:val="0"/>
          <w:numId w:val="12"/>
        </w:numPr>
      </w:pPr>
      <w:r>
        <w:rPr/>
        <w:t xml:space="preserve">Observación directa durante el debate y trabajo colaborativo.</w:t>
      </w:r>
    </w:p>
    <w:p>
      <w:pPr>
        <w:numPr>
          <w:ilvl w:val="0"/>
          <w:numId w:val="12"/>
        </w:numPr>
      </w:pPr>
      <w:r>
        <w:rPr/>
        <w:t xml:space="preserve">Revisión del informe de tarea para comprobar transferencia y aplicación.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y justificaciones en actividad grupal de resolución de problema.</w:t>
      </w:r>
    </w:p>
    <w:p>
      <w:pPr>
        <w:numPr>
          <w:ilvl w:val="0"/>
          <w:numId w:val="13"/>
        </w:numPr>
      </w:pPr>
      <w:r>
        <w:rPr/>
        <w:t xml:space="preserve">Participación y argumentos en la discusión plenaria.</w:t>
      </w:r>
    </w:p>
    <w:p>
      <w:pPr>
        <w:numPr>
          <w:ilvl w:val="0"/>
          <w:numId w:val="13"/>
        </w:numPr>
      </w:pPr>
      <w:r>
        <w:rPr/>
        <w:t xml:space="preserve">Ejercicios escritos individuales sobre equivalencias y orden.</w:t>
      </w:r>
    </w:p>
    <w:p>
      <w:pPr>
        <w:numPr>
          <w:ilvl w:val="0"/>
          <w:numId w:val="13"/>
        </w:numPr>
      </w:pPr>
      <w:r>
        <w:rPr/>
        <w:t xml:space="preserve">Mapa mental colectivo y reflexión escrita o verbal.</w:t>
      </w:r>
    </w:p>
    <w:p>
      <w:pPr>
        <w:numPr>
          <w:ilvl w:val="0"/>
          <w:numId w:val="13"/>
        </w:numPr>
      </w:pPr>
      <w:r>
        <w:rPr/>
        <w:t xml:space="preserve">Informe de tarea que conecta el aprendizaje con casos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E03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2B4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ABC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222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EAC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B64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E5E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B2D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673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61D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FD3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089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6E7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2026-10-02T00:42:35-05:00</dcterms:created>
  <dcterms:modified xsi:type="dcterms:W3CDTF">2026-10-02T00:42:35-05:00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