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¡Descubramos las fracciones: del todo a las partes!</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está diseñado para que los estudiantes de primaria comprendan desde cero el concepto de fracciones, partiendo de la idea fundamental de que un todo puede dividirse en partes iguales. A través de actividades colaborativas y dinámicas, los niños aprenderán a identificar el denominador y el numerador, expresarán fracciones mediante representaciones gráficas y explorarán la clasificación de fracciones en propias, impropias y aparentes. El aprendizaje se conecta con situaciones cotidianas, como compartir alimentos o repartir objetos, haciendo que el contenido sea relevante y cercano a su vida diaria. Al finalizar, los estudiantes serán capaces de usar el vocabulario matemático correcto y aplicar el conocimiento en diferentes contextos, fortaleciendo su pensamiento lógico y habilidades sociales mediante el trabajo en equipo.</w:t>
      </w:r>
    </w:p>
    <w:p/>
    <w:p>
      <w:pPr/>
      <w:r>
        <w:rPr>
          <w:color w:val="2b6cb0"/>
          <w:sz w:val="28"/>
          <w:szCs w:val="28"/>
          <w:b w:val="1"/>
          <w:bCs w:val="1"/>
        </w:rPr>
        <w:t xml:space="preserve">Objetivos de Aprendizaje</w:t>
      </w:r>
    </w:p>
    <w:p>
      <w:pPr>
        <w:numPr>
          <w:ilvl w:val="0"/>
          <w:numId w:val="1"/>
        </w:numPr>
      </w:pPr>
      <w:r>
        <w:rPr/>
        <w:t xml:space="preserve">Identificar y explicar que un entero puede dividirse en partes iguales, reconociendo el concepto de todo y partes.</w:t>
      </w:r>
    </w:p>
    <w:p>
      <w:pPr>
        <w:numPr>
          <w:ilvl w:val="0"/>
          <w:numId w:val="1"/>
        </w:numPr>
      </w:pPr>
      <w:r>
        <w:rPr/>
        <w:t xml:space="preserve">Describir y usar correctamente los términos “denominador” y “numerador” para nombrar fracciones.</w:t>
      </w:r>
    </w:p>
    <w:p>
      <w:pPr>
        <w:numPr>
          <w:ilvl w:val="0"/>
          <w:numId w:val="1"/>
        </w:numPr>
      </w:pPr>
      <w:r>
        <w:rPr/>
        <w:t xml:space="preserve">Representar fracciones gráficamente mediante dibujos y objetos concretos.</w:t>
      </w:r>
    </w:p>
    <w:p>
      <w:pPr>
        <w:numPr>
          <w:ilvl w:val="0"/>
          <w:numId w:val="1"/>
        </w:numPr>
      </w:pPr>
      <w:r>
        <w:rPr/>
        <w:t xml:space="preserve">Clasificar fracciones en propias, impropias y aparentes con ejemplos claros.</w:t>
      </w:r>
    </w:p>
    <w:p>
      <w:pPr>
        <w:numPr>
          <w:ilvl w:val="0"/>
          <w:numId w:val="1"/>
        </w:numPr>
      </w:pPr>
      <w:r>
        <w:rPr/>
        <w:t xml:space="preserve">Colaborar en grupos pequeños para resolver problemas y construir conocimiento sobre fracciones.</w:t>
      </w:r>
    </w:p>
    <w:p/>
    <w:p>
      <w:pPr/>
      <w:r>
        <w:rPr>
          <w:color w:val="2b6cb0"/>
          <w:sz w:val="28"/>
          <w:szCs w:val="28"/>
          <w:b w:val="1"/>
          <w:bCs w:val="1"/>
        </w:rPr>
        <w:t xml:space="preserve">Recursos Necesarios</w:t>
      </w:r>
    </w:p>
    <w:p>
      <w:pPr>
        <w:numPr>
          <w:ilvl w:val="0"/>
          <w:numId w:val="2"/>
        </w:numPr>
      </w:pPr>
      <w:r>
        <w:rPr/>
        <w:t xml:space="preserve">Cartulinas blancas (1 por grupo)</w:t>
      </w:r>
    </w:p>
    <w:p>
      <w:pPr>
        <w:numPr>
          <w:ilvl w:val="0"/>
          <w:numId w:val="2"/>
        </w:numPr>
      </w:pPr>
      <w:r>
        <w:rPr/>
        <w:t xml:space="preserve">Marcadores de colores (varios por grupo)</w:t>
      </w:r>
    </w:p>
    <w:p>
      <w:pPr>
        <w:numPr>
          <w:ilvl w:val="0"/>
          <w:numId w:val="2"/>
        </w:numPr>
      </w:pPr>
      <w:r>
        <w:rPr/>
        <w:t xml:space="preserve">Hojas impresas con figuras para partir (círculos, rectángulos, cuadrados)</w:t>
      </w:r>
    </w:p>
    <w:p>
      <w:pPr>
        <w:numPr>
          <w:ilvl w:val="0"/>
          <w:numId w:val="2"/>
        </w:numPr>
      </w:pPr>
      <w:r>
        <w:rPr/>
        <w:t xml:space="preserve">Tijeras (1 por estudiante)</w:t>
      </w:r>
    </w:p>
    <w:p>
      <w:pPr>
        <w:numPr>
          <w:ilvl w:val="0"/>
          <w:numId w:val="2"/>
        </w:numPr>
      </w:pPr>
      <w:r>
        <w:rPr/>
        <w:t xml:space="preserve">Frutas o alimentos para repartir (manzanas, barras de chocolate, galletas)</w:t>
      </w:r>
    </w:p>
    <w:p>
      <w:pPr>
        <w:numPr>
          <w:ilvl w:val="0"/>
          <w:numId w:val="2"/>
        </w:numPr>
      </w:pPr>
      <w:r>
        <w:rPr/>
        <w:t xml:space="preserve">Reglas y lápices</w:t>
      </w:r>
    </w:p>
    <w:p>
      <w:pPr>
        <w:numPr>
          <w:ilvl w:val="0"/>
          <w:numId w:val="2"/>
        </w:numPr>
      </w:pPr>
      <w:r>
        <w:rPr/>
        <w:t xml:space="preserve">Proyector o pizarra digital para mostrar imágenes y ejemplos</w:t>
      </w:r>
    </w:p>
    <w:p>
      <w:pPr>
        <w:numPr>
          <w:ilvl w:val="0"/>
          <w:numId w:val="2"/>
        </w:numPr>
      </w:pPr>
      <w:r>
        <w:rPr/>
        <w:t xml:space="preserve">Plantillas de fracciones para colorear y recortar</w:t>
      </w:r>
    </w:p>
    <w:p>
      <w:pPr>
        <w:numPr>
          <w:ilvl w:val="0"/>
          <w:numId w:val="2"/>
        </w:numPr>
      </w:pPr>
      <w:r>
        <w:rPr/>
        <w:t xml:space="preserve">Tarjetas con nombres de fracciones (fracciones propias, impropias y aparentes)</w:t>
      </w:r>
    </w:p>
    <w:p>
      <w:pPr>
        <w:numPr>
          <w:ilvl w:val="0"/>
          <w:numId w:val="2"/>
        </w:numPr>
      </w:pPr>
      <w:r>
        <w:rPr/>
        <w:t xml:space="preserve">Cuadernos y lápices para anotaciones</w:t>
      </w:r>
    </w:p>
    <w:p/>
    <w:p>
      <w:pPr/>
      <w:r>
        <w:rPr>
          <w:color w:val="2b6cb0"/>
          <w:sz w:val="28"/>
          <w:szCs w:val="28"/>
          <w:b w:val="1"/>
          <w:bCs w:val="1"/>
        </w:rPr>
        <w:t xml:space="preserve">Requisitos Previos</w:t>
      </w:r>
    </w:p>
    <w:p>
      <w:pPr>
        <w:numPr>
          <w:ilvl w:val="0"/>
          <w:numId w:val="3"/>
        </w:numPr>
      </w:pPr>
      <w:r>
        <w:rPr/>
        <w:t xml:space="preserve">Conocimiento básico de números naturales y conteo.</w:t>
      </w:r>
    </w:p>
    <w:p>
      <w:pPr>
        <w:numPr>
          <w:ilvl w:val="0"/>
          <w:numId w:val="3"/>
        </w:numPr>
      </w:pPr>
      <w:r>
        <w:rPr/>
        <w:t xml:space="preserve">Habilidad para dividir objetos en partes iguales de manera concreta.</w:t>
      </w:r>
    </w:p>
    <w:p>
      <w:pPr>
        <w:numPr>
          <w:ilvl w:val="0"/>
          <w:numId w:val="3"/>
        </w:numPr>
      </w:pPr>
      <w:r>
        <w:rPr/>
        <w:t xml:space="preserve">Experiencias previas con la idea de compartir o repartir objetos.</w:t>
      </w:r>
    </w:p>
    <w:p>
      <w:pPr>
        <w:numPr>
          <w:ilvl w:val="0"/>
          <w:numId w:val="3"/>
        </w:numPr>
      </w:pPr>
      <w:r>
        <w:rPr/>
        <w:t xml:space="preserve">Participación en trabajos en equipo y respeto por turnos.</w:t>
      </w:r>
    </w:p>
    <w:p/>
    <w:p>
      <w:pPr/>
      <w:r>
        <w:rPr>
          <w:color w:val="2b6cb0"/>
          <w:sz w:val="28"/>
          <w:szCs w:val="28"/>
          <w:b w:val="1"/>
          <w:bCs w:val="1"/>
        </w:rPr>
        <w:t xml:space="preserve">Actividades</w:t>
      </w:r>
    </w:p>
    <w:p>
      <w:pPr/>
      <w:r>
        <w:rPr/>
        <w:t xml:space="preserve">Sesión 1: Comprendiendo el todo y sus partes
Fase de Inicio
Tiempo estimado: 10 minutos
Propósito de la sesión: Introducir la idea de que un todo está compuesto por partes iguales y activar conocimientos previos.
Activación de conocimientos previos:
Docente: “¿Alguna vez han compartido una manzana o un pastel con sus amigos? ¿Cómo lo hicieron para que todos tuvieran lo mismo?”
Estudiantes: Responden y comentan experiencias breves.
Motivación y enganche: El docente muestra una manzana entera y una manzana cortada en 4 partes iguales y dice: “Hoy vamos a aprender cómo dividir un todo en partes iguales ¡y a darle nombre a esas partes!”
Contextualización: Se conecta con la experiencia cotidiana de compartir alimentos y objetos en casa o la escuela.
Fase de Desarrollo
Tiempo estimado: 45 minutos
Presentación del contenido: El docente presenta el concepto de “todo” y “partes iguales”, mostrando figuras (círculos) y objetos reales (manzana, barra de chocolate) divididos en partes iguales y desiguales.
Actividad 1: ¿Qué es el todo y las partes?
Objetivo: Identificar el todo y sus partes iguales.
Instrucciones: 
En grupos de 4, los estudiantes reciben una figura circular (dibujada en cartulina) y tijeras.
El docente pide: “¡Corten la figura en partes iguales! Luego, armen la figura con las partes.”
Discuten en grupo cuántas partes hicieron y si son iguales.
Organización: Grupos pequeños (4 estudiantes)
Producto: Figura cortada en partes iguales y reconstruida
Tiempo: 20 minutos
Rol del docente: Observa, pregunta: “¿Son todas las partes iguales? ¿Qué pasa si cortamos en partes diferentes?”
Actividad 2: Juego “El pastel compartido”
Objetivo: Reconocer la importancia de partir un entero en partes iguales para compartir.
Instrucciones: 
Cada grupo recibe una figura de pastel dibujado en cartulina y debe dividirla para 2, 3 y 4 personas, siempre en partes iguales.
Luego escriben en sus cuadernos cuántas partes tiene el todo y cuántas toca a cada persona (introducción al denominador y numerador).
Organización: Grupos pequeños
Producto: Divisiones del pastel con anotaciones básicas
Tiempo: 25 minutos
Rol del docente: Facilita la reflexión con preguntas: “¿Cuántas partes tiene el todo? ¿Qué parte recibe cada persona?”
Fase de Cierre
Tiempo estimado: 5 minutos
Síntesis: En plenaria, cada grupo comparte una conclusión sobre qué es el todo y las partes iguales.
Reflexión metacognitiva: 
¿Qué aprendí sobre el todo y las partes?
¿Por qué es importante que las partes sean iguales?
Retroalimentación: El docente reconoce ideas importantes y aclara dudas.
Transferencia: Se anuncia que en la próxima sesión aprenderán cómo nombrar esas partes con números especiales.
Sesión 2: El numerador y denominador — nombrando las partes
Fase de Inicio
Tiempo estimado: 10 minutos
Propósito de la sesión: Recordar la sesión anterior y presentar los términos numerador y denominador.
Activación de conocimientos previos: El docente pregunta en grupo: “¿Recuerdan cómo dividimos el pastel? ¿Cuántas partes iguales tenía? ¿Qué parte se lleva una persona?”
Motivación y enganche: Presenta una fracción escrita grande: ¾ y pregunta: “¿Saben qué indican estos números? Hoy les explicaré cómo se llaman y qué significan.”
Contextualización: Se conecta con la experiencia de repartir partes iguales y cómo nombrarlas para entender mejor.
Fase de Desarrollo
Tiempo estimado: 45 minutos
Actividad 1: Descubriendo numerador y denominador
Objetivo: Identificar numerador y denominador en fracciones.
Instrucciones:
En grupos, cada estudiante recibe una hoja con figuras divididas en partes iguales y colorea una parte, dos partes, etc.
El docente explica que el número abajo (denominador) indica en cuántas partes está dividido el todo y el número arriba (numerador) indica cuántas partes se toman.
Los grupos escriben fracciones correspondientes a sus dibujos.
Organización: Grupos pequeños
Producto: Dibujos coloreados con fracciones anotadas
Tiempo: 20 minutos
Rol del docente: Pregunta: “¿Qué significa el número de abajo? ¿Y el de arriba?” para guiar la comprensión.
Actividad 2: Juego de tarjetas “Nombre tu fracción”
Objetivo: Practicar el vocabulario correcto de fracciones.
Instrucciones:
En grupos, reparten tarjetas con fracciones y deben nombrarlas usando “numerador” y “denominador”.
Un estudiante lee la fracción y otro dice: “Esta fracción tiene un numerador de X y un denominador de Y”.
Rotan roles para que todos participen.
Organización: Grupos pequeños
Producto: Uso oral correcto del vocabulario
Tiempo: 25 minutos
Rol del docente: Corrige pronunciación y explica dudas con ejemplos adicionales.
Fase de Cierre
Tiempo estimado: 5 minutos
Síntesis: Solicitar a algunos grupos que expliquen qué es el numerador y el denominador con sus propias palabras.
Reflexión metacognitiva:
¿Cómo puedo saber cuántas partes tiene un entero?
¿Para qué sirve saber el numerador y denominador?
Retroalimentación: Elogiar la participación y claridad en el uso de términos.
Transferencia: Preparar a los estudiantes para representar gráficamente fracciones en la siguiente sesión.
Sesión 3: Representando fracciones gráficamente
Fase de Inicio
Tiempo estimado: 10 minutos
Propósito de la sesión: Recordar numerador y denominador y preparar para representar fracciones en dibujos.
Activación de conocimientos previos: El docente muestra tarjetas con fracciones y pregunta: “¿Quién recuerda qué significa cada número?”
Motivación y enganche: Presenta una figura en blanco y pregunta: “¿Cómo podemos mostrar estas fracciones con dibujos?”
Contextualización: Se destaca que las imágenes ayudan a entender mejor las fracciones.
Fase de Desarrollo
Tiempo estimado: 45 minutos
Actividad 1: Dibujando fracciones
Objetivo: Representar fracciones en figuras divididas.
Instrucciones:
En grupos, reparten hojas con figuras sin dividir (círculos, rectángulos).
Con ayuda de reglas y lápices, dibujan líneas para dividir el todo en partes iguales según el denominador.
Colorean las partes según el numerador.
Organización: Grupos pequeños
Producto: Figuras con fracciones coloreadas
Tiempo: 25 minutos
Rol del docente: Revisa que las divisiones sean iguales y que el coloreado refleje el numerador.
Actividad 2: Presentación y explicación en grupo
Objetivo: Explicar la representación gráfica y vincularla con el vocabulario.
Instrucciones:
Cada grupo presenta una fracción representada gráficamente y explica qué parte está coloreada y qué números representan.
Organización: Plenaria
Producto: Explicación oral y visual
Tiempo: 20 minutos
Rol del docente: Facilita la discusión y hace preguntas para profundizar el entendimiento.
Fase de Cierre
Tiempo estimado: 5 minutos
Síntesis: Dibujar en la pizarra una fracción y pedir a los estudiantes que expliquen cómo se representa.
Reflexión metacognitiva:
¿Cómo me ayuda un dibujo a entender una fracción?
¿Qué parte del dibujo representa el numerador? ¿Y el denominador?
Retroalimentación: Alabar las explicaciones y corregir conceptos erróneos.
Transferencia: Introducción a la clasificación de fracciones para la siguiente sesión.
Sesión 4: Clasificando fracciones – propias, impropias y aparentes
Fase de Inicio
Tiempo estimado: 10 minutos
Propósito de la sesión: Introducir la clasificación de fracciones y conectar con lo aprendido.
Activación de conocimientos previos: El docente pregunta: “¿Qué recuerdan sobre el numerador y denominador?” y muestra fracciones simples para revisar.
Motivación y enganche: Presenta ejemplos de fracciones con numerador menor, igual y mayor que el denominador y dice: “Hoy aprenderemos a clasificarlas y darles un nombre.”
Contextualización: Se ejemplifica con situaciones reales (porciones de pizza, vasos llenos, etc.).
Fase de Desarrollo
Tiempo estimado: 45 minutos
Actividad 1: Explorando ejemplos
Objetivo: Identificar fracciones propias, impropias y aparentes.
Instrucciones:
En grupos, reciben tarjetas con fracciones variadas y deben clasificarlas en 3 grupos: propias, impropias y aparentes.
Discuten y justifican su clasificación.
Organización: Grupos pequeños
Producto: Clasificación de tarjetas con argumentos
Tiempo: 25 minutos
Rol del docente: Pregunta: “¿Por qué creen que esta fracción es propia/impropia/aparente?” para guiar el razonamiento.
Actividad 2: Creando ejemplos propios
Objetivo: Formular ejemplos de cada tipo de fracción.
Instrucciones:
Cada grupo dibuja un ejemplo gráfico para cada tipo de fracción y escribe la fracción correspondiente.
Comparten con otros grupos para comparar.
Organización: Grupos pequeños
Producto: Dibujo y fracción escrita para cada clasificación
Tiempo: 20 minutos
Rol del docente: Revisa precisión y fomenta la explicación oral entre compañeros.
Fase de Cierre
Tiempo estimado: 5 minutos
Síntesis: Cada grupo menciona una fracción de cada tipo y explica por qué.
Reflexión metacognitiva:
¿Cómo puedo saber si una fracción es propia, impropia o aparente?
¿Qué significa que el numerador sea igual o mayor que el denominador?
Retroalimentación: Felicita el esfuerzo y corrige ideas equivocadas.
Transferencia: Preparación para actividades de repaso y aplicación en sesiones siguientes.
Sesión 5: Repaso y aplicación práctica de fracciones
Fase de Inicio
Tiempo estimado: 10 minutos
Propósito de la sesión: Revisar conceptos y preparar para actividades prácticas.
Activación de conocimientos previos: Juego rápido en plenaria: el docente dice una fracción y los estudiantes indican si es propia, impropia o aparente y explican.
Motivación y enganche: “Hoy vamos a usar lo que aprendimos para resolver problemas y hacer dibujos divertidos.”
Contextualización: Se relaciona con situaciones de la vida diaria, como repartir comida o medir cantidades.
Fase de Desarrollo
Tiempo estimado: 45 minutos
Actividad 1: Problemas de reparto
Objetivo: Aplicar fracciones para resolver problemas reales.
Instrucciones:
En grupos, reciben problemas escritos (ej. repartir 3 barras de chocolate entre 4 niños, ¿qué fracción recibe cada uno?).
Discuten, resuelven y representan la solución gráficamente.
Organización: Grupos pequeños
Producto: Soluciones escritas y dibujos ilustrativos
Tiempo: 25 minutos
Rol del docente: Facilita, pregunta: “¿Cómo sabemos cuántas partes hay? ¿Cómo representamos la solución?”
Actividad 2: Creando un mural de fracciones
Objetivo: Consolidar el aprendizaje mediante la creación colectiva.
Instrucciones:
Cada grupo crea una sección del mural con dibujos de fracciones y su clasificación.
Se unen todas las secciones para formar un gran mural visual.
Organización: Grupos pequeños y plenaria
Producto: Mural colaborativo
Tiempo: 20 minutos
Rol del docente: Coordina y apoya en la organización y presentación.
Fase de Cierre
Tiempo estimado: 5 minutos
Síntesis: Comentarios finales sobre el mural y los aprendizajes obtenidos.
Reflexión metacognitiva:
¿Qué fue lo más fácil y lo más difícil de aprender sobre las fracciones?
¿Cómo me ayuda saber fracciones para compartir cosas?
Retroalimentación: Reconocimiento grupal de logros y participación.
Transferencia: Se avanza a la última sesión para consolidar con una evaluación y reflexión final.
Sesión 6: Evaluación y reflexión final sobre fracciones
Fase de Inicio
Tiempo estimado: 10 minutos
Propósito de la sesión: Preparar para la evaluación formativa y reflexión final.
Activación de conocimientos previos: Breve juego de repaso oral en equipos, preguntas rápidas sobre conceptos clave.
Motivación y enganche: “Vamos a demostrar todo lo que aprendimos y pensar cómo usamos las fracciones en nuestra vida.”
Contextualización: Relación con situaciones cotidianas y futuras experiencias escolares.
Fase de Desarrollo
Tiempo estimado: 45 minutos
Actividad 1: Evaluación formativa escrita y práctica
Objetivo: Evaluar comprensión y aplicación de fracciones.
Instrucciones:
Individualmente, los estudiantes reciben una hoja con ejercicios para:
Identificar numerador y denominador en fracciones dadas.
Colorear partes correspondientes a fracciones.
Clasificar fracciones en propias, impropias y aparentes.
Resolver problema sencillo de reparto usando fracciones.
Organización: Individual
Producto: Hoja de evaluación completada
Tiempo: 30 minutos
Rol del docente: Supervisa, aclara dudas y observa procesos.
Actividad 2: Reflexión grupal y cierre
Objetivo: Reflexionar sobre el aprendizaje y proyección.
Instrucciones:
En plenaria, el docente guía preguntas:
¿Qué aprendimos sobre las fracciones?
¿Para qué nos pueden servir en la vida diaria?
¿Qué les gustaría aprender sobre fracciones en el futuro?
Organización: Plenaria
Producto: Participación oral y anotación de ideas
Tiempo: 15 minutos
Rol del docente: Escucha, valida respuestas y motiva a seguir aprendiendo.
Fase de Cierre
Tiempo estimado: 5 minutos
Síntesis: Recapitulación de los puntos más importantes y felicitación por el esfuerzo.
Reflexión metacognitiva: 
¿Cómo puedo explicar a un amigo qué es una fracción?
¿Qué parte de la clase me gustó más y por qué?
Retroalimentación: Comentarios individualizados y grupales para reforzar el aprendizaje.
Transferencia: Se sugiere practicar repartiendo cosas en casa y usar el vocabulario aprendido.
Tarea: Dibujar en casa un ejemplo de fracción y traerlo para compartir.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Sesión 1, mediante preguntas iniciales y observación de actividades para conocer el nivel previo.</w:t>
      </w:r>
    </w:p>
    <w:p>
      <w:pPr>
        <w:numPr>
          <w:ilvl w:val="0"/>
          <w:numId w:val="4"/>
        </w:numPr>
      </w:pPr>
      <w:r>
        <w:rPr>
          <w:b w:val="1"/>
          <w:bCs w:val="1"/>
        </w:rPr>
        <w:t xml:space="preserve">Formativa:</w:t>
      </w:r>
      <w:r>
        <w:rPr/>
        <w:t xml:space="preserve"> Durante todas las sesiones, observando participación, trabajos en grupo, uso de vocabulario y representaciones gráficas.</w:t>
      </w:r>
    </w:p>
    <w:p>
      <w:pPr>
        <w:numPr>
          <w:ilvl w:val="0"/>
          <w:numId w:val="4"/>
        </w:numPr>
      </w:pPr>
      <w:r>
        <w:rPr>
          <w:b w:val="1"/>
          <w:bCs w:val="1"/>
        </w:rPr>
        <w:t xml:space="preserve">Sumativa:</w:t>
      </w:r>
      <w:r>
        <w:rPr/>
        <w:t xml:space="preserve"> En la Sesión 6, con la evaluación escrita y resolución de problemas.</w:t>
      </w:r>
    </w:p>
    <w:p>
      <w:pPr/>
      <w:r>
        <w:rPr>
          <w:b w:val="1"/>
          <w:bCs w:val="1"/>
        </w:rPr>
        <w:t xml:space="preserve">Criterios de evaluación:</w:t>
      </w:r>
    </w:p>
    <w:p>
      <w:pPr>
        <w:numPr>
          <w:ilvl w:val="0"/>
          <w:numId w:val="5"/>
        </w:numPr>
      </w:pPr>
      <w:r>
        <w:rPr/>
        <w:t xml:space="preserve">Identifica correctamente el todo y las partes iguales en figuras y objetos (Objetivo 1).</w:t>
      </w:r>
    </w:p>
    <w:p>
      <w:pPr>
        <w:numPr>
          <w:ilvl w:val="0"/>
          <w:numId w:val="5"/>
        </w:numPr>
      </w:pPr>
      <w:r>
        <w:rPr/>
        <w:t xml:space="preserve">Usa adecuadamente los términos numerador y denominador para nombrar fracciones (Objetivo 2).</w:t>
      </w:r>
    </w:p>
    <w:p>
      <w:pPr>
        <w:numPr>
          <w:ilvl w:val="0"/>
          <w:numId w:val="5"/>
        </w:numPr>
      </w:pPr>
      <w:r>
        <w:rPr/>
        <w:t xml:space="preserve">Representa fracciones gráficamente con precisión y claridad (Objetivo 3).</w:t>
      </w:r>
    </w:p>
    <w:p>
      <w:pPr>
        <w:numPr>
          <w:ilvl w:val="0"/>
          <w:numId w:val="5"/>
        </w:numPr>
      </w:pPr>
      <w:r>
        <w:rPr/>
        <w:t xml:space="preserve">Clasifica fracciones en propias, impropias y aparentes con ejemplos correctos (Objetivo 4).</w:t>
      </w:r>
    </w:p>
    <w:p>
      <w:pPr>
        <w:numPr>
          <w:ilvl w:val="0"/>
          <w:numId w:val="5"/>
        </w:numPr>
      </w:pPr>
      <w:r>
        <w:rPr/>
        <w:t xml:space="preserve">Participa activamente en trabajos colaborativos, demostrando responsabilidad y respeto (Objetivo 5).</w:t>
      </w:r>
    </w:p>
    <w:p>
      <w:pPr/>
      <w:r>
        <w:rPr>
          <w:b w:val="1"/>
          <w:bCs w:val="1"/>
        </w:rPr>
        <w:t xml:space="preserve">Instrumentos sugeridos:</w:t>
      </w:r>
    </w:p>
    <w:p>
      <w:pPr>
        <w:numPr>
          <w:ilvl w:val="0"/>
          <w:numId w:val="6"/>
        </w:numPr>
      </w:pPr>
      <w:r>
        <w:rPr/>
        <w:t xml:space="preserve">Lista de cotejo para observar participación y uso de vocabulario en actividades grupales.</w:t>
      </w:r>
    </w:p>
    <w:p>
      <w:pPr>
        <w:numPr>
          <w:ilvl w:val="0"/>
          <w:numId w:val="6"/>
        </w:numPr>
      </w:pPr>
      <w:r>
        <w:rPr/>
        <w:t xml:space="preserve">Rúbrica para evaluar representaciones gráficas y clasificación de fracciones.</w:t>
      </w:r>
    </w:p>
    <w:p>
      <w:pPr>
        <w:numPr>
          <w:ilvl w:val="0"/>
          <w:numId w:val="6"/>
        </w:numPr>
      </w:pPr>
      <w:r>
        <w:rPr/>
        <w:t xml:space="preserve">Hoja de evaluación escrita para la sumativa, con ejercicios de identificación, dibujo y clasificación.</w:t>
      </w:r>
    </w:p>
    <w:p>
      <w:pPr>
        <w:numPr>
          <w:ilvl w:val="0"/>
          <w:numId w:val="6"/>
        </w:numPr>
      </w:pPr>
      <w:r>
        <w:rPr/>
        <w:t xml:space="preserve">Observación directa durante actividades y reflexión oral.</w:t>
      </w:r>
    </w:p>
    <w:p>
      <w:pPr>
        <w:numPr>
          <w:ilvl w:val="0"/>
          <w:numId w:val="6"/>
        </w:numPr>
      </w:pPr>
      <w:r>
        <w:rPr/>
        <w:t xml:space="preserve">Autoevaluación simple con preguntas sobre lo aprendido (en la sesión final).</w:t>
      </w:r>
    </w:p>
    <w:p>
      <w:pPr/>
      <w:r>
        <w:rPr>
          <w:b w:val="1"/>
          <w:bCs w:val="1"/>
        </w:rPr>
        <w:t xml:space="preserve">Evidencias de aprendizaje:</w:t>
      </w:r>
    </w:p>
    <w:p>
      <w:pPr>
        <w:numPr>
          <w:ilvl w:val="0"/>
          <w:numId w:val="7"/>
        </w:numPr>
      </w:pPr>
      <w:r>
        <w:rPr/>
        <w:t xml:space="preserve">Figuras y objetos divididos en partes iguales.</w:t>
      </w:r>
    </w:p>
    <w:p>
      <w:pPr>
        <w:numPr>
          <w:ilvl w:val="0"/>
          <w:numId w:val="7"/>
        </w:numPr>
      </w:pPr>
      <w:r>
        <w:rPr/>
        <w:t xml:space="preserve">Fracciones anotadas con numerador y denominador en trabajos escritos.</w:t>
      </w:r>
    </w:p>
    <w:p>
      <w:pPr>
        <w:numPr>
          <w:ilvl w:val="0"/>
          <w:numId w:val="7"/>
        </w:numPr>
      </w:pPr>
      <w:r>
        <w:rPr/>
        <w:t xml:space="preserve">Dibujos y representaciones gráficas de fracciones.</w:t>
      </w:r>
    </w:p>
    <w:p>
      <w:pPr>
        <w:numPr>
          <w:ilvl w:val="0"/>
          <w:numId w:val="7"/>
        </w:numPr>
      </w:pPr>
      <w:r>
        <w:rPr/>
        <w:t xml:space="preserve">Clasificación correcta de tarjetas y ejemplos orales.</w:t>
      </w:r>
    </w:p>
    <w:p>
      <w:pPr>
        <w:numPr>
          <w:ilvl w:val="0"/>
          <w:numId w:val="7"/>
        </w:numPr>
      </w:pPr>
      <w:r>
        <w:rPr/>
        <w:t xml:space="preserve">Respuestas en la evaluación escrita y participación en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B1E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D66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FB7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7AA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65F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8D7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CA6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2026-10-02T02:29:22-05:00</dcterms:created>
  <dcterms:modified xsi:type="dcterms:W3CDTF">2026-10-02T02:29:22-05:00</dcterms:modified>
</cp:coreProperties>
</file>

<file path=docProps/custom.xml><?xml version="1.0" encoding="utf-8"?>
<Properties xmlns="http://schemas.openxmlformats.org/officeDocument/2006/custom-properties" xmlns:vt="http://schemas.openxmlformats.org/officeDocument/2006/docPropsVTypes"/>
</file>