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el Mundo de los Polígonos: Un Viaje Geométrico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Geometría | Aprendizaje Basado en Retos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de primaria (6-11 años) descubran y comprendan las características de los polígonos y no polígonos, sus propiedades, y las diferentes clasificaciones de triángulos, cuadriláteros y paralelogramos. A través de retos prácticos y actividades interactivas, los alumnos aprenderán a identificar, construir y analizar figuras geométricas, entendiendo conceptos como lados, vértices, ángulos, alturas, diagonales, y teselaciones.</w:t>
      </w:r>
    </w:p>
    <w:p>
      <w:pPr/>
      <w:r>
        <w:rPr/>
        <w:t xml:space="preserve">El aprendizaje se conecta con situaciones cotidianas, como observar y crear figuras en su entorno, favoreciendo la creatividad y el razonamiento espacial. Además, la metodología basada en retos promueve la colaboración, la resolución de problemas y el pensamiento crítico, habilidades fundamentales para su desarrollo integral y futuro académico.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diferenciar polígonos y no polígonos mediante sus características esenciales.</w:t>
      </w:r>
    </w:p>
    <w:p>
      <w:pPr>
        <w:numPr>
          <w:ilvl w:val="0"/>
          <w:numId w:val="1"/>
        </w:numPr>
      </w:pPr>
      <w:r>
        <w:rPr/>
        <w:t xml:space="preserve">Clasificar triángulos y cuadriláteros según sus lados, ángulos y propiedades de las diagonales.</w:t>
      </w:r>
    </w:p>
    <w:p>
      <w:pPr>
        <w:numPr>
          <w:ilvl w:val="0"/>
          <w:numId w:val="1"/>
        </w:numPr>
      </w:pPr>
      <w:r>
        <w:rPr/>
        <w:t xml:space="preserve">Construir triángulos, cuadriláteros y paralelogramos utilizando herramientas geométricas básicas.</w:t>
      </w:r>
    </w:p>
    <w:p>
      <w:pPr>
        <w:numPr>
          <w:ilvl w:val="0"/>
          <w:numId w:val="1"/>
        </w:numPr>
      </w:pPr>
      <w:r>
        <w:rPr/>
        <w:t xml:space="preserve">Analizar y explicar las propiedades de polígonos regulares e irregulares, incluyendo conceptos de ángulo al centro y apotema.</w:t>
      </w:r>
    </w:p>
    <w:p>
      <w:pPr>
        <w:numPr>
          <w:ilvl w:val="0"/>
          <w:numId w:val="1"/>
        </w:numPr>
      </w:pPr>
      <w:r>
        <w:rPr/>
        <w:t xml:space="preserve">Aplicar el concepto de teselación para crear patrones usando triángulos y cuadriláteros.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Hojas blancas y cuadriculadas (mínimo 1 por estudiante).</w:t>
      </w:r>
    </w:p>
    <w:p>
      <w:pPr>
        <w:numPr>
          <w:ilvl w:val="0"/>
          <w:numId w:val="2"/>
        </w:numPr>
      </w:pPr>
      <w:r>
        <w:rPr/>
        <w:t xml:space="preserve">Reglas y escuadras (1 por estudiante o por pareja).</w:t>
      </w:r>
    </w:p>
    <w:p>
      <w:pPr>
        <w:numPr>
          <w:ilvl w:val="0"/>
          <w:numId w:val="2"/>
        </w:numPr>
      </w:pPr>
      <w:r>
        <w:rPr/>
        <w:t xml:space="preserve">Lápices, borradores y colores o marcadores.</w:t>
      </w:r>
    </w:p>
    <w:p>
      <w:pPr>
        <w:numPr>
          <w:ilvl w:val="0"/>
          <w:numId w:val="2"/>
        </w:numPr>
      </w:pPr>
      <w:r>
        <w:rPr/>
        <w:t xml:space="preserve">Cartulinas de colores para construir figuras.</w:t>
      </w:r>
    </w:p>
    <w:p>
      <w:pPr>
        <w:numPr>
          <w:ilvl w:val="0"/>
          <w:numId w:val="2"/>
        </w:numPr>
      </w:pPr>
      <w:r>
        <w:rPr/>
        <w:t xml:space="preserve">Tijeras y pegamento.</w:t>
      </w:r>
    </w:p>
    <w:p>
      <w:pPr>
        <w:numPr>
          <w:ilvl w:val="0"/>
          <w:numId w:val="2"/>
        </w:numPr>
      </w:pPr>
      <w:r>
        <w:rPr/>
        <w:t xml:space="preserve">Proyector o pantalla para mostrar imágenes y videos.</w:t>
      </w:r>
    </w:p>
    <w:p>
      <w:pPr>
        <w:numPr>
          <w:ilvl w:val="0"/>
          <w:numId w:val="2"/>
        </w:numPr>
      </w:pPr>
      <w:r>
        <w:rPr/>
        <w:t xml:space="preserve">Recursos digitales: software de dibujo geométrico sencillo (opcional) como GeoGebra o aplicación similar.</w:t>
      </w:r>
    </w:p>
    <w:p>
      <w:pPr>
        <w:numPr>
          <w:ilvl w:val="0"/>
          <w:numId w:val="2"/>
        </w:numPr>
      </w:pPr>
      <w:r>
        <w:rPr/>
        <w:t xml:space="preserve">Plantillas impresas con polígonos básicos.</w:t>
      </w:r>
    </w:p>
    <w:p>
      <w:pPr>
        <w:numPr>
          <w:ilvl w:val="0"/>
          <w:numId w:val="2"/>
        </w:numPr>
      </w:pPr>
      <w:r>
        <w:rPr/>
        <w:t xml:space="preserve">Ficha con preguntas para reflexión y evaluación formativa.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figuras geométricas simples (círculos, cuadrados, triángulos).</w:t>
      </w:r>
    </w:p>
    <w:p>
      <w:pPr>
        <w:numPr>
          <w:ilvl w:val="0"/>
          <w:numId w:val="3"/>
        </w:numPr>
      </w:pPr>
      <w:r>
        <w:rPr/>
        <w:t xml:space="preserve">Habilidad para manejar herramientas básicas de dibujo (regla, lápiz, tijeras).</w:t>
      </w:r>
    </w:p>
    <w:p>
      <w:pPr>
        <w:numPr>
          <w:ilvl w:val="0"/>
          <w:numId w:val="3"/>
        </w:numPr>
      </w:pPr>
      <w:r>
        <w:rPr/>
        <w:t xml:space="preserve">Capacidad para trabajar en equipo y comunicarse con compañeros.</w:t>
      </w:r>
    </w:p>
    <w:p>
      <w:pPr>
        <w:numPr>
          <w:ilvl w:val="0"/>
          <w:numId w:val="3"/>
        </w:numPr>
      </w:pPr>
      <w:r>
        <w:rPr/>
        <w:t xml:space="preserve">Experiencia previa en reconocimiento de formas en el entorno.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¿Qué son los polígonos y cómo los reconocemos?Fase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Introducir el concepto de polígonos y no polígonos, activando conocimientos previos sobre figuras geométricas. Motivar la curiosidad con una situación real para que los estudiantes comprendan la importancia de clasificar figuras.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Presenta imágenes de diferentes figuras (círculo, cuadrado, estrella, línea curva, polígono irregular) y pregunta: "¿Qué figuras han visto antes? ¿Cuáles crees que tienen lados y cuáles no?"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responden en plenaria, mencionando características que recuerdan.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Cuenta que hay figuras que tienen muchos lados y otras que no, y que aprenderán a distinguirlas para poder construir figuras con sus propias manos y resolver retos.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atentamente y se preparan para participar.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que las figuras geométricas están en las cosas que usamos y vemos todos los días, como ventanas, pizarras o juguetes.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Relacionan con objetos de su entorno.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El docente presenta el concepto de polígonos como figuras cerradas formadas por lados rectos y diferencia con figuras no poligonales (líneas curvas, abiertas o sin lados definidos). Se introduce vocabulario básico: lados, vértices, ángulos.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1: "Clasifica las figuras"</w:t>
      </w:r>
      <w:br/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Identificar polígonos y no polígonos.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reparte imágenes recortadas de diferentes figuras. En grupos de 3-4, los estudiantes clasifican las figuras en dos grupos: polígonos y no polígonos, y justifican su clasificación.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Cartulina con dos grupos de figuras pegadas y explicación verbal.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Observa, guía con preguntas: "¿Por qué piensan que esta figura es un polígono? ¿Qué pasa con esta figura? ¿Tiene lados rectos y está cerrada?"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2: "Construyamos polígonos"</w:t>
      </w:r>
      <w:br/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Reconocer lados y vértices en polígonos básicos.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Instrucciones:</w:t>
      </w:r>
      <w:r>
        <w:rPr/>
        <w:t xml:space="preserve"> Con hojas cuadriculadas y regla, cada estudiante dibuja un triángulo, un cuadrilátero y un pentágono, señalando lados y vértices con colores diferentes.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Dibujos coloreados con etiquetas de lados y vértices.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Ayuda con la construcción, corrige errores y pregunta: "¿Cuántos lados tiene tu triángulo? ¿Los lados son rectos? ¿Dónde están los vértices?"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8"/>
        </w:numPr>
      </w:pPr>
      <w:r>
        <w:rPr/>
        <w:t xml:space="preserve">Para estudiantes avanzados, proponer que dibujen un polígono de más de 6 lados y expliquen sus características.</w:t>
      </w:r>
    </w:p>
    <w:p>
      <w:pPr>
        <w:numPr>
          <w:ilvl w:val="0"/>
          <w:numId w:val="8"/>
        </w:numPr>
      </w:pPr>
      <w:r>
        <w:rPr/>
        <w:t xml:space="preserve">Para quienes necesitan apoyo, realizar la actividad con plantilla de polígonos para colorear y marcar lados/vértices.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invita a compartir los dibujos y explica que en la próxima sesión se profundizará en los triángulos y sus tipos.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Los estudiantes completan un "ticket de salida" donde escriben: "Un polígono es..." y "Una figura que no es polígono es...".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9"/>
        </w:numPr>
      </w:pPr>
      <w:r>
        <w:rPr/>
        <w:t xml:space="preserve">¿Cómo sabes si una figura es un polígono?</w:t>
      </w:r>
    </w:p>
    <w:p>
      <w:pPr>
        <w:numPr>
          <w:ilvl w:val="0"/>
          <w:numId w:val="9"/>
        </w:numPr>
      </w:pPr>
      <w:r>
        <w:rPr/>
        <w:t xml:space="preserve">¿Por qué es importante conocer los lados y vértices?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lee algunas respuestas, brinda comentarios positivos y aclara dudas.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anticipa que en la próxima sesión se explorarán los triángulos y sus características para construirlos.</w:t>
      </w:r>
    </w:p>
    <w:p>
      <w:pPr/>
      <w:r>
        <w:rPr/>
        <w:t xml:space="preserve">---Sesión 2: Descubriendo los triángulos: tipos y construcciónFase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Revisar lo aprendido sobre polígonos y presentar el triángulo como polígono básico, preparando para su clasificación y construcción.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Pregunta: "¿Recuerdan qué es un polígono? Hoy conoceremos un polígono especial que tiene tres lados, ¿saben cuál es?"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participan en breve discusión.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Muestra una imagen de diferentes triángulos en la naturaleza y objetos (señales, techos).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comentan.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Explica que los triángulos están en muchas cosas y aprenderán a clasificarlos para entender mejor su forma.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se preparan para construir.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Introducción a clasificación de triángulos por lados (equilátero, isósceles, escaleno) y por ángulos (acutángulo, rectángulo, obtusángulo). Se explican conceptos de altura y su construcción.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1: "Clasificando triángulos"</w:t>
      </w:r>
      <w:br/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Clasificar triángulos por lados y ángulos.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Instrucciones:</w:t>
      </w:r>
      <w:r>
        <w:rPr/>
        <w:t xml:space="preserve"> En parejas, los estudiantes reciben tarjetas con dibujos de triángulos. Deben agruparlos según los tipos y explicar sus razones.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Cartulina con triángulos agrupados y etiquetas.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Rol docente:</w:t>
      </w:r>
      <w:r>
        <w:rPr/>
        <w:t xml:space="preserve"> Formula preguntas: "¿Cuántos lados iguales tiene este triángulo? ¿Qué tipo de ángulo ves aquí?"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2: "Construyendo alturas"</w:t>
      </w:r>
      <w:br/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Construir alturas en triángulos usando regla y escuadra.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Instrucciones:</w:t>
      </w:r>
      <w:r>
        <w:rPr/>
        <w:t xml:space="preserve"> Cada estudiante dibuja un triángulo y traza las alturas desde cada vértice con ayuda del docente.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Triángulo con alturas marcadas.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Rol docente:</w:t>
      </w:r>
      <w:r>
        <w:rPr/>
        <w:t xml:space="preserve"> Asiste en el uso de herramientas y verifica la correcta construcción.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4"/>
        </w:numPr>
      </w:pPr>
      <w:r>
        <w:rPr/>
        <w:t xml:space="preserve">Estudiantes avanzados: Construir triángulos rectángulos y señalar la altura especial (cateto).</w:t>
      </w:r>
    </w:p>
    <w:p>
      <w:pPr>
        <w:numPr>
          <w:ilvl w:val="0"/>
          <w:numId w:val="14"/>
        </w:numPr>
      </w:pPr>
      <w:r>
        <w:rPr/>
        <w:t xml:space="preserve">Apoyo adicional: Utilizar plantillas con triángulos para que marquen alturas con colores.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Se anuncia que en la siguiente sesión se estudiarán cuadriláteros y las propiedades de sus diagonales.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Mapa mental colectivo en la pizarra con tipos de triángulos y sus características principales.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5"/>
        </w:numPr>
      </w:pPr>
      <w:r>
        <w:rPr/>
        <w:t xml:space="preserve">¿Cómo puedo saber qué tipo de triángulo es?</w:t>
      </w:r>
    </w:p>
    <w:p>
      <w:pPr>
        <w:numPr>
          <w:ilvl w:val="0"/>
          <w:numId w:val="15"/>
        </w:numPr>
      </w:pPr>
      <w:r>
        <w:rPr/>
        <w:t xml:space="preserve">¿Por qué es útil conocer las alturas?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Comentarios del docente sobre los mapas mentales y aclaración de dudas.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prepara a los estudiantes para explorar cuadriláteros en la próxima sesión.</w:t>
      </w:r>
    </w:p>
    <w:p>
      <w:pPr/>
      <w:r>
        <w:rPr/>
        <w:t xml:space="preserve">---Sesión 3: Explorando cuadriláteros y sus diagonalesFase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Recordar triángulos y presentar los cuadriláteros, enfocándose en las diagonales y sus propiedades.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crees que es un cuadrilátero? ¿Cuántos lados tiene?"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debaten.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Docente:</w:t>
      </w:r>
      <w:r>
        <w:rPr/>
        <w:t xml:space="preserve"> Muestra imágenes de diferentes cuadriláteros y plantea el reto: "¿Podrán descubrir cómo se relacionan sus diagonales?"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Estudiantes:</w:t>
      </w:r>
      <w:r>
        <w:rPr/>
        <w:t xml:space="preserve"> Observan con interés.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Relaciona con objetos cotidianos (puertas, mesas, ventanas).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Estudiantes:</w:t>
      </w:r>
      <w:r>
        <w:rPr/>
        <w:t xml:space="preserve"> Comparten ejemplos.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explica la clasificación de cuadriláteros según las diagonales: perpendiculares, iguales, que se cortan en un punto, o no. Se introducen términos básicos para describirlos.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Actividad 1: "Observamos y clasificamos"</w:t>
      </w:r>
      <w:br/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Objetivo:</w:t>
      </w:r>
      <w:r>
        <w:rPr/>
        <w:t xml:space="preserve"> Clasificar cuadriláteros según propiedades de diagonales.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grupos, observan modelos de cuadriláteros recortados, miden diagonales con regla y escuadra y clasifican según si son perpendiculares, iguales o se cortan.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Producto:</w:t>
      </w:r>
      <w:r>
        <w:rPr/>
        <w:t xml:space="preserve"> Tabla con clasificación y explicación.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Rol docente:</w:t>
      </w:r>
      <w:r>
        <w:rPr/>
        <w:t xml:space="preserve"> Facilita materiales, formula preguntas: "¿Las diagonales son iguales? ¿Se cruzan formando ángulos rectos?"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Actividad 2: "Construimos cuadriláteros"</w:t>
      </w:r>
      <w:br/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Objetivo:</w:t>
      </w:r>
      <w:r>
        <w:rPr/>
        <w:t xml:space="preserve"> Construir cuadriláteros con diferentes propiedades de diagonales.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Instrucciones:</w:t>
      </w:r>
      <w:r>
        <w:rPr/>
        <w:t xml:space="preserve"> Utilizando cartulina y regla, cada estudiante crea un cuadrilátero que tenga diagonales perpendiculares y otro con diagonales iguales.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Producto:</w:t>
      </w:r>
      <w:r>
        <w:rPr/>
        <w:t xml:space="preserve"> Cuadriláteros con diagonales marcadas y etiquetadas.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Rol docente:</w:t>
      </w:r>
      <w:r>
        <w:rPr/>
        <w:t xml:space="preserve"> Apoya y verifica construcciones, orienta uso correcto de herramientas.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0"/>
        </w:numPr>
      </w:pPr>
      <w:r>
        <w:rPr/>
        <w:t xml:space="preserve">Avanzados: Construir cuadriláteros con diagonales que cumplan ambas condiciones (perpendiculares e iguales).</w:t>
      </w:r>
    </w:p>
    <w:p>
      <w:pPr>
        <w:numPr>
          <w:ilvl w:val="0"/>
          <w:numId w:val="20"/>
        </w:numPr>
      </w:pPr>
      <w:r>
        <w:rPr/>
        <w:t xml:space="preserve">Apoyo: Uso de plantillas para colorear y marcar diagonales.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invita a compartir creaciones y anuncia que la próxima sesión se enfocará en paralelogramos.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Resumen oral en plenaria sobre tipos de diagonales y sus propiedades.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1"/>
        </w:numPr>
      </w:pPr>
      <w:r>
        <w:rPr/>
        <w:t xml:space="preserve">¿Qué diferencias encontraste entre las diagonales?</w:t>
      </w:r>
    </w:p>
    <w:p>
      <w:pPr>
        <w:numPr>
          <w:ilvl w:val="0"/>
          <w:numId w:val="21"/>
        </w:numPr>
      </w:pPr>
      <w:r>
        <w:rPr/>
        <w:t xml:space="preserve">¿Por qué es importante conocerlas?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Respuestas y aclaraciones del docente.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Preparación para estudiar paralelogramos en la sesión siguiente.</w:t>
      </w:r>
    </w:p>
    <w:p>
      <w:pPr/>
      <w:r>
        <w:rPr/>
        <w:t xml:space="preserve">---Sesión 4: Paralelogramos: propiedades, clasificación y construcciónFase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Introducir el concepto de paralelogramo y sus propiedades específicas.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significa que dos lados sean paralelos? ¿Conocen figuras con lados paralelos?"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plantean ejemplos.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Docente:</w:t>
      </w:r>
      <w:r>
        <w:rPr/>
        <w:t xml:space="preserve"> Muestra imágenes de paralelogramos en la vida diaria.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participan.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Docente:</w:t>
      </w:r>
      <w:r>
        <w:rPr/>
        <w:t xml:space="preserve"> Explica que los paralelogramos tienen propiedades especiales que ayudan a construir objetos resistentes.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Estudiantes:</w:t>
      </w:r>
      <w:r>
        <w:rPr/>
        <w:t xml:space="preserve"> Conectan con ejemplos.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presentan propiedades de paralelogramos (lados opuestos paralelos e iguales, ángulos opuestos iguales, diagonales que se bisecan). Se explica clasificación: rombo, rectángulo, cuadrado, romboide.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Actividad 1: "Descubriendo las propiedades"</w:t>
      </w:r>
      <w:br/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Objetivo:</w:t>
      </w:r>
      <w:r>
        <w:rPr/>
        <w:t xml:space="preserve"> Identificar propiedades de paralelogramos.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grupos, con modelos recortados, miden lados y ángulos para comprobar propiedades y registran resultados en tabla.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Producto:</w:t>
      </w:r>
      <w:r>
        <w:rPr/>
        <w:t xml:space="preserve"> Tabla con propiedades verificadas.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Rol docente:</w:t>
      </w:r>
      <w:r>
        <w:rPr/>
        <w:t xml:space="preserve"> Formula preguntas: "¿Qué lados son paralelos? ¿Son del mismo tamaño? ¿Qué pasa con los ángulos opuestos?"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Actividad 2: "Construyendo un paralelogramo"</w:t>
      </w:r>
      <w:br/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Objetivo:</w:t>
      </w:r>
      <w:r>
        <w:rPr/>
        <w:t xml:space="preserve"> Construir paralelogramos usando regla y escuadra.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Instrucciones:</w:t>
      </w:r>
      <w:r>
        <w:rPr/>
        <w:t xml:space="preserve"> Cada estudiante dibuja y recorta un paralelogramo, y señala sus propiedades.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Producto:</w:t>
      </w:r>
      <w:r>
        <w:rPr/>
        <w:t xml:space="preserve"> Paralelogramo construido con marcas y anotaciones.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Rol docente:</w:t>
      </w:r>
      <w:r>
        <w:rPr/>
        <w:t xml:space="preserve"> Apoya construcción y supervisa comprensión.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6"/>
        </w:numPr>
      </w:pPr>
      <w:r>
        <w:rPr/>
        <w:t xml:space="preserve">Avanzados: Identificar y dibujar cuadrado y rombo como casos especiales.</w:t>
      </w:r>
    </w:p>
    <w:p>
      <w:pPr>
        <w:numPr>
          <w:ilvl w:val="0"/>
          <w:numId w:val="26"/>
        </w:numPr>
      </w:pPr>
      <w:r>
        <w:rPr/>
        <w:t xml:space="preserve">Apoyo: Uso de plantillas para guiar construcción.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invita a compartir resultados y anticipa el estudio de polígonos inscritos, ángulo al centro y apotema.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Juego rápido de preguntas y respuestas sobre propiedades de paralelogramos.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7"/>
        </w:numPr>
      </w:pPr>
      <w:r>
        <w:rPr/>
        <w:t xml:space="preserve">¿Qué propiedades te parecieron más interesantes? ¿Por qué?</w:t>
      </w:r>
    </w:p>
    <w:p>
      <w:pPr>
        <w:numPr>
          <w:ilvl w:val="0"/>
          <w:numId w:val="27"/>
        </w:numPr>
      </w:pPr>
      <w:r>
        <w:rPr/>
        <w:t xml:space="preserve">¿Cómo te ayudaron las herramientas para construir?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Comentarios positivos y sugerencias del docente.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Preparación para la última sesión sobre polígonos regulares, ángulo al centro, apotema y teselaciones.</w:t>
      </w:r>
    </w:p>
    <w:p>
      <w:pPr/>
      <w:r>
        <w:rPr/>
        <w:t xml:space="preserve">---Sesión 5: Polígonos regulares, ángulo al centro, apotema y teselaciónFase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Introducir los conceptos de polígonos regulares e irregulares, ángulo al centro y apotema, y el concepto de teselación.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significa que un polígono sea regular?"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Estudiantes:</w:t>
      </w:r>
      <w:r>
        <w:rPr/>
        <w:t xml:space="preserve"> Comparten ideas.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Docente:</w:t>
      </w:r>
      <w:r>
        <w:rPr/>
        <w:t xml:space="preserve"> Presenta imágenes de mosaicos y teselaciones en pisos y paredes.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comentan.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Docente:</w:t>
      </w:r>
      <w:r>
        <w:rPr/>
        <w:t xml:space="preserve"> Explica que entender estas figuras ayuda a crear diseños y patrones bonitos y útiles.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Estudiantes:</w:t>
      </w:r>
      <w:r>
        <w:rPr/>
        <w:t xml:space="preserve"> Se entusiasman con la idea de crear sus propios patrones.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explica qué es un polígono regular (lados y ángulos iguales), el ángulo al centro y el apotema como distancia importante para construcción. Se presenta la teselación con triángulos y cuadriláteros.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Actividad 1: "Construyendo polígonos regulares"</w:t>
      </w:r>
      <w:br/>
    </w:p>
    <w:p>
      <w:pPr>
        <w:numPr>
          <w:ilvl w:val="1"/>
          <w:numId w:val="31"/>
        </w:numPr>
      </w:pPr>
      <w:r>
        <w:rPr>
          <w:b w:val="1"/>
          <w:bCs w:val="1"/>
        </w:rPr>
        <w:t xml:space="preserve">Objetivo:</w:t>
      </w:r>
      <w:r>
        <w:rPr/>
        <w:t xml:space="preserve"> Construir polígonos regulares y calcular apotema con regla.</w:t>
      </w:r>
    </w:p>
    <w:p>
      <w:pPr>
        <w:numPr>
          <w:ilvl w:val="1"/>
          <w:numId w:val="31"/>
        </w:numPr>
      </w:pPr>
      <w:r>
        <w:rPr>
          <w:b w:val="1"/>
          <w:bCs w:val="1"/>
        </w:rPr>
        <w:t xml:space="preserve">Instrucciones:</w:t>
      </w:r>
      <w:r>
        <w:rPr/>
        <w:t xml:space="preserve"> En parejas, usando plantilla y regla, dibujan un hexágono regular, marcan el ángulo al centro y apotema.</w:t>
      </w:r>
    </w:p>
    <w:p>
      <w:pPr>
        <w:numPr>
          <w:ilvl w:val="1"/>
          <w:numId w:val="31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1"/>
          <w:numId w:val="31"/>
        </w:numPr>
      </w:pPr>
      <w:r>
        <w:rPr>
          <w:b w:val="1"/>
          <w:bCs w:val="1"/>
        </w:rPr>
        <w:t xml:space="preserve">Producto:</w:t>
      </w:r>
      <w:r>
        <w:rPr/>
        <w:t xml:space="preserve"> Dibujo etiquetado con ángulo al centro y apotema.</w:t>
      </w:r>
    </w:p>
    <w:p>
      <w:pPr>
        <w:numPr>
          <w:ilvl w:val="1"/>
          <w:numId w:val="31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1"/>
          <w:numId w:val="31"/>
        </w:numPr>
      </w:pPr>
      <w:r>
        <w:rPr>
          <w:b w:val="1"/>
          <w:bCs w:val="1"/>
        </w:rPr>
        <w:t xml:space="preserve">Rol docente:</w:t>
      </w:r>
      <w:r>
        <w:rPr/>
        <w:t xml:space="preserve"> Orienta y supervisa el uso de herramientas.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Actividad 2: "Creando teselaciones"</w:t>
      </w:r>
      <w:br/>
    </w:p>
    <w:p>
      <w:pPr>
        <w:numPr>
          <w:ilvl w:val="1"/>
          <w:numId w:val="31"/>
        </w:numPr>
      </w:pPr>
      <w:r>
        <w:rPr>
          <w:b w:val="1"/>
          <w:bCs w:val="1"/>
        </w:rPr>
        <w:t xml:space="preserve">Objetivo:</w:t>
      </w:r>
      <w:r>
        <w:rPr/>
        <w:t xml:space="preserve"> Aplicar teselación con triángulos y cuadriláteros.</w:t>
      </w:r>
    </w:p>
    <w:p>
      <w:pPr>
        <w:numPr>
          <w:ilvl w:val="1"/>
          <w:numId w:val="31"/>
        </w:numPr>
      </w:pPr>
      <w:r>
        <w:rPr>
          <w:b w:val="1"/>
          <w:bCs w:val="1"/>
        </w:rPr>
        <w:t xml:space="preserve">Instrucciones:</w:t>
      </w:r>
      <w:r>
        <w:rPr/>
        <w:t xml:space="preserve"> Individualmente o en parejas, recortan triángulos y cuadriláteros de cartulina y los disponen para crear un patrón que cubra una superficie sin dejar espacios ni superposiciones.</w:t>
      </w:r>
    </w:p>
    <w:p>
      <w:pPr>
        <w:numPr>
          <w:ilvl w:val="1"/>
          <w:numId w:val="31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o parejas.</w:t>
      </w:r>
    </w:p>
    <w:p>
      <w:pPr>
        <w:numPr>
          <w:ilvl w:val="1"/>
          <w:numId w:val="31"/>
        </w:numPr>
      </w:pPr>
      <w:r>
        <w:rPr>
          <w:b w:val="1"/>
          <w:bCs w:val="1"/>
        </w:rPr>
        <w:t xml:space="preserve">Producto:</w:t>
      </w:r>
      <w:r>
        <w:rPr/>
        <w:t xml:space="preserve"> Patrón teselado pegado en cartulina.</w:t>
      </w:r>
    </w:p>
    <w:p>
      <w:pPr>
        <w:numPr>
          <w:ilvl w:val="1"/>
          <w:numId w:val="31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1"/>
          <w:numId w:val="31"/>
        </w:numPr>
      </w:pPr>
      <w:r>
        <w:rPr>
          <w:b w:val="1"/>
          <w:bCs w:val="1"/>
        </w:rPr>
        <w:t xml:space="preserve">Rol docente:</w:t>
      </w:r>
      <w:r>
        <w:rPr/>
        <w:t xml:space="preserve"> Observa, sugiere ajustes y promueve creatividad.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32"/>
        </w:numPr>
      </w:pPr>
      <w:r>
        <w:rPr/>
        <w:t xml:space="preserve">Avanzados: Crear teselaciones con polígonos regulares de más de 6 lados.</w:t>
      </w:r>
    </w:p>
    <w:p>
      <w:pPr>
        <w:numPr>
          <w:ilvl w:val="0"/>
          <w:numId w:val="32"/>
        </w:numPr>
      </w:pPr>
      <w:r>
        <w:rPr/>
        <w:t xml:space="preserve">Apoyo: Usar plantillas prediseñadas para facilitar recorte y colocación.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invita a compartir diseños y anticipa la sesión final de repaso y aplicación.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Resumen con preguntas rápidas sobre conceptos nuevos y muestra de algunos patrones creados.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3"/>
        </w:numPr>
      </w:pPr>
      <w:r>
        <w:rPr/>
        <w:t xml:space="preserve">¿Qué aprendiste sobre polígonos regulares?</w:t>
      </w:r>
    </w:p>
    <w:p>
      <w:pPr>
        <w:numPr>
          <w:ilvl w:val="0"/>
          <w:numId w:val="33"/>
        </w:numPr>
      </w:pPr>
      <w:r>
        <w:rPr/>
        <w:t xml:space="preserve">¿Cómo se crea un patrón sin dejar espacios?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Comentarios del docente y reconocimiento a la creatividad.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Invitación a observar figuras y patrones en su entorno cotidiano.</w:t>
      </w:r>
    </w:p>
    <w:p>
      <w:pPr/>
      <w:r>
        <w:rPr/>
        <w:t xml:space="preserve">---Sesión 6: Integrando conocimientos: reto final y reflexiónFase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Recordar conceptos clave para enfrentar un reto integrador.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figuras y propiedades hemos aprendido? ¿Para qué pueden servirnos en la vida real?"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en lluvia de ideas.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Docente:</w:t>
      </w:r>
      <w:r>
        <w:rPr/>
        <w:t xml:space="preserve"> Plantea el reto: "Diseñemos un parque con figuras geométricas, usando triángulos, cuadriláteros y paralelogramos para crear caminos, áreas y decoraciones."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Estudiantes:</w:t>
      </w:r>
      <w:r>
        <w:rPr/>
        <w:t xml:space="preserve"> Se motivan y se preparan para la actividad.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Docente:</w:t>
      </w:r>
      <w:r>
        <w:rPr/>
        <w:t xml:space="preserve"> Explica que aplicarán todo lo aprendido para resolver un problema real.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planifican.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sintetiza brevemente los conceptos para que los estudiantes los usen en su diseño.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Actividad: "Diseña tu parque geométrico"</w:t>
      </w:r>
      <w:br/>
    </w:p>
    <w:p>
      <w:pPr>
        <w:numPr>
          <w:ilvl w:val="1"/>
          <w:numId w:val="37"/>
        </w:numPr>
      </w:pPr>
      <w:r>
        <w:rPr>
          <w:b w:val="1"/>
          <w:bCs w:val="1"/>
        </w:rPr>
        <w:t xml:space="preserve">Objetivo:</w:t>
      </w:r>
      <w:r>
        <w:rPr/>
        <w:t xml:space="preserve"> Aplicar conocimientos de polígonos, triángulos, cuadriláteros y paralelogramos en un proyecto creativo.</w:t>
      </w:r>
    </w:p>
    <w:p>
      <w:pPr>
        <w:numPr>
          <w:ilvl w:val="1"/>
          <w:numId w:val="37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grupos, diseñan un plano de parque usando dibujos de figuras geométricas, indicando tipos, propiedades y usos (por ejemplo, triángulos para árboles, paralelogramos para caminos).</w:t>
      </w:r>
    </w:p>
    <w:p>
      <w:pPr>
        <w:numPr>
          <w:ilvl w:val="1"/>
          <w:numId w:val="3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1"/>
          <w:numId w:val="37"/>
        </w:numPr>
      </w:pPr>
      <w:r>
        <w:rPr>
          <w:b w:val="1"/>
          <w:bCs w:val="1"/>
        </w:rPr>
        <w:t xml:space="preserve">Producto:</w:t>
      </w:r>
      <w:r>
        <w:rPr/>
        <w:t xml:space="preserve"> Plano ilustrado con explicación.</w:t>
      </w:r>
    </w:p>
    <w:p>
      <w:pPr>
        <w:numPr>
          <w:ilvl w:val="1"/>
          <w:numId w:val="37"/>
        </w:numPr>
      </w:pPr>
      <w:r>
        <w:rPr>
          <w:b w:val="1"/>
          <w:bCs w:val="1"/>
        </w:rPr>
        <w:t xml:space="preserve">Tiempo:</w:t>
      </w:r>
      <w:r>
        <w:rPr/>
        <w:t xml:space="preserve"> 45 minutos.</w:t>
      </w:r>
    </w:p>
    <w:p>
      <w:pPr>
        <w:numPr>
          <w:ilvl w:val="1"/>
          <w:numId w:val="37"/>
        </w:numPr>
      </w:pPr>
      <w:r>
        <w:rPr>
          <w:b w:val="1"/>
          <w:bCs w:val="1"/>
        </w:rPr>
        <w:t xml:space="preserve">Rol docente:</w:t>
      </w:r>
      <w:r>
        <w:rPr/>
        <w:t xml:space="preserve"> Facilita materiales, orienta, pregunta y motiva la colaboración.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38"/>
        </w:numPr>
      </w:pPr>
      <w:r>
        <w:rPr/>
        <w:t xml:space="preserve">Estudiantes con mayor habilidad pueden agregar descripciones escritas más detalladas y usar software para diseño.</w:t>
      </w:r>
    </w:p>
    <w:p>
      <w:pPr>
        <w:numPr>
          <w:ilvl w:val="0"/>
          <w:numId w:val="38"/>
        </w:numPr>
      </w:pPr>
      <w:r>
        <w:rPr/>
        <w:t xml:space="preserve">Apoyo para estudiantes con dificultades en dibujo con plantillas y apoyo verbal para explicaciones.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Se preparan para presentar sus proyectos y reflexionar sobre el aprendizaje.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Presentación breve de cada grupo y reconocimiento de las ideas.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9"/>
        </w:numPr>
      </w:pPr>
      <w:r>
        <w:rPr/>
        <w:t xml:space="preserve">¿Qué aprendiste al hacer este proyecto?</w:t>
      </w:r>
    </w:p>
    <w:p>
      <w:pPr>
        <w:numPr>
          <w:ilvl w:val="0"/>
          <w:numId w:val="39"/>
        </w:numPr>
      </w:pPr>
      <w:r>
        <w:rPr/>
        <w:t xml:space="preserve">¿Cómo te ayudaron las propiedades geométricas para diseñar?</w:t>
      </w:r>
    </w:p>
    <w:p>
      <w:pPr>
        <w:numPr>
          <w:ilvl w:val="0"/>
          <w:numId w:val="39"/>
        </w:numPr>
      </w:pPr>
      <w:r>
        <w:rPr/>
        <w:t xml:space="preserve">¿Dónde más podrías usar este conocimiento?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ofrece comentarios constructivos y felicita el trabajo colaborativo.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Invitación a observar y crear con figuras geométricas en su entorno cotidiano.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Observar en casa o en la comunidad figuras geométricas y traer ejemplos o dibujos para compartir.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40"/>
        </w:numPr>
      </w:pPr>
      <w:r>
        <w:rPr/>
        <w:t xml:space="preserve">Diagnóstica: Activación de conocimientos previos en cada sesión para conocer el nivel inicial.</w:t>
      </w:r>
    </w:p>
    <w:p>
      <w:pPr>
        <w:numPr>
          <w:ilvl w:val="0"/>
          <w:numId w:val="40"/>
        </w:numPr>
      </w:pPr>
      <w:r>
        <w:rPr/>
        <w:t xml:space="preserve">Formativa: Durante las actividades de desarrollo, mediante observación, preguntas y revisión de productos.</w:t>
      </w:r>
    </w:p>
    <w:p>
      <w:pPr>
        <w:numPr>
          <w:ilvl w:val="0"/>
          <w:numId w:val="40"/>
        </w:numPr>
      </w:pPr>
      <w:r>
        <w:rPr/>
        <w:t xml:space="preserve">Sumativa: En la sesión final, con la presentación del proyecto integrador y reflexión metacognitiva.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41"/>
        </w:numPr>
      </w:pPr>
      <w:r>
        <w:rPr/>
        <w:t xml:space="preserve">Identifica correctamente polígonos y no polígonos (Objetivo 1).</w:t>
      </w:r>
    </w:p>
    <w:p>
      <w:pPr>
        <w:numPr>
          <w:ilvl w:val="0"/>
          <w:numId w:val="41"/>
        </w:numPr>
      </w:pPr>
      <w:r>
        <w:rPr/>
        <w:t xml:space="preserve">Clasifica triángulos y cuadriláteros según propiedades (Objetivo 2).</w:t>
      </w:r>
    </w:p>
    <w:p>
      <w:pPr>
        <w:numPr>
          <w:ilvl w:val="0"/>
          <w:numId w:val="41"/>
        </w:numPr>
      </w:pPr>
      <w:r>
        <w:rPr/>
        <w:t xml:space="preserve">Construye figuras geométricas con precisión y utiliza herramientas adecuadamente (Objetivo 3).</w:t>
      </w:r>
    </w:p>
    <w:p>
      <w:pPr>
        <w:numPr>
          <w:ilvl w:val="0"/>
          <w:numId w:val="41"/>
        </w:numPr>
      </w:pPr>
      <w:r>
        <w:rPr/>
        <w:t xml:space="preserve">Explica propiedades de polígonos regulares, ángulo al centro y apotema (Objetivo 4).</w:t>
      </w:r>
    </w:p>
    <w:p>
      <w:pPr>
        <w:numPr>
          <w:ilvl w:val="0"/>
          <w:numId w:val="41"/>
        </w:numPr>
      </w:pPr>
      <w:r>
        <w:rPr/>
        <w:t xml:space="preserve">Aplica el concepto de teselación para crear patrones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42"/>
        </w:numPr>
      </w:pPr>
      <w:r>
        <w:rPr/>
        <w:t xml:space="preserve">Lista de cotejo para observar identificación y clasificación.</w:t>
      </w:r>
    </w:p>
    <w:p>
      <w:pPr>
        <w:numPr>
          <w:ilvl w:val="0"/>
          <w:numId w:val="42"/>
        </w:numPr>
      </w:pPr>
      <w:r>
        <w:rPr/>
        <w:t xml:space="preserve">Rúbrica para evaluar construcción y explicación de figuras.</w:t>
      </w:r>
    </w:p>
    <w:p>
      <w:pPr>
        <w:numPr>
          <w:ilvl w:val="0"/>
          <w:numId w:val="42"/>
        </w:numPr>
      </w:pPr>
      <w:r>
        <w:rPr/>
        <w:t xml:space="preserve">Observación directa durante actividades y trabajo en grupos.</w:t>
      </w:r>
    </w:p>
    <w:p>
      <w:pPr>
        <w:numPr>
          <w:ilvl w:val="0"/>
          <w:numId w:val="42"/>
        </w:numPr>
      </w:pPr>
      <w:r>
        <w:rPr/>
        <w:t xml:space="preserve">Portafolio con productos de cada sesión.</w:t>
      </w:r>
    </w:p>
    <w:p>
      <w:pPr>
        <w:numPr>
          <w:ilvl w:val="0"/>
          <w:numId w:val="42"/>
        </w:numPr>
      </w:pPr>
      <w:r>
        <w:rPr/>
        <w:t xml:space="preserve">Autoevaluación y coevaluación tras proyecto final.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43"/>
        </w:numPr>
      </w:pPr>
      <w:r>
        <w:rPr/>
        <w:t xml:space="preserve">Cartulinas y dibujos clasificando figuras.</w:t>
      </w:r>
    </w:p>
    <w:p>
      <w:pPr>
        <w:numPr>
          <w:ilvl w:val="0"/>
          <w:numId w:val="43"/>
        </w:numPr>
      </w:pPr>
      <w:r>
        <w:rPr/>
        <w:t xml:space="preserve">Mapas mentales y tablas de propiedades.</w:t>
      </w:r>
    </w:p>
    <w:p>
      <w:pPr>
        <w:numPr>
          <w:ilvl w:val="0"/>
          <w:numId w:val="43"/>
        </w:numPr>
      </w:pPr>
      <w:r>
        <w:rPr/>
        <w:t xml:space="preserve">Construcciones geométricas con marcas de lados, ángulos y alturas.</w:t>
      </w:r>
    </w:p>
    <w:p>
      <w:pPr>
        <w:numPr>
          <w:ilvl w:val="0"/>
          <w:numId w:val="43"/>
        </w:numPr>
      </w:pPr>
      <w:r>
        <w:rPr/>
        <w:t xml:space="preserve">Patrones de teselación realizados.</w:t>
      </w:r>
    </w:p>
    <w:p>
      <w:pPr>
        <w:numPr>
          <w:ilvl w:val="0"/>
          <w:numId w:val="43"/>
        </w:numPr>
      </w:pPr>
      <w:r>
        <w:rPr/>
        <w:t xml:space="preserve">Proyecto final: plano del parque con explicaciones y presentaciones orales.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619A17F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D62FA3D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F979607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83ABC62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69024F8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79AABE4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6437FA9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D2CECE6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8FADF1B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E78D6C5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663E450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04DA88E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3ECFA06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ADCD949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02CCEB7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9541EFC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17327BA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9F7C93C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0D19D25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222BFF4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F725BD9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471184E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E16637F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2E17B60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403B187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35DF173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2B35F28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AF5CA42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8DB8405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CF18273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85E14D0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B2E0AA7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0B6100F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A01137A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DA05DA1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83816DE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ADEB38C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E37EEA2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20ADD55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FD75D8C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9F1643A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2">
    <w:nsid w:val="15F8413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3">
    <w:nsid w:val="0F12E70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  <w:num w:numId="42">
    <w:abstractNumId w:val="42"/>
  </w:num>
  <w:num w:numId="43">
    <w:abstractNumId w:val="4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2026-10-02T03:17:02-05:00</dcterms:created>
  <dcterms:modified xsi:type="dcterms:W3CDTF">2026-10-02T03:17:02-05:00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