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Código de la Vida! Explorando el Genoma Humano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se embarcarán en una emocionante exploración del genoma humano utilizando la metodología de Design Thinking. A través de cuatro sesiones de clase, los estudiantes aprenderán sobre la composición del ADN y su relación con las características humanas. El desafío que abordarán es: ¿Cómo podemos representar visualmente la información genética de un ser humano y comprender su importancia?. Se les guiará a empatizar con las personas que viven con condiciones genéticas, definir el problema relacionado con la representación del genoma, idear posibles soluciones, prototipar sus ideas y evaluarlas con sus compañeros. Además, se integrarán actividades de matemáticas para el análisis de datos genéticos, utilizando gráficos y estadísticas para entender mejor el tema.</w:t>
      </w:r>
    </w:p>
    <w:p/>
    <w:p>
      <w:pPr/>
      <w:r>
        <w:rPr>
          <w:color w:val="2b6cb0"/>
          <w:sz w:val="28"/>
          <w:szCs w:val="28"/>
          <w:b w:val="1"/>
          <w:bCs w:val="1"/>
        </w:rPr>
        <w:t xml:space="preserve">Objetivos de Aprendizaje</w:t>
      </w:r>
    </w:p>
    <w:p>
      <w:pPr>
        <w:numPr>
          <w:ilvl w:val="0"/>
          <w:numId w:val="1"/>
        </w:numPr>
      </w:pPr>
      <w:r>
        <w:rPr/>
        <w:t xml:space="preserve">Comprender la estructura y función del genoma humano.</w:t>
      </w:r>
    </w:p>
    <w:p>
      <w:pPr>
        <w:numPr>
          <w:ilvl w:val="0"/>
          <w:numId w:val="1"/>
        </w:numPr>
      </w:pPr>
      <w:r>
        <w:rPr/>
        <w:t xml:space="preserve">Identificar las características heredadas y su relación con la genética.</w:t>
      </w:r>
    </w:p>
    <w:p>
      <w:pPr>
        <w:numPr>
          <w:ilvl w:val="0"/>
          <w:numId w:val="1"/>
        </w:numPr>
      </w:pPr>
      <w:r>
        <w:rPr/>
        <w:t xml:space="preserve">Utilizar herramientas matemáticas para representar datos sobre el ADN.</w:t>
      </w:r>
    </w:p>
    <w:p>
      <w:pPr>
        <w:numPr>
          <w:ilvl w:val="0"/>
          <w:numId w:val="1"/>
        </w:numPr>
      </w:pPr>
      <w:r>
        <w:rPr/>
        <w:t xml:space="preserve">Desarrollar habilidades de trabajo en equipo al abordar problemas complejos.</w:t>
      </w:r>
    </w:p>
    <w:p>
      <w:pPr>
        <w:numPr>
          <w:ilvl w:val="0"/>
          <w:numId w:val="1"/>
        </w:numPr>
      </w:pPr>
      <w:r>
        <w:rPr/>
        <w:t xml:space="preserve">Crear representaciones visuales del genoma humano mediante prototipos.</w:t>
      </w:r>
    </w:p>
    <w:p>
      <w:pPr>
        <w:numPr>
          <w:ilvl w:val="0"/>
          <w:numId w:val="1"/>
        </w:numPr>
      </w:pPr>
      <w:r>
        <w:rPr/>
        <w:t xml:space="preserve">Reflexionar sobre la importancia del respeto y la empatía hacia diferentes condiciones genéticas.</w:t>
      </w:r>
    </w:p>
    <w:p/>
    <w:p>
      <w:pPr/>
      <w:r>
        <w:rPr>
          <w:color w:val="2b6cb0"/>
          <w:sz w:val="28"/>
          <w:szCs w:val="28"/>
          <w:b w:val="1"/>
          <w:bCs w:val="1"/>
        </w:rPr>
        <w:t xml:space="preserve">Recursos Necesarios</w:t>
      </w:r>
    </w:p>
    <w:p>
      <w:pPr>
        <w:numPr>
          <w:ilvl w:val="0"/>
          <w:numId w:val="2"/>
        </w:numPr>
      </w:pPr>
      <w:r>
        <w:rPr/>
        <w:t xml:space="preserve">Materiales de lectura sobre genética y el genoma humano.</w:t>
      </w:r>
    </w:p>
    <w:p>
      <w:pPr>
        <w:numPr>
          <w:ilvl w:val="0"/>
          <w:numId w:val="2"/>
        </w:numPr>
      </w:pPr>
      <w:r>
        <w:rPr/>
        <w:t xml:space="preserve">Computadoras o tabletas con acceso a Internet.</w:t>
      </w:r>
    </w:p>
    <w:p>
      <w:pPr>
        <w:numPr>
          <w:ilvl w:val="0"/>
          <w:numId w:val="2"/>
        </w:numPr>
      </w:pPr>
      <w:r>
        <w:rPr/>
        <w:t xml:space="preserve">Herramientas de dibujo y modelado (papel, colores, plastilina, etc.).</w:t>
      </w:r>
    </w:p>
    <w:p>
      <w:pPr>
        <w:numPr>
          <w:ilvl w:val="0"/>
          <w:numId w:val="2"/>
        </w:numPr>
      </w:pPr>
      <w:r>
        <w:rPr/>
        <w:t xml:space="preserve">Software de gráficos para análisis de datos (ej. Excel o similar).</w:t>
      </w:r>
    </w:p>
    <w:p>
      <w:pPr>
        <w:numPr>
          <w:ilvl w:val="0"/>
          <w:numId w:val="2"/>
        </w:numPr>
      </w:pPr>
      <w:r>
        <w:rPr/>
        <w:t xml:space="preserve">Pósters y gráficos sobre el ADN y la genética.</w:t>
      </w:r>
    </w:p>
    <w:p>
      <w:pPr>
        <w:numPr>
          <w:ilvl w:val="0"/>
          <w:numId w:val="2"/>
        </w:numPr>
      </w:pPr>
      <w:r>
        <w:rPr/>
        <w:t xml:space="preserve">Ejercicios matemáticos sobre representación de datos.</w:t>
      </w:r>
    </w:p>
    <w:p/>
    <w:p>
      <w:pPr/>
      <w:r>
        <w:rPr>
          <w:color w:val="2b6cb0"/>
          <w:sz w:val="28"/>
          <w:szCs w:val="28"/>
          <w:b w:val="1"/>
          <w:bCs w:val="1"/>
        </w:rPr>
        <w:t xml:space="preserve">Requisitos Previos</w:t>
      </w:r>
    </w:p>
    <w:p>
      <w:pPr>
        <w:numPr>
          <w:ilvl w:val="0"/>
          <w:numId w:val="3"/>
        </w:numPr>
      </w:pPr>
      <w:r>
        <w:rPr/>
        <w:t xml:space="preserve">Conocimientos básicos sobre biología y genética.</w:t>
      </w:r>
    </w:p>
    <w:p>
      <w:pPr>
        <w:numPr>
          <w:ilvl w:val="0"/>
          <w:numId w:val="3"/>
        </w:numPr>
      </w:pPr>
      <w:r>
        <w:rPr/>
        <w:t xml:space="preserve">Habilidades matemáticas para representar datos y crear gráficos.</w:t>
      </w:r>
    </w:p>
    <w:p>
      <w:pPr>
        <w:numPr>
          <w:ilvl w:val="0"/>
          <w:numId w:val="3"/>
        </w:numPr>
      </w:pPr>
      <w:r>
        <w:rPr/>
        <w:t xml:space="preserve">Capacidad para trabajar en equipo y participar activamente en clases.</w:t>
      </w:r>
    </w:p>
    <w:p/>
    <w:p>
      <w:pPr/>
      <w:r>
        <w:rPr>
          <w:color w:val="2b6cb0"/>
          <w:sz w:val="28"/>
          <w:szCs w:val="28"/>
          <w:b w:val="1"/>
          <w:bCs w:val="1"/>
        </w:rPr>
        <w:t xml:space="preserve">Actividades</w:t>
      </w:r>
    </w:p>
    <w:p>
      <w:pPr/>
      <w:r>
        <w:rPr>
          <w:b w:val="1"/>
          <w:bCs w:val="1"/>
        </w:rPr>
        <w:t xml:space="preserve">Inicio</w:t>
      </w:r>
    </w:p>
    <w:p>
      <w:pPr/>
      <w:r>
        <w:rPr/>
        <w:t xml:space="preserve">En la primera sesión, el docente presentará el propósito de la clase: entender cómo los genes influyen en nuestras características. La actividad comenzará con una lluvia de ideas donde los estudiantes compartirán qué saben sobre el ADN y las características que pueden heredarse. Para activar conocimientos previos, se puede usar un video corto sobre el ADN y su importancia. El docente facilitará una discusión sobre la conexión entre genética y su vida cotidiana, incentivando a los estudiantes a pensar en preguntas que podrían tener sobre su propio ADN. Se motivará el interés hacia el tema con ejemplos de condiciones genéticas y sus representaciones visuales en la cultura popular. La contextualización se logrará a través de un relato sobre un personaje ficticio con una condición genética, generando empatía en los estudiantes.</w:t>
      </w:r>
    </w:p>
    <w:p>
      <w:pPr/>
      <w:r>
        <w:rPr>
          <w:b w:val="1"/>
          <w:bCs w:val="1"/>
        </w:rPr>
        <w:t xml:space="preserve">Desarrollo</w:t>
      </w:r>
    </w:p>
    <w:p>
      <w:pPr/>
      <w:r>
        <w:rPr/>
        <w:t xml:space="preserve">Durante la segunda sesión, el docente presentará el contenido en profundidad acerca de la estructura del ADN: sus componentes (nucleótidos) y cómo se organizan en genes. Utilizando recursos gráficos, mostrará imágenes del ADN y cómo estos se deducen en características. Los estudiantes se dividirán en grupos para investigar un gen específico y discutir cómo este influye en ciertas características físicas o de salud. Para la parte matemática, se les pedirá que recojan datos sobre las características de cada miembro del grupo (ej. color de ojos, altura) y representar estos datos mediante gráficos. El docente proporcionará apoyo adicional a aquellos que necesiten ayuda con los conceptos matemáticos y les ofrecerá tareas diferenciadas dependiendo de sus niveles de habilidad en matemáticas.</w:t>
      </w:r>
    </w:p>
    <w:p>
      <w:pPr/>
      <w:r>
        <w:rPr>
          <w:b w:val="1"/>
          <w:bCs w:val="1"/>
        </w:rPr>
        <w:t xml:space="preserve">Cierre</w:t>
      </w:r>
    </w:p>
    <w:p>
      <w:pPr/>
      <w:r>
        <w:rPr/>
        <w:t xml:space="preserve">En la última sesión, se realizará un resumen de lo aprendido y cada grupo presentará su investigación y gráficos al resto de la clase. Se fomentará una reflexión en grupo sobre los aprendizajes y la importancia de ser empáticos con las condiciones genéticas. Los estudiantes también discutirán cómo sus representaciones gráficas pueden ayudar a otros a entender conceptos complejos de manera más fácil. Finalmente, se establecerán conexiones con posibles futuras investigaciones en genética, tanto en avances científicos como en el estudio de enfermedades hereditarias, qué abre un camino para aprender más en ciencias naturales.</w:t>
      </w:r>
    </w:p>
    <w:p/>
    <w:p>
      <w:pPr/>
      <w:r>
        <w:rPr>
          <w:color w:val="2b6cb0"/>
          <w:sz w:val="28"/>
          <w:szCs w:val="28"/>
          <w:b w:val="1"/>
          <w:bCs w:val="1"/>
        </w:rPr>
        <w:t xml:space="preserve">Evaluación</w:t>
      </w:r>
    </w:p>
    <w:p>
      <w:pPr/>
      <w:r>
        <w:rPr/>
        <w:t xml:space="preserve">La evaluación se llevará a cabo de forma continua a lo largo de las cuatro sesiones. Se utilizarán las siguientes estrategias:</w:t>
      </w:r>
    </w:p>
    <w:p>
      <w:pPr>
        <w:numPr>
          <w:ilvl w:val="0"/>
          <w:numId w:val="4"/>
        </w:numPr>
      </w:pPr>
      <w:r>
        <w:rPr/>
        <w:t xml:space="preserve">Evaluaciones formativas mediante observaciones durante las actividades en grupo.</w:t>
      </w:r>
    </w:p>
    <w:p>
      <w:pPr>
        <w:numPr>
          <w:ilvl w:val="0"/>
          <w:numId w:val="4"/>
        </w:numPr>
      </w:pPr>
      <w:r>
        <w:rPr/>
        <w:t xml:space="preserve">Revisiones de los gráficos creados por los estudiantes para comprobar su comprensión de los datos.</w:t>
      </w:r>
    </w:p>
    <w:p>
      <w:pPr>
        <w:numPr>
          <w:ilvl w:val="0"/>
          <w:numId w:val="4"/>
        </w:numPr>
      </w:pPr>
      <w:r>
        <w:rPr/>
        <w:t xml:space="preserve">Rúbricas para evaluar las presentaciones de grupo, considerando claridad, creatividad y precisión.</w:t>
      </w:r>
    </w:p>
    <w:p>
      <w:pPr>
        <w:numPr>
          <w:ilvl w:val="0"/>
          <w:numId w:val="4"/>
        </w:numPr>
      </w:pPr>
      <w:r>
        <w:rPr/>
        <w:t xml:space="preserve">Reflexiones escritas de los estudiantes sobre lo que han aprendido y cómo podrían aplicar este conocimiento en el futuro.</w:t>
      </w:r>
    </w:p>
    <w:p>
      <w:pPr/>
      <w:r>
        <w:rPr/>
        <w:t xml:space="preserve">Momentos clave para la evaluación incluyen: la discusión inicial sobre el ADN, la presentación de los grupos y la reflexión final. Los instrumentos recomendados incluyen rúbricas de evaluación y cuestionarios de autoevaluación. La consideración especial aquí será que todos los estudiantes deben sentirse cómodos compartiendo sus ideas y proyectos, promoviendo un ambiente inclusivo y colaborativo.</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Mapa del Genoma Humano</w:t>
      </w:r>
    </w:p>
    <w:p>
      <w:pPr/>
      <w:r>
        <w:rPr/>
        <w:t xml:space="preserve">Esta actividad busca consolidar el aprendizaje sobre el genoma humano a través de una representación visual y colaborativa. Los estudiantes trabajarán en equipos para sintetizar la información adquirida y reflexionar sobre su relevancia.</w:t>
      </w:r>
    </w:p>
    <w:p>
      <w:pPr/>
      <w:r>
        <w:rPr>
          <w:b w:val="1"/>
          <w:bCs w:val="1"/>
        </w:rPr>
        <w:t xml:space="preserve">Objetivos de la Actividad</w:t>
      </w:r>
    </w:p>
    <w:p>
      <w:pPr>
        <w:numPr>
          <w:ilvl w:val="0"/>
          <w:numId w:val="5"/>
        </w:numPr>
      </w:pPr>
      <w:r>
        <w:rPr/>
        <w:t xml:space="preserve">Consolidar la comprensión de la estructura y función del genoma humano.</w:t>
      </w:r>
    </w:p>
    <w:p>
      <w:pPr>
        <w:numPr>
          <w:ilvl w:val="0"/>
          <w:numId w:val="5"/>
        </w:numPr>
      </w:pPr>
      <w:r>
        <w:rPr/>
        <w:t xml:space="preserve">Identificar características heredadas y su relación con la genética en un contexto práctico.</w:t>
      </w:r>
    </w:p>
    <w:p>
      <w:pPr>
        <w:numPr>
          <w:ilvl w:val="0"/>
          <w:numId w:val="5"/>
        </w:numPr>
      </w:pPr>
      <w:r>
        <w:rPr/>
        <w:t xml:space="preserve">Utilizar herramientas matemáticas para analizar y representar datos sobre el ADN.</w:t>
      </w:r>
    </w:p>
    <w:p>
      <w:pPr>
        <w:numPr>
          <w:ilvl w:val="0"/>
          <w:numId w:val="5"/>
        </w:numPr>
      </w:pPr>
      <w:r>
        <w:rPr/>
        <w:t xml:space="preserve">Promover el trabajo en equipo al abordar un desafío común.</w:t>
      </w:r>
    </w:p>
    <w:p>
      <w:pPr>
        <w:numPr>
          <w:ilvl w:val="0"/>
          <w:numId w:val="5"/>
        </w:numPr>
      </w:pPr>
      <w:r>
        <w:rPr/>
        <w:t xml:space="preserve">Crear un prototipo visual que represente el genoma humano y sus características.</w:t>
      </w:r>
    </w:p>
    <w:p>
      <w:pPr>
        <w:numPr>
          <w:ilvl w:val="0"/>
          <w:numId w:val="5"/>
        </w:numPr>
      </w:pPr>
      <w:r>
        <w:rPr/>
        <w:t xml:space="preserve">Reflexionar sobre la importancia del respeto y la empatía hacia las diferencias genéticas.</w:t>
      </w:r>
    </w:p>
    <w:p>
      <w:pPr/>
      <w:r>
        <w:rPr>
          <w:b w:val="1"/>
          <w:bCs w:val="1"/>
        </w:rPr>
        <w:t xml:space="preserve">Desarrollo de la Actividad</w:t>
      </w:r>
    </w:p>
    <w:p>
      <w:pPr>
        <w:numPr>
          <w:ilvl w:val="0"/>
          <w:numId w:val="6"/>
        </w:numPr>
      </w:pPr>
      <w:r>
        <w:rPr>
          <w:b w:val="1"/>
          <w:bCs w:val="1"/>
        </w:rPr>
        <w:t xml:space="preserve">Formación de Equipos:</w:t>
      </w:r>
      <w:r>
        <w:rPr/>
        <w:t xml:space="preserve"> Organizar a los estudiantes en grupos de 4-5 personas.</w:t>
      </w:r>
    </w:p>
    <w:p>
      <w:pPr>
        <w:numPr>
          <w:ilvl w:val="0"/>
          <w:numId w:val="6"/>
        </w:numPr>
      </w:pPr>
      <w:r>
        <w:rPr>
          <w:b w:val="1"/>
          <w:bCs w:val="1"/>
        </w:rPr>
        <w:t xml:space="preserve">Investigación:</w:t>
      </w:r>
      <w:r>
        <w:rPr/>
        <w:t xml:space="preserve"> Cada equipo revisará la información relevante sobre el genoma humano, incluyendo estructura, función y características heredadas.</w:t>
      </w:r>
    </w:p>
    <w:p>
      <w:pPr>
        <w:numPr>
          <w:ilvl w:val="0"/>
          <w:numId w:val="6"/>
        </w:numPr>
      </w:pPr>
      <w:r>
        <w:rPr>
          <w:b w:val="1"/>
          <w:bCs w:val="1"/>
        </w:rPr>
        <w:t xml:space="preserve">Representación Visual:</w:t>
      </w:r>
      <w:r>
        <w:rPr/>
        <w:t xml:space="preserve"> Cada grupo creará un "Mapa del Genoma Humano" utilizando materiales reciclables (cartón, papel, botones, etc.), donde representarán:    </w:t>
      </w:r>
      <w:r>
        <w:rPr/>
        <w:t xml:space="preserve">  </w:t>
      </w:r>
    </w:p>
    <w:p>
      <w:pPr>
        <w:numPr>
          <w:ilvl w:val="1"/>
          <w:numId w:val="6"/>
        </w:numPr>
      </w:pPr>
      <w:r>
        <w:rPr/>
        <w:t xml:space="preserve">Las principales partes del ADN.</w:t>
      </w:r>
    </w:p>
    <w:p>
      <w:pPr>
        <w:numPr>
          <w:ilvl w:val="1"/>
          <w:numId w:val="6"/>
        </w:numPr>
      </w:pPr>
      <w:r>
        <w:rPr/>
        <w:t xml:space="preserve">Características heredadas y ejemplos de condiciones genéticas.</w:t>
      </w:r>
    </w:p>
    <w:p>
      <w:pPr>
        <w:numPr>
          <w:ilvl w:val="1"/>
          <w:numId w:val="6"/>
        </w:numPr>
      </w:pPr>
      <w:r>
        <w:rPr/>
        <w:t xml:space="preserve">Datos matemáticos que relacionen la genética con la estadística (por ejemplo, porcentajes de herencia).</w:t>
      </w:r>
    </w:p>
    <w:p>
      <w:pPr>
        <w:numPr>
          <w:ilvl w:val="0"/>
          <w:numId w:val="6"/>
        </w:numPr>
      </w:pPr>
      <w:r>
        <w:rPr>
          <w:b w:val="1"/>
          <w:bCs w:val="1"/>
        </w:rPr>
        <w:t xml:space="preserve">Presentación:</w:t>
      </w:r>
      <w:r>
        <w:rPr/>
        <w:t xml:space="preserve"> Cada equipo presentará su mapa al resto de la clase, explicando los elementos incluidos y su significado.</w:t>
      </w:r>
    </w:p>
    <w:p>
      <w:pPr>
        <w:numPr>
          <w:ilvl w:val="0"/>
          <w:numId w:val="6"/>
        </w:numPr>
      </w:pPr>
      <w:r>
        <w:rPr>
          <w:b w:val="1"/>
          <w:bCs w:val="1"/>
        </w:rPr>
        <w:t xml:space="preserve">Reflexión Final:</w:t>
      </w:r>
      <w:r>
        <w:rPr/>
        <w:t xml:space="preserve"> Facilitar una discusión grupal donde los estudiantes reflexionen sobre la importancia del respeto y la empatía hacia las diferencias genéticas, así como lo aprendido durante la actividad.</w:t>
      </w:r>
    </w:p>
    <w:p>
      <w:pPr/>
      <w:r>
        <w:rPr>
          <w:b w:val="1"/>
          <w:bCs w:val="1"/>
        </w:rPr>
        <w:t xml:space="preserve">Evaluación</w:t>
      </w:r>
    </w:p>
    <w:p>
      <w:pPr/>
      <w:r>
        <w:rPr/>
        <w:t xml:space="preserve">La evaluación se basará en los siguientes criterios:</w:t>
      </w:r>
    </w:p>
    <w:p>
      <w:pPr>
        <w:numPr>
          <w:ilvl w:val="0"/>
          <w:numId w:val="7"/>
        </w:numPr>
      </w:pPr>
      <w:r>
        <w:rPr/>
        <w:t xml:space="preserve">Calidad y creatividad del Mapa del Genoma Humano.</w:t>
      </w:r>
    </w:p>
    <w:p>
      <w:pPr>
        <w:numPr>
          <w:ilvl w:val="0"/>
          <w:numId w:val="7"/>
        </w:numPr>
      </w:pPr>
      <w:r>
        <w:rPr/>
        <w:t xml:space="preserve">Claridad en la presentación y explicación del mapa.</w:t>
      </w:r>
    </w:p>
    <w:p>
      <w:pPr>
        <w:numPr>
          <w:ilvl w:val="0"/>
          <w:numId w:val="7"/>
        </w:numPr>
      </w:pPr>
      <w:r>
        <w:rPr/>
        <w:t xml:space="preserve">Participación de todos los miembros del equipo durante la actividad.</w:t>
      </w:r>
    </w:p>
    <w:p>
      <w:pPr>
        <w:numPr>
          <w:ilvl w:val="0"/>
          <w:numId w:val="7"/>
        </w:numPr>
      </w:pPr>
      <w:r>
        <w:rPr/>
        <w:t xml:space="preserve">Profundidad de las reflexiones en la discusión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976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E3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96E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E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63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BB29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535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2026-10-02T06:35:22-05:00</dcterms:created>
  <dcterms:modified xsi:type="dcterms:W3CDTF">2026-10-02T06:35:22-05:00</dcterms:modified>
</cp:coreProperties>
</file>

<file path=docProps/custom.xml><?xml version="1.0" encoding="utf-8"?>
<Properties xmlns="http://schemas.openxmlformats.org/officeDocument/2006/custom-properties" xmlns:vt="http://schemas.openxmlformats.org/officeDocument/2006/docPropsVTypes"/>
</file>