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Operación Aventura: ¡El Reino de los Números Mágicos!</w:t>
      </w:r>
    </w:p>
    <w:p/>
    <w:p>
      <w:pPr/>
      <w:r>
        <w:rPr>
          <w:color w:val="666666"/>
          <w:sz w:val="20"/>
          <w:szCs w:val="20"/>
          <w:i w:val="1"/>
          <w:iCs w:val="1"/>
        </w:rPr>
        <w:t xml:space="preserve">Gamificación Estructural | Matemáticas | Números y operaciones | Tema: Operaciónes matemáticas</w:t>
      </w:r>
    </w:p>
    <w:p/>
    <w:p>
      <w:pPr/>
      <w:r>
        <w:rPr>
          <w:color w:val="2b6cb0"/>
          <w:sz w:val="28"/>
          <w:szCs w:val="28"/>
          <w:b w:val="1"/>
          <w:bCs w:val="1"/>
        </w:rPr>
        <w:t xml:space="preserve">Contexto Narrativo</w:t>
      </w:r>
    </w:p>
    <w:p>
      <w:pPr/>
      <w:r>
        <w:rPr>
          <w:b w:val="1"/>
          <w:bCs w:val="1"/>
        </w:rPr>
        <w:t xml:space="preserve">Contexto Narrativo: El Reino de los Números Mágicos</w:t>
      </w:r>
    </w:p>
    <w:p>
      <w:pPr/>
      <w:r>
        <w:rPr/>
        <w:t xml:space="preserve">En un mundo muy lejano, escondido entre montañas y bosques encantados, existe un reino llamado el Reino de los Números Mágicos. Este reino está habitado por criaturas fantásticas, desde dragones que calculan con rapidez, duendes que multiplican, hasta hadas que suman y restan con destreza. Durante siglos, el Reino ha prosperado gracias al poder de las operaciones matemáticas básicas, que mantienen el equilibrio y la magia en todo el territorio.</w:t>
      </w:r>
    </w:p>
    <w:p>
      <w:pPr/>
      <w:r>
        <w:rPr/>
        <w:t xml:space="preserve">Sin embargo, una sombra se cierne sobre el Reino. El malvado hechicero Caos ha lanzado un encantamiento que ha desordenado y confundido los números y las operaciones. Las criaturas mágicas ya no pueden confiar en las sumas, las restas, multiplicaciones o divisiones para proteger el Reino. Sin ayuda, el Reino caerá en el desorden y la desesperación.</w:t>
      </w:r>
    </w:p>
    <w:p>
      <w:pPr/>
      <w:r>
        <w:rPr/>
        <w:t xml:space="preserve">Los estudiantes son convocados como jóvenes Guardianes Matemáticos, elegidos por el Consejo de Sabios para restaurar el orden y la magia en el Reino. Cada estudiante asume un rol importante: Explorador Numérico, Protector de Operaciones, Maestro de Cálculo o Guardián de Problemas. Su misión principal es completar las misiones matemáticas que ayudarán a reconstruir las piezas del Reino, desbloquear niveles mágicos y ganar poderosas insignias.</w:t>
      </w:r>
    </w:p>
    <w:p>
      <w:pPr/>
      <w:r>
        <w:rPr/>
        <w:t xml:space="preserve">La aventura se desarrolla a través de distintas regiones del Reino, cada una representando una operación básica: la Montaña de la Suma, el Bosque de la Resta, la Cueva de la Multiplicación y la Playa de la División. Los Guardianes Matemáticos deben superar retos, resolver problemas, y colaborar para avanzar a través de estas regiones, ganando puntos y subiendo de nivel para demostrar su dominio.</w:t>
      </w:r>
    </w:p>
    <w:p>
      <w:pPr/>
      <w:r>
        <w:rPr/>
        <w:t xml:space="preserve">El juego integra las operaciones matemáticas de manera natural y contextualizada, haciendo que los estudiantes se involucren emocionalmente con la historia, mientras practican y refuerzan sus habilidades numéricas. A través de una narrativa envolvente, los niños desarrollan su pensamiento crítico, la resolución de problemas y la autonomía para enfrentarse a desafíos cada vez más complejos.</w:t>
      </w:r>
    </w:p>
    <w:p>
      <w:pPr/>
      <w:r>
        <w:rPr/>
        <w:t xml:space="preserve">Además, la experiencia está diseñada para ser inclusiva y equitativa. Los roles permiten que cada estudiante aporte según sus fortalezas y necesidades, y las actividades se adaptan para que todos puedan participar activamente, incluyendo apoyos visuales, manipulativos y opciones de colaboración. La cultura del respeto y la valoración de la diversidad se fomenta en cada misión.</w:t>
      </w:r>
    </w:p>
    <w:p>
      <w:pPr/>
      <w:r>
        <w:rPr/>
        <w:t xml:space="preserve">Al finalizar el viaje, los Guardianes Matemáticos habrán restaurado la paz y el orden en el Reino de los Números Mágicos, demostrando que con conocimiento, trabajo en equipo y esfuerzo, las operaciones matemáticas pueden ser mágicas y poderosas. La historia concluye con una gran celebración donde cada niño recibe sus insignias y reconocimientos, reforzando su motivación y autoestima.</w:t>
      </w:r>
    </w:p>
    <w:p/>
    <w:p>
      <w:pPr/>
      <w:r>
        <w:rPr>
          <w:color w:val="2b6cb0"/>
          <w:sz w:val="28"/>
          <w:szCs w:val="28"/>
          <w:b w:val="1"/>
          <w:bCs w:val="1"/>
        </w:rPr>
        <w:t xml:space="preserve">Mecánicas de Juego</w:t>
      </w:r>
    </w:p>
    <w:p>
      <w:pPr/>
      <w:r>
        <w:rPr>
          <w:b w:val="1"/>
          <w:bCs w:val="1"/>
        </w:rPr>
        <w:t xml:space="preserve">Mecánicas de Juego de "Operación Aventura"</w:t>
      </w:r>
    </w:p>
    <w:p>
      <w:pPr/>
      <w:r>
        <w:rPr/>
        <w:t xml:space="preserve">Para crear una experiencia dinámica y motivadora, se implementan las siguientes mecánicas de gamificación estructural:</w:t>
      </w:r>
    </w:p>
    <w:p>
      <w:pPr>
        <w:numPr>
          <w:ilvl w:val="0"/>
          <w:numId w:val="1"/>
        </w:numPr>
      </w:pPr>
      <w:r>
        <w:rPr>
          <w:b w:val="1"/>
          <w:bCs w:val="1"/>
        </w:rPr>
        <w:t xml:space="preserve">Sistema de Puntos:</w:t>
      </w:r>
      <w:r>
        <w:rPr/>
        <w:t xml:space="preserve">Cada actividad y reto matemático superado otorga puntos. Los puntos se asignan según la dificultad y la rapidez con la que se resuelve la operación o problema. Por ejemplo, resolver correctamente una suma básica puede valer 10 puntos, mientras que un problema de multiplicación puede valer 20 puntos. La retroalimentación inmediata informa al estudiante cuántos puntos ha ganado.</w:t>
      </w:r>
    </w:p>
    <w:p>
      <w:pPr>
        <w:numPr>
          <w:ilvl w:val="0"/>
          <w:numId w:val="1"/>
        </w:numPr>
      </w:pPr>
      <w:r>
        <w:rPr>
          <w:b w:val="1"/>
          <w:bCs w:val="1"/>
        </w:rPr>
        <w:t xml:space="preserve">Niveles de Progresión:</w:t>
      </w:r>
      <w:r>
        <w:rPr/>
        <w:t xml:space="preserve">Las regiones del Reino representan niveles que se desbloquean al acumular cierta cantidad de puntos. Por ejemplo:</w:t>
      </w:r>
      <w:r>
        <w:rPr/>
        <w:t xml:space="preserve">Subir de nivel desbloquea actividades más complejas y nuevas insignias.</w:t>
      </w:r>
    </w:p>
    <w:p>
      <w:pPr>
        <w:numPr>
          <w:ilvl w:val="1"/>
          <w:numId w:val="1"/>
        </w:numPr>
      </w:pPr>
      <w:r>
        <w:rPr/>
        <w:t xml:space="preserve">Nivel 1: Montaña de la Suma (0-100 puntos)</w:t>
      </w:r>
    </w:p>
    <w:p>
      <w:pPr>
        <w:numPr>
          <w:ilvl w:val="1"/>
          <w:numId w:val="1"/>
        </w:numPr>
      </w:pPr>
      <w:r>
        <w:rPr/>
        <w:t xml:space="preserve">Nivel 2: Bosque de la Resta (101-200 puntos)</w:t>
      </w:r>
    </w:p>
    <w:p>
      <w:pPr>
        <w:numPr>
          <w:ilvl w:val="1"/>
          <w:numId w:val="1"/>
        </w:numPr>
      </w:pPr>
      <w:r>
        <w:rPr/>
        <w:t xml:space="preserve">Nivel 3: Cueva de la Multiplicación (201-350 puntos)</w:t>
      </w:r>
    </w:p>
    <w:p>
      <w:pPr>
        <w:numPr>
          <w:ilvl w:val="1"/>
          <w:numId w:val="1"/>
        </w:numPr>
      </w:pPr>
      <w:r>
        <w:rPr/>
        <w:t xml:space="preserve">Nivel 4: Playa de la División (351-500 puntos)</w:t>
      </w:r>
    </w:p>
    <w:p>
      <w:pPr>
        <w:numPr>
          <w:ilvl w:val="0"/>
          <w:numId w:val="1"/>
        </w:numPr>
      </w:pPr>
      <w:r>
        <w:rPr>
          <w:b w:val="1"/>
          <w:bCs w:val="1"/>
        </w:rPr>
        <w:t xml:space="preserve">Insignias y Logros:</w:t>
      </w:r>
      <w:r>
        <w:rPr/>
        <w:t xml:space="preserve">Al completar objetivos específicos, los estudiantes reciben insignias digitales o físicas que reconocen sus habilidades, por ejemplo:</w:t>
      </w:r>
      <w:r>
        <w:rPr/>
        <w:t xml:space="preserve">Estas insignias motivan y reconocen el progreso individual.</w:t>
      </w:r>
    </w:p>
    <w:p>
      <w:pPr>
        <w:numPr>
          <w:ilvl w:val="1"/>
          <w:numId w:val="1"/>
        </w:numPr>
      </w:pPr>
      <w:r>
        <w:rPr/>
        <w:t xml:space="preserve">Insignia "Sumador Estrella": por completar todas las actividades de suma con éxito.</w:t>
      </w:r>
    </w:p>
    <w:p>
      <w:pPr>
        <w:numPr>
          <w:ilvl w:val="1"/>
          <w:numId w:val="1"/>
        </w:numPr>
      </w:pPr>
      <w:r>
        <w:rPr/>
        <w:t xml:space="preserve">Insignia "Resta Rápida": por resolver tres problemas de resta en menos de 5 minutos.</w:t>
      </w:r>
    </w:p>
    <w:p>
      <w:pPr>
        <w:numPr>
          <w:ilvl w:val="1"/>
          <w:numId w:val="1"/>
        </w:numPr>
      </w:pPr>
      <w:r>
        <w:rPr/>
        <w:t xml:space="preserve">Insignia "Multiplicador Mágico": por dominar la tabla del 6, 7 y 8.</w:t>
      </w:r>
    </w:p>
    <w:p>
      <w:pPr>
        <w:numPr>
          <w:ilvl w:val="1"/>
          <w:numId w:val="1"/>
        </w:numPr>
      </w:pPr>
      <w:r>
        <w:rPr/>
        <w:t xml:space="preserve">Insignia "Divisor Sabio": por resolver problemas de división con números de dos cifras.</w:t>
      </w:r>
    </w:p>
    <w:p>
      <w:pPr>
        <w:numPr>
          <w:ilvl w:val="0"/>
          <w:numId w:val="1"/>
        </w:numPr>
      </w:pPr>
      <w:r>
        <w:rPr>
          <w:b w:val="1"/>
          <w:bCs w:val="1"/>
        </w:rPr>
        <w:t xml:space="preserve">Retos y Misiones:</w:t>
      </w:r>
      <w:r>
        <w:rPr/>
        <w:t xml:space="preserve">Los estudiantes enfrentan retos individuales y cooperativos. Ejemplos incluyen "Resolver el enigma del dragón" (problemas de suma y resta) o "Construir el puente de multiplicaciones" (actividades en grupo para multiplicar). Estos retos fomentan el pensamiento crítico y la resolución de problemas.</w:t>
      </w:r>
    </w:p>
    <w:p>
      <w:pPr>
        <w:numPr>
          <w:ilvl w:val="0"/>
          <w:numId w:val="1"/>
        </w:numPr>
      </w:pPr>
      <w:r>
        <w:rPr>
          <w:b w:val="1"/>
          <w:bCs w:val="1"/>
        </w:rPr>
        <w:t xml:space="preserve">Tablas de Clasificación:</w:t>
      </w:r>
      <w:r>
        <w:rPr/>
        <w:t xml:space="preserve">Se mantiene una tabla visible en el aula (pizarra, poster o digital) donde se muestran puntos acumulados por cada estudiante y equipo. Se revisa la tabla semanalmente para motivar el esfuerzo y la colaboración.</w:t>
      </w:r>
    </w:p>
    <w:p>
      <w:pPr>
        <w:numPr>
          <w:ilvl w:val="0"/>
          <w:numId w:val="1"/>
        </w:numPr>
      </w:pPr>
      <w:r>
        <w:rPr>
          <w:b w:val="1"/>
          <w:bCs w:val="1"/>
        </w:rPr>
        <w:t xml:space="preserve">Retroalimentación Inmediata:</w:t>
      </w:r>
      <w:r>
        <w:rPr/>
        <w:t xml:space="preserve">Después de cada actividad o reto, el docente proporciona retroalimentación verbal y escrita, señalando aciertos, errores y sugerencias para mejorar. Además, los materiales incluyen soluciones y guías para que los estudiantes puedan autoevaluarse o recibir ayuda de pares.</w:t>
      </w:r>
    </w:p>
    <w:p>
      <w:pPr>
        <w:numPr>
          <w:ilvl w:val="0"/>
          <w:numId w:val="1"/>
        </w:numPr>
      </w:pPr>
      <w:r>
        <w:rPr>
          <w:b w:val="1"/>
          <w:bCs w:val="1"/>
        </w:rPr>
        <w:t xml:space="preserve">Progresión Adaptativa:</w:t>
      </w:r>
      <w:r>
        <w:rPr/>
        <w:t xml:space="preserve">Las actividades se adaptan según el nivel de cada estudiante, permitiendo que quienes necesiten más apoyo tengan ejercicios con pistas y tiempos extendidos, mientras que los más avanzados pueden acceder a desafíos adicionales.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"Escalada en la Montaña de la Suma"  </w:t>
      </w:r>
    </w:p>
    <w:p>
      <w:pPr/>
      <w:r>
        <w:rPr>
          <w:b w:val="1"/>
          <w:bCs w:val="1"/>
        </w:rPr>
        <w:t xml:space="preserve">Descripción:</w:t>
      </w:r>
      <w:r>
        <w:rPr/>
        <w:t xml:space="preserve"> Los estudiantes deben ayudar a los duendes a construir escaleras sumando números para alcanzar la cima de la montaña.</w:t>
      </w:r>
    </w:p>
    <w:p>
      <w:pPr/>
      <w:r>
        <w:rPr/>
        <w:t xml:space="preserve">  </w:t>
      </w:r>
    </w:p>
    <w:p>
      <w:pPr/>
      <w:r>
        <w:rPr>
          <w:b w:val="1"/>
          <w:bCs w:val="1"/>
        </w:rPr>
        <w:t xml:space="preserve">Instrucciones:</w:t>
      </w:r>
    </w:p>
    <w:p>
      <w:pPr/>
      <w:r>
        <w:rPr/>
        <w:t xml:space="preserve">  </w:t>
      </w:r>
    </w:p>
    <w:p>
      <w:pPr>
        <w:numPr>
          <w:ilvl w:val="0"/>
          <w:numId w:val="2"/>
        </w:numPr>
      </w:pPr>
      <w:r>
        <w:rPr/>
        <w:t xml:space="preserve">Se entrega a cada estudiante un conjunto de tarjetas con números del 1 al 20.</w:t>
      </w:r>
    </w:p>
    <w:p>
      <w:pPr>
        <w:numPr>
          <w:ilvl w:val="0"/>
          <w:numId w:val="2"/>
        </w:numPr>
      </w:pPr>
      <w:r>
        <w:rPr/>
        <w:t xml:space="preserve">El docente presenta una serie de problemas de suma básicos (por ejemplo: 7 + 5, 9 + 3).</w:t>
      </w:r>
    </w:p>
    <w:p>
      <w:pPr>
        <w:numPr>
          <w:ilvl w:val="0"/>
          <w:numId w:val="2"/>
        </w:numPr>
      </w:pPr>
      <w:r>
        <w:rPr/>
        <w:t xml:space="preserve">Los estudiantes deben seleccionar las tarjetas que sumen el resultado correcto y formar una "escalera" con ellas.</w:t>
      </w:r>
    </w:p>
    <w:p>
      <w:pPr>
        <w:numPr>
          <w:ilvl w:val="0"/>
          <w:numId w:val="2"/>
        </w:numPr>
      </w:pPr>
      <w:r>
        <w:rPr/>
        <w:t xml:space="preserve">Al completar correctamente cinco sumas, el estudiante gana 10 puntos y una pista para el próximo reto.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numéricas, hoja de registro de puntos, pizarra para mostrar problemas.</w:t>
      </w:r>
    </w:p>
    <w:p>
      <w:pPr/>
      <w:r>
        <w:rPr/>
        <w:t xml:space="preserve">  </w:t>
      </w:r>
    </w:p>
    <w:p>
      <w:pPr/>
      <w:r>
        <w:rPr>
          <w:b w:val="1"/>
          <w:bCs w:val="1"/>
        </w:rPr>
        <w:t xml:space="preserve">Integración con mecánicas:</w:t>
      </w:r>
      <w:r>
        <w:rPr/>
        <w:t xml:space="preserve"> Cada suma correcta otorga puntos, al completar cinco se desbloquea la siguiente región y se gana la insignia "Sumador Estrella".</w:t>
      </w:r>
    </w:p>
    <w:p>
      <w:pPr/>
      <w:r>
        <w:rPr/>
        <w:t xml:space="preserve">  2. Misión: "Rescate en el Bosque de la Resta"  </w:t>
      </w:r>
    </w:p>
    <w:p>
      <w:pPr/>
      <w:r>
        <w:rPr>
          <w:b w:val="1"/>
          <w:bCs w:val="1"/>
        </w:rPr>
        <w:t xml:space="preserve">Descripción:</w:t>
      </w:r>
      <w:r>
        <w:rPr/>
        <w:t xml:space="preserve"> Los estudiantes deben ayudar a liberar a las hadas atrapadas resolviendo problemas de resta.</w:t>
      </w:r>
    </w:p>
    <w:p>
      <w:pPr/>
      <w:r>
        <w:rPr/>
        <w:t xml:space="preserve">  </w:t>
      </w:r>
    </w:p>
    <w:p>
      <w:pPr/>
      <w:r>
        <w:rPr>
          <w:b w:val="1"/>
          <w:bCs w:val="1"/>
        </w:rPr>
        <w:t xml:space="preserve">Instrucciones:</w:t>
      </w:r>
    </w:p>
    <w:p>
      <w:pPr/>
      <w:r>
        <w:rPr/>
        <w:t xml:space="preserve">  </w:t>
      </w:r>
    </w:p>
    <w:p>
      <w:pPr>
        <w:numPr>
          <w:ilvl w:val="0"/>
          <w:numId w:val="3"/>
        </w:numPr>
      </w:pPr>
      <w:r>
        <w:rPr/>
        <w:t xml:space="preserve">Se forman equipos de 3-4 estudiantes.</w:t>
      </w:r>
    </w:p>
    <w:p>
      <w:pPr>
        <w:numPr>
          <w:ilvl w:val="0"/>
          <w:numId w:val="3"/>
        </w:numPr>
      </w:pPr>
      <w:r>
        <w:rPr/>
        <w:t xml:space="preserve">Cada equipo recibe una hoja con 8 problemas de resta (por ejemplo: 15 - 6, 20 - 9).</w:t>
      </w:r>
    </w:p>
    <w:p>
      <w:pPr>
        <w:numPr>
          <w:ilvl w:val="0"/>
          <w:numId w:val="3"/>
        </w:numPr>
      </w:pPr>
      <w:r>
        <w:rPr/>
        <w:t xml:space="preserve">Los equipos deben resolver los problemas colaborativamente, discutiendo cada paso.</w:t>
      </w:r>
    </w:p>
    <w:p>
      <w:pPr>
        <w:numPr>
          <w:ilvl w:val="0"/>
          <w:numId w:val="3"/>
        </w:numPr>
      </w:pPr>
      <w:r>
        <w:rPr/>
        <w:t xml:space="preserve">Al completar todos correctamente, reciben 20 puntos y una insignia "Resta Rápida".</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Hojas con problemas, lápices, pizarra para explicar dudas.</w:t>
      </w:r>
    </w:p>
    <w:p>
      <w:pPr/>
      <w:r>
        <w:rPr/>
        <w:t xml:space="preserve">  </w:t>
      </w:r>
    </w:p>
    <w:p>
      <w:pPr/>
      <w:r>
        <w:rPr>
          <w:b w:val="1"/>
          <w:bCs w:val="1"/>
        </w:rPr>
        <w:t xml:space="preserve">Integración con mecánicas:</w:t>
      </w:r>
      <w:r>
        <w:rPr/>
        <w:t xml:space="preserve"> Trabajo en equipo fomenta autonomía y pensamiento crítico. Puntos y insignias refuerzan la motivación.</w:t>
      </w:r>
    </w:p>
    <w:p>
      <w:pPr/>
      <w:r>
        <w:rPr/>
        <w:t xml:space="preserve">  3. Misión: "Construcción en la Cueva de la Multiplicación"  </w:t>
      </w:r>
    </w:p>
    <w:p>
      <w:pPr/>
      <w:r>
        <w:rPr>
          <w:b w:val="1"/>
          <w:bCs w:val="1"/>
        </w:rPr>
        <w:t xml:space="preserve">Descripción:</w:t>
      </w:r>
      <w:r>
        <w:rPr/>
        <w:t xml:space="preserve"> Para construir el puente mágico, los estudiantes deben dominar las tablas de multiplicar del 2 al 9.</w:t>
      </w:r>
    </w:p>
    <w:p>
      <w:pPr/>
      <w:r>
        <w:rPr/>
        <w:t xml:space="preserve">  </w:t>
      </w:r>
    </w:p>
    <w:p>
      <w:pPr/>
      <w:r>
        <w:rPr>
          <w:b w:val="1"/>
          <w:bCs w:val="1"/>
        </w:rPr>
        <w:t xml:space="preserve">Instrucciones:</w:t>
      </w:r>
    </w:p>
    <w:p>
      <w:pPr/>
      <w:r>
        <w:rPr/>
        <w:t xml:space="preserve">  </w:t>
      </w:r>
    </w:p>
    <w:p>
      <w:pPr>
        <w:numPr>
          <w:ilvl w:val="0"/>
          <w:numId w:val="4"/>
        </w:numPr>
      </w:pPr>
      <w:r>
        <w:rPr/>
        <w:t xml:space="preserve">El docente presenta tablas de multiplicar en formato carteles visuales y auditivos.</w:t>
      </w:r>
    </w:p>
    <w:p>
      <w:pPr>
        <w:numPr>
          <w:ilvl w:val="0"/>
          <w:numId w:val="4"/>
        </w:numPr>
      </w:pPr>
      <w:r>
        <w:rPr/>
        <w:t xml:space="preserve">Los estudiantes practican con juegos de memoria: encontrar pares que multiplicados den un número específico.</w:t>
      </w:r>
    </w:p>
    <w:p>
      <w:pPr>
        <w:numPr>
          <w:ilvl w:val="0"/>
          <w:numId w:val="4"/>
        </w:numPr>
      </w:pPr>
      <w:r>
        <w:rPr/>
        <w:t xml:space="preserve">Se realizan actividades de completar la tabla en grupos, con retroalimentación inmediata.</w:t>
      </w:r>
    </w:p>
    <w:p>
      <w:pPr>
        <w:numPr>
          <w:ilvl w:val="0"/>
          <w:numId w:val="4"/>
        </w:numPr>
      </w:pPr>
      <w:r>
        <w:rPr/>
        <w:t xml:space="preserve">Al dominar tres tablas consecutivas, cada estudiante recibe 15 puntos y avanza en el nivel.</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Carteles de tablas, tarjetas para juegos de memoria, hojas para completar tablas.</w:t>
      </w:r>
    </w:p>
    <w:p>
      <w:pPr/>
      <w:r>
        <w:rPr/>
        <w:t xml:space="preserve">  </w:t>
      </w:r>
    </w:p>
    <w:p>
      <w:pPr/>
      <w:r>
        <w:rPr>
          <w:b w:val="1"/>
          <w:bCs w:val="1"/>
        </w:rPr>
        <w:t xml:space="preserve">Integración con mecánicas:</w:t>
      </w:r>
      <w:r>
        <w:rPr/>
        <w:t xml:space="preserve"> Puntos por dominio, insignia “Multiplicador Mágico” al completar tablas avanzadas.</w:t>
      </w:r>
    </w:p>
    <w:p>
      <w:pPr/>
      <w:r>
        <w:rPr/>
        <w:t xml:space="preserve">  4. Misión: "Exploración en la Playa de la División"  </w:t>
      </w:r>
    </w:p>
    <w:p>
      <w:pPr/>
      <w:r>
        <w:rPr>
          <w:b w:val="1"/>
          <w:bCs w:val="1"/>
        </w:rPr>
        <w:t xml:space="preserve">Descripción:</w:t>
      </w:r>
      <w:r>
        <w:rPr/>
        <w:t xml:space="preserve"> Los estudiantes ayudan a repartir tesoros entre piratas, resolviendo problemas de división.</w:t>
      </w:r>
    </w:p>
    <w:p>
      <w:pPr/>
      <w:r>
        <w:rPr/>
        <w:t xml:space="preserve">  </w:t>
      </w:r>
    </w:p>
    <w:p>
      <w:pPr/>
      <w:r>
        <w:rPr>
          <w:b w:val="1"/>
          <w:bCs w:val="1"/>
        </w:rPr>
        <w:t xml:space="preserve">Instrucciones:</w:t>
      </w:r>
    </w:p>
    <w:p>
      <w:pPr/>
      <w:r>
        <w:rPr/>
        <w:t xml:space="preserve">  </w:t>
      </w:r>
    </w:p>
    <w:p>
      <w:pPr>
        <w:numPr>
          <w:ilvl w:val="0"/>
          <w:numId w:val="5"/>
        </w:numPr>
      </w:pPr>
      <w:r>
        <w:rPr/>
        <w:t xml:space="preserve">Se forman parejas para trabajar colaborativamente.</w:t>
      </w:r>
    </w:p>
    <w:p>
      <w:pPr>
        <w:numPr>
          <w:ilvl w:val="0"/>
          <w:numId w:val="5"/>
        </w:numPr>
      </w:pPr>
      <w:r>
        <w:rPr/>
        <w:t xml:space="preserve">Cada pareja recibe problemas de división con números sencillos (por ejemplo: 24 ÷ 4, 30 ÷ 5).</w:t>
      </w:r>
    </w:p>
    <w:p>
      <w:pPr>
        <w:numPr>
          <w:ilvl w:val="0"/>
          <w:numId w:val="5"/>
        </w:numPr>
      </w:pPr>
      <w:r>
        <w:rPr/>
        <w:t xml:space="preserve">Se usa material manipulativo: fichas o monedas para representar la repartición equitativa.</w:t>
      </w:r>
    </w:p>
    <w:p>
      <w:pPr>
        <w:numPr>
          <w:ilvl w:val="0"/>
          <w:numId w:val="5"/>
        </w:numPr>
      </w:pPr>
      <w:r>
        <w:rPr/>
        <w:t xml:space="preserve">Después de resolver 6 problemas, reciben 25 puntos y la insignia "Divisor Sabio".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Fichas, monedas, hojas con problemas, pizarra.</w:t>
      </w:r>
    </w:p>
    <w:p>
      <w:pPr/>
      <w:r>
        <w:rPr/>
        <w:t xml:space="preserve">  </w:t>
      </w:r>
    </w:p>
    <w:p>
      <w:pPr/>
      <w:r>
        <w:rPr>
          <w:b w:val="1"/>
          <w:bCs w:val="1"/>
        </w:rPr>
        <w:t xml:space="preserve">Integración con mecánicas:</w:t>
      </w:r>
      <w:r>
        <w:rPr/>
        <w:t xml:space="preserve"> Uso de manipulativos para inclusión sensorial, puntos y logros para motivar.</w:t>
      </w:r>
    </w:p>
    <w:p>
      <w:pPr/>
      <w:r>
        <w:rPr/>
        <w:t xml:space="preserve">  5. Misión Extra: "El Gran Enigma del Hechicero Caos"  </w:t>
      </w:r>
    </w:p>
    <w:p>
      <w:pPr/>
      <w:r>
        <w:rPr>
          <w:b w:val="1"/>
          <w:bCs w:val="1"/>
        </w:rPr>
        <w:t xml:space="preserve">Descripción:</w:t>
      </w:r>
      <w:r>
        <w:rPr/>
        <w:t xml:space="preserve"> Al final de las 4 regiones, los estudiantes enfrentan un desafío integrador que combina todas las operaciones.</w:t>
      </w:r>
    </w:p>
    <w:p>
      <w:pPr/>
      <w:r>
        <w:rPr/>
        <w:t xml:space="preserve">  </w:t>
      </w:r>
    </w:p>
    <w:p>
      <w:pPr/>
      <w:r>
        <w:rPr>
          <w:b w:val="1"/>
          <w:bCs w:val="1"/>
        </w:rPr>
        <w:t xml:space="preserve">Instrucciones:</w:t>
      </w:r>
    </w:p>
    <w:p>
      <w:pPr/>
      <w:r>
        <w:rPr/>
        <w:t xml:space="preserve">  </w:t>
      </w:r>
    </w:p>
    <w:p>
      <w:pPr>
        <w:numPr>
          <w:ilvl w:val="0"/>
          <w:numId w:val="6"/>
        </w:numPr>
      </w:pPr>
      <w:r>
        <w:rPr/>
        <w:t xml:space="preserve">El docente presenta una serie de problemas que requieren sumar, restar, multiplicar y dividir para encontrar la solución al hechizo.</w:t>
      </w:r>
    </w:p>
    <w:p>
      <w:pPr>
        <w:numPr>
          <w:ilvl w:val="0"/>
          <w:numId w:val="6"/>
        </w:numPr>
      </w:pPr>
      <w:r>
        <w:rPr/>
        <w:t xml:space="preserve">Los estudiantes trabajan en pequeños grupos para resolver el enigma en 60 minutos.</w:t>
      </w:r>
    </w:p>
    <w:p>
      <w:pPr>
        <w:numPr>
          <w:ilvl w:val="0"/>
          <w:numId w:val="6"/>
        </w:numPr>
      </w:pPr>
      <w:r>
        <w:rPr/>
        <w:t xml:space="preserve">El grupo que resuelva más problemas correctamente gana una insignia especial "Guardianes del Reino" y puntos bonus.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Problemas impresos, calculadoras básicas (opcional), pizarra.</w:t>
      </w:r>
    </w:p>
    <w:p>
      <w:pPr/>
      <w:r>
        <w:rPr/>
        <w:t xml:space="preserve">  </w:t>
      </w:r>
    </w:p>
    <w:p>
      <w:pPr/>
      <w:r>
        <w:rPr>
          <w:b w:val="1"/>
          <w:bCs w:val="1"/>
        </w:rPr>
        <w:t xml:space="preserve">Integración con mecánicas:</w:t>
      </w:r>
      <w:r>
        <w:rPr/>
        <w:t xml:space="preserve"> Promueve pensamiento crítico, resolución de problemas y colaboración. Incentiva la autonomía y aplicación integral.</w:t>
      </w:r>
    </w:p>
    <w:p>
      <w:pPr/>
      <w:r>
        <w:rPr/>
        <w:t xml:space="preserve">  6. Actividad de Reflexión y Autoevaluación  </w:t>
      </w:r>
    </w:p>
    <w:p>
      <w:pPr/>
      <w:r>
        <w:rPr>
          <w:b w:val="1"/>
          <w:bCs w:val="1"/>
        </w:rPr>
        <w:t xml:space="preserve">Descripción:</w:t>
      </w:r>
      <w:r>
        <w:rPr/>
        <w:t xml:space="preserve"> Al finalizar la aventura, cada estudiante reflexiona sobre su aprendizaje y registra sus fortalezas y áreas de mejora.</w:t>
      </w:r>
    </w:p>
    <w:p>
      <w:pPr/>
      <w:r>
        <w:rPr/>
        <w:t xml:space="preserve">  </w:t>
      </w:r>
    </w:p>
    <w:p>
      <w:pPr/>
      <w:r>
        <w:rPr>
          <w:b w:val="1"/>
          <w:bCs w:val="1"/>
        </w:rPr>
        <w:t xml:space="preserve">Instrucciones:</w:t>
      </w:r>
    </w:p>
    <w:p>
      <w:pPr/>
      <w:r>
        <w:rPr/>
        <w:t xml:space="preserve">  </w:t>
      </w:r>
    </w:p>
    <w:p>
      <w:pPr>
        <w:numPr>
          <w:ilvl w:val="0"/>
          <w:numId w:val="7"/>
        </w:numPr>
      </w:pPr>
      <w:r>
        <w:rPr/>
        <w:t xml:space="preserve">Se entrega una hoja con preguntas guía: ¿Cuál fue tu misión favorita? ¿Qué operación te resultó más fácil/difícil? ¿Qué harías diferente la próxima vez?</w:t>
      </w:r>
    </w:p>
    <w:p>
      <w:pPr>
        <w:numPr>
          <w:ilvl w:val="0"/>
          <w:numId w:val="7"/>
        </w:numPr>
      </w:pPr>
      <w:r>
        <w:rPr/>
        <w:t xml:space="preserve">Cada estudiante escribe o dibuja sus respuestas.</w:t>
      </w:r>
    </w:p>
    <w:p>
      <w:pPr>
        <w:numPr>
          <w:ilvl w:val="0"/>
          <w:numId w:val="7"/>
        </w:numPr>
      </w:pPr>
      <w:r>
        <w:rPr/>
        <w:t xml:space="preserve">Se realiza una puesta en común grupal para compartir experiencias.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Hojas de reflexión, lápices, colores.</w:t>
      </w:r>
    </w:p>
    <w:p>
      <w:pPr/>
      <w:r>
        <w:rPr/>
        <w:t xml:space="preserve">  </w:t>
      </w:r>
    </w:p>
    <w:p>
      <w:pPr/>
      <w:r>
        <w:rPr>
          <w:b w:val="1"/>
          <w:bCs w:val="1"/>
        </w:rPr>
        <w:t xml:space="preserve">Integración con mecánicas:</w:t>
      </w:r>
      <w:r>
        <w:rPr/>
        <w:t xml:space="preserve"> Fomenta autonomía y metacognición, cerrando la narrativa con sentido y valoración del aprendizaje.</w:t>
      </w:r>
    </w:p>
    <w:p/>
    <w:p>
      <w:pPr/>
      <w:r>
        <w:rPr>
          <w:color w:val="2b6cb0"/>
          <w:sz w:val="28"/>
          <w:szCs w:val="28"/>
          <w:b w:val="1"/>
          <w:bCs w:val="1"/>
        </w:rPr>
        <w:t xml:space="preserve">Reglas y Condiciones</w:t>
      </w:r>
    </w:p>
    <w:p>
      <w:pPr/>
      <w:r>
        <w:rPr>
          <w:b w:val="1"/>
          <w:bCs w:val="1"/>
        </w:rPr>
        <w:t xml:space="preserve">Reglas Claras de "Operación Aventura"</w:t>
      </w:r>
    </w:p>
    <w:p>
      <w:pPr>
        <w:numPr>
          <w:ilvl w:val="0"/>
          <w:numId w:val="8"/>
        </w:numPr>
      </w:pPr>
      <w:r>
        <w:rPr>
          <w:b w:val="1"/>
          <w:bCs w:val="1"/>
        </w:rPr>
        <w:t xml:space="preserve">Condiciones de Victoria:</w:t>
      </w:r>
      <w:r>
        <w:rPr/>
        <w:t xml:space="preserve"> El objetivo es acumular al menos 500 puntos y obtener las cuatro insignias principales para restaurar el Reino de los Números Mágicos.</w:t>
      </w:r>
    </w:p>
    <w:p>
      <w:pPr>
        <w:numPr>
          <w:ilvl w:val="0"/>
          <w:numId w:val="8"/>
        </w:numPr>
      </w:pPr>
      <w:r>
        <w:rPr>
          <w:b w:val="1"/>
          <w:bCs w:val="1"/>
        </w:rPr>
        <w:t xml:space="preserve">Turnos:</w:t>
      </w:r>
      <w:r>
        <w:rPr/>
        <w:t xml:space="preserve"> En actividades grupales o por parejas, cada estudiante toma turnos para resolver operaciones y explicar su razonamiento.</w:t>
      </w:r>
    </w:p>
    <w:p>
      <w:pPr>
        <w:numPr>
          <w:ilvl w:val="0"/>
          <w:numId w:val="8"/>
        </w:numPr>
      </w:pPr>
      <w:r>
        <w:rPr>
          <w:b w:val="1"/>
          <w:bCs w:val="1"/>
        </w:rPr>
        <w:t xml:space="preserve">Penalizaciones:</w:t>
      </w:r>
      <w:r>
        <w:rPr/>
        <w:t xml:space="preserve"> No se penaliza con resta de puntos por errores, sino que se ofrece ayuda adicional para corregir y aprender. Sin embargo, si un equipo no participa activamente, pierde puntos de colaboración.</w:t>
      </w:r>
    </w:p>
    <w:p>
      <w:pPr>
        <w:numPr>
          <w:ilvl w:val="0"/>
          <w:numId w:val="8"/>
        </w:numPr>
      </w:pPr>
      <w:r>
        <w:rPr>
          <w:b w:val="1"/>
          <w:bCs w:val="1"/>
        </w:rPr>
        <w:t xml:space="preserve">Roles:</w:t>
      </w:r>
      <w:r>
        <w:rPr/>
        <w:t xml:space="preserve"> Los estudiantes pueden rotar roles para favorecer la inclusión y el desarrollo de diferentes habilidades (por ejemplo, quien lee, quien calcula, quien registra).</w:t>
      </w:r>
    </w:p>
    <w:p>
      <w:pPr>
        <w:numPr>
          <w:ilvl w:val="0"/>
          <w:numId w:val="8"/>
        </w:numPr>
      </w:pPr>
      <w:r>
        <w:rPr>
          <w:b w:val="1"/>
          <w:bCs w:val="1"/>
        </w:rPr>
        <w:t xml:space="preserve">Restricciones:</w:t>
      </w:r>
      <w:r>
        <w:rPr/>
        <w:t xml:space="preserve"> Se debe respetar la participación de todos, evitando interrupciones o críticas negativas. El respeto y la colaboración son obligatorios.</w:t>
      </w:r>
    </w:p>
    <w:p>
      <w:pPr>
        <w:numPr>
          <w:ilvl w:val="0"/>
          <w:numId w:val="8"/>
        </w:numPr>
      </w:pPr>
      <w:r>
        <w:rPr>
          <w:b w:val="1"/>
          <w:bCs w:val="1"/>
        </w:rPr>
        <w:t xml:space="preserve">Tabla de Puntos:</w:t>
      </w:r>
      <w:r>
        <w:rPr/>
        <w:t xml:space="preserve"> Se actualiza semanalmente, mostrando puntos individuales y de equipo, fomentando la motivación.</w:t>
      </w:r>
    </w:p>
    <w:p>
      <w:pPr>
        <w:numPr>
          <w:ilvl w:val="0"/>
          <w:numId w:val="8"/>
        </w:numPr>
      </w:pPr>
      <w:r>
        <w:rPr>
          <w:b w:val="1"/>
          <w:bCs w:val="1"/>
        </w:rPr>
        <w:t xml:space="preserve">Sistema de Logros:</w:t>
      </w:r>
      <w:r>
        <w:rPr/>
        <w:t xml:space="preserve"> Para recibir una insignia, es necesario completar todas las actividades de esa categoría con al menos 80% de aciertos y demostrar esfuerzo y participación.</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en el juego para ser formativa, continua y motivadora. Los criterios y métodos son:</w:t>
      </w:r>
    </w:p>
    <w:p>
      <w:pPr>
        <w:numPr>
          <w:ilvl w:val="0"/>
          <w:numId w:val="9"/>
        </w:numPr>
      </w:pPr>
      <w:r>
        <w:rPr>
          <w:b w:val="1"/>
          <w:bCs w:val="1"/>
        </w:rPr>
        <w:t xml:space="preserve">Criterios de Evaluación:</w:t>
      </w:r>
    </w:p>
    <w:p>
      <w:pPr>
        <w:numPr>
          <w:ilvl w:val="1"/>
          <w:numId w:val="9"/>
        </w:numPr>
      </w:pPr>
      <w:r>
        <w:rPr/>
        <w:t xml:space="preserve">Exactitud en la resolución de operaciones básicas (suma, resta, multiplicación, división).</w:t>
      </w:r>
    </w:p>
    <w:p>
      <w:pPr>
        <w:numPr>
          <w:ilvl w:val="1"/>
          <w:numId w:val="9"/>
        </w:numPr>
      </w:pPr>
      <w:r>
        <w:rPr/>
        <w:t xml:space="preserve">Capacidad para aplicar operaciones en problemas contextualizados.</w:t>
      </w:r>
    </w:p>
    <w:p>
      <w:pPr>
        <w:numPr>
          <w:ilvl w:val="1"/>
          <w:numId w:val="9"/>
        </w:numPr>
      </w:pPr>
      <w:r>
        <w:rPr/>
        <w:t xml:space="preserve">Participación activa y colaboración en actividades grupales.</w:t>
      </w:r>
    </w:p>
    <w:p>
      <w:pPr>
        <w:numPr>
          <w:ilvl w:val="1"/>
          <w:numId w:val="9"/>
        </w:numPr>
      </w:pPr>
      <w:r>
        <w:rPr/>
        <w:t xml:space="preserve">Autonomía y reflexión sobre el propio aprendizaje.</w:t>
      </w:r>
    </w:p>
    <w:p>
      <w:pPr>
        <w:numPr>
          <w:ilvl w:val="1"/>
          <w:numId w:val="9"/>
        </w:numPr>
      </w:pPr>
      <w:r>
        <w:rPr/>
        <w:t xml:space="preserve">Demostración de pensamiento crítico y resolución creativa de problemas.</w:t>
      </w:r>
    </w:p>
    <w:p>
      <w:pPr>
        <w:numPr>
          <w:ilvl w:val="0"/>
          <w:numId w:val="9"/>
        </w:numPr>
      </w:pPr>
      <w:r>
        <w:rPr>
          <w:b w:val="1"/>
          <w:bCs w:val="1"/>
        </w:rPr>
        <w:t xml:space="preserve">Rúbricas Integradas:</w:t>
      </w:r>
      <w:r>
        <w:rPr/>
        <w:t xml:space="preserve">Se utiliza una rúbrica sencilla para cada misión, calificando tres niveles:</w:t>
      </w:r>
    </w:p>
    <w:p>
      <w:pPr>
        <w:numPr>
          <w:ilvl w:val="1"/>
          <w:numId w:val="9"/>
        </w:numPr>
      </w:pPr>
      <w:r>
        <w:rPr>
          <w:i w:val="1"/>
          <w:iCs w:val="1"/>
        </w:rPr>
        <w:t xml:space="preserve">Avanzado:</w:t>
      </w:r>
      <w:r>
        <w:rPr/>
        <w:t xml:space="preserve"> Resuelve operaciones y problemas con precisión y explica procedimientos.</w:t>
      </w:r>
    </w:p>
    <w:p>
      <w:pPr>
        <w:numPr>
          <w:ilvl w:val="1"/>
          <w:numId w:val="9"/>
        </w:numPr>
      </w:pPr>
      <w:r>
        <w:rPr>
          <w:i w:val="1"/>
          <w:iCs w:val="1"/>
        </w:rPr>
        <w:t xml:space="preserve">Intermedio:</w:t>
      </w:r>
      <w:r>
        <w:rPr/>
        <w:t xml:space="preserve"> Resuelve operaciones con algunos errores y requiere apoyo para problemas.</w:t>
      </w:r>
    </w:p>
    <w:p>
      <w:pPr>
        <w:numPr>
          <w:ilvl w:val="1"/>
          <w:numId w:val="9"/>
        </w:numPr>
      </w:pPr>
      <w:r>
        <w:rPr>
          <w:i w:val="1"/>
          <w:iCs w:val="1"/>
        </w:rPr>
        <w:t xml:space="preserve">Inicial:</w:t>
      </w:r>
      <w:r>
        <w:rPr/>
        <w:t xml:space="preserve"> Necesita ayuda constante y tiene dificultad para aplicar las operaciones.</w:t>
      </w:r>
    </w:p>
    <w:p>
      <w:pPr>
        <w:numPr>
          <w:ilvl w:val="0"/>
          <w:numId w:val="9"/>
        </w:numPr>
      </w:pPr>
      <w:r>
        <w:rPr>
          <w:b w:val="1"/>
          <w:bCs w:val="1"/>
        </w:rPr>
        <w:t xml:space="preserve">Evidencias de Aprendizaje:</w:t>
      </w:r>
    </w:p>
    <w:p>
      <w:pPr>
        <w:numPr>
          <w:ilvl w:val="1"/>
          <w:numId w:val="9"/>
        </w:numPr>
      </w:pPr>
      <w:r>
        <w:rPr/>
        <w:t xml:space="preserve">Cuadernos y hojas de trabajo con operaciones resueltas.</w:t>
      </w:r>
    </w:p>
    <w:p>
      <w:pPr>
        <w:numPr>
          <w:ilvl w:val="1"/>
          <w:numId w:val="9"/>
        </w:numPr>
      </w:pPr>
      <w:r>
        <w:rPr/>
        <w:t xml:space="preserve">Participación en desafíos y actividades grupales.</w:t>
      </w:r>
    </w:p>
    <w:p>
      <w:pPr>
        <w:numPr>
          <w:ilvl w:val="1"/>
          <w:numId w:val="9"/>
        </w:numPr>
      </w:pPr>
      <w:r>
        <w:rPr/>
        <w:t xml:space="preserve">Insignias obtenidas y puntos acumulados.</w:t>
      </w:r>
    </w:p>
    <w:p>
      <w:pPr>
        <w:numPr>
          <w:ilvl w:val="1"/>
          <w:numId w:val="9"/>
        </w:numPr>
      </w:pPr>
      <w:r>
        <w:rPr/>
        <w:t xml:space="preserve">Reflexiones personales y autoevaluaciones escritas.</w:t>
      </w:r>
    </w:p>
    <w:p>
      <w:pPr>
        <w:numPr>
          <w:ilvl w:val="0"/>
          <w:numId w:val="9"/>
        </w:numPr>
      </w:pPr>
      <w:r>
        <w:rPr>
          <w:b w:val="1"/>
          <w:bCs w:val="1"/>
        </w:rPr>
        <w:t xml:space="preserve">Reflexión Final y Cierre Narrativo:</w:t>
      </w:r>
      <w:r>
        <w:rPr/>
        <w:t xml:space="preserve">Al concluir el juego, se realiza una sesión de reflexión donde los estudiantes comparten lo aprendido, las dificultades superadas y cómo aplicarán las operaciones en su vida diaria. El docente guía la conversación vinculando la narrativa con el aprendizaje real, reforzando la importancia de las matemáticas para resolver problemas y colaborar.</w:t>
      </w:r>
    </w:p>
    <w:p/>
    <w:p>
      <w:pPr/>
      <w:r>
        <w:rPr>
          <w:color w:val="2b6cb0"/>
          <w:sz w:val="28"/>
          <w:szCs w:val="28"/>
          <w:b w:val="1"/>
          <w:bCs w:val="1"/>
        </w:rPr>
        <w:t xml:space="preserve">Recomendaciones Logísticas</w:t>
      </w:r>
    </w:p>
    <w:p>
      <w:pPr/>
      <w:r>
        <w:rPr>
          <w:b w:val="1"/>
          <w:bCs w:val="1"/>
        </w:rPr>
        <w:t xml:space="preserve">Recomendaciones para la Implementación en Aula</w:t>
      </w:r>
    </w:p>
    <w:p>
      <w:pPr>
        <w:numPr>
          <w:ilvl w:val="0"/>
          <w:numId w:val="10"/>
        </w:numPr>
      </w:pPr>
      <w:r>
        <w:rPr>
          <w:b w:val="1"/>
          <w:bCs w:val="1"/>
        </w:rPr>
        <w:t xml:space="preserve">Tiempo Necesario:</w:t>
      </w:r>
      <w:r>
        <w:rPr/>
        <w:t xml:space="preserve"> Se recomienda implementar la experiencia a lo largo de 3 a 4 semanas, con sesiones de 3 a 4 días por semana, dedicando entre 40-60 minutos por sesión. Esto permite cubrir todas las misiones y reflexiones sin sobrecargar a los estudiantes.</w:t>
      </w:r>
    </w:p>
    <w:p>
      <w:pPr>
        <w:numPr>
          <w:ilvl w:val="0"/>
          <w:numId w:val="10"/>
        </w:numPr>
      </w:pPr>
      <w:r>
        <w:rPr>
          <w:b w:val="1"/>
          <w:bCs w:val="1"/>
        </w:rPr>
        <w:t xml:space="preserve">Espacio Físico:</w:t>
      </w:r>
      <w:r>
        <w:rPr/>
        <w:t xml:space="preserve"> Un aula flexible con zonas diferenciadas para trabajo individual, en parejas y en grupos. Espacios visibles para la tabla de clasificación y exhibición de insignias. Se puede utilizar la pizarra tradicional y/o pantallas digitales si están disponibles.</w:t>
      </w:r>
    </w:p>
    <w:p>
      <w:pPr>
        <w:numPr>
          <w:ilvl w:val="0"/>
          <w:numId w:val="10"/>
        </w:numPr>
      </w:pPr>
      <w:r>
        <w:rPr>
          <w:b w:val="1"/>
          <w:bCs w:val="1"/>
        </w:rPr>
        <w:t xml:space="preserve">Materiales y Herramientas TIC:</w:t>
      </w:r>
    </w:p>
    <w:p>
      <w:pPr>
        <w:numPr>
          <w:ilvl w:val="1"/>
          <w:numId w:val="10"/>
        </w:numPr>
      </w:pPr>
      <w:r>
        <w:rPr/>
        <w:t xml:space="preserve">Tarjetas numéricas y de operaciones (pueden ser impresas o hechas a mano).</w:t>
      </w:r>
    </w:p>
    <w:p>
      <w:pPr>
        <w:numPr>
          <w:ilvl w:val="1"/>
          <w:numId w:val="10"/>
        </w:numPr>
      </w:pPr>
      <w:r>
        <w:rPr/>
        <w:t xml:space="preserve">Carteles con tablas de multiplicar.</w:t>
      </w:r>
    </w:p>
    <w:p>
      <w:pPr>
        <w:numPr>
          <w:ilvl w:val="1"/>
          <w:numId w:val="10"/>
        </w:numPr>
      </w:pPr>
      <w:r>
        <w:rPr/>
        <w:t xml:space="preserve">Fichas o monedas para manipulativos.</w:t>
      </w:r>
    </w:p>
    <w:p>
      <w:pPr>
        <w:numPr>
          <w:ilvl w:val="1"/>
          <w:numId w:val="10"/>
        </w:numPr>
      </w:pPr>
      <w:r>
        <w:rPr/>
        <w:t xml:space="preserve">Hojas de trabajo y registro de puntos.</w:t>
      </w:r>
    </w:p>
    <w:p>
      <w:pPr>
        <w:numPr>
          <w:ilvl w:val="1"/>
          <w:numId w:val="10"/>
        </w:numPr>
      </w:pPr>
      <w:r>
        <w:rPr/>
        <w:t xml:space="preserve">Opcional: Calculadoras básicas, dispositivos con aplicaciones matemáticas para refuerzo.</w:t>
      </w:r>
    </w:p>
    <w:p>
      <w:pPr>
        <w:numPr>
          <w:ilvl w:val="1"/>
          <w:numId w:val="10"/>
        </w:numPr>
      </w:pPr>
      <w:r>
        <w:rPr/>
        <w:t xml:space="preserve">Medios para mostrar la tabla de clasificación: pizarra, carteles o software simple (Google Sheets, Classroom).</w:t>
      </w:r>
    </w:p>
    <w:p>
      <w:pPr>
        <w:numPr>
          <w:ilvl w:val="0"/>
          <w:numId w:val="10"/>
        </w:numPr>
      </w:pPr>
      <w:r>
        <w:rPr>
          <w:b w:val="1"/>
          <w:bCs w:val="1"/>
        </w:rPr>
        <w:t xml:space="preserve">Tamaño del Grupo:</w:t>
      </w:r>
      <w:r>
        <w:rPr/>
        <w:t xml:space="preserve"> Idealmente entre 15 y 25 estudiantes para manejar grupos con facilidad y dar atención personalizada.</w:t>
      </w:r>
    </w:p>
    <w:p>
      <w:pPr>
        <w:numPr>
          <w:ilvl w:val="0"/>
          <w:numId w:val="10"/>
        </w:numPr>
      </w:pPr>
      <w:r>
        <w:rPr>
          <w:b w:val="1"/>
          <w:bCs w:val="1"/>
        </w:rPr>
        <w:t xml:space="preserve">Preparación Previa del Docente:</w:t>
      </w:r>
    </w:p>
    <w:p>
      <w:pPr>
        <w:numPr>
          <w:ilvl w:val="1"/>
          <w:numId w:val="10"/>
        </w:numPr>
      </w:pPr>
      <w:r>
        <w:rPr/>
        <w:t xml:space="preserve">Familiarizarse con las mecánicas y narrativa para integrarlas fluidamente.</w:t>
      </w:r>
    </w:p>
    <w:p>
      <w:pPr>
        <w:numPr>
          <w:ilvl w:val="1"/>
          <w:numId w:val="10"/>
        </w:numPr>
      </w:pPr>
      <w:r>
        <w:rPr/>
        <w:t xml:space="preserve">Preparar materiales con anticipación, incluyendo tarjetas, hojas y carteles.</w:t>
      </w:r>
    </w:p>
    <w:p>
      <w:pPr>
        <w:numPr>
          <w:ilvl w:val="1"/>
          <w:numId w:val="10"/>
        </w:numPr>
      </w:pPr>
      <w:r>
        <w:rPr/>
        <w:t xml:space="preserve">Establecer criterios claros de evaluación y comunicación con los estudiantes.</w:t>
      </w:r>
    </w:p>
    <w:p>
      <w:pPr>
        <w:numPr>
          <w:ilvl w:val="1"/>
          <w:numId w:val="10"/>
        </w:numPr>
      </w:pPr>
      <w:r>
        <w:rPr/>
        <w:t xml:space="preserve">Diseñar un calendario tentativo para distribuir las misiones.</w:t>
      </w:r>
    </w:p>
    <w:p>
      <w:pPr>
        <w:numPr>
          <w:ilvl w:val="0"/>
          <w:numId w:val="10"/>
        </w:numPr>
      </w:pPr>
      <w:r>
        <w:rPr>
          <w:b w:val="1"/>
          <w:bCs w:val="1"/>
        </w:rPr>
        <w:t xml:space="preserve">Posibles Dificultades y Cómo Superarlas:</w:t>
      </w:r>
    </w:p>
    <w:p>
      <w:pPr>
        <w:numPr>
          <w:ilvl w:val="1"/>
          <w:numId w:val="10"/>
        </w:numPr>
      </w:pPr>
      <w:r>
        <w:rPr>
          <w:i w:val="1"/>
          <w:iCs w:val="1"/>
        </w:rPr>
        <w:t xml:space="preserve">Baja motivación:</w:t>
      </w:r>
      <w:r>
        <w:rPr/>
        <w:t xml:space="preserve"> Usar las insignias visibles, reforzar logros, y adaptar retos para que sean accesibles.</w:t>
      </w:r>
    </w:p>
    <w:p>
      <w:pPr>
        <w:numPr>
          <w:ilvl w:val="1"/>
          <w:numId w:val="10"/>
        </w:numPr>
      </w:pPr>
      <w:r>
        <w:rPr>
          <w:i w:val="1"/>
          <w:iCs w:val="1"/>
        </w:rPr>
        <w:t xml:space="preserve">Diferencias en niveles de habilidad:</w:t>
      </w:r>
      <w:r>
        <w:rPr/>
        <w:t xml:space="preserve"> Ofrecer apoyos visuales, manipulativos y tiempo extra a quienes lo necesiten; promover tutorías entre pares.</w:t>
      </w:r>
    </w:p>
    <w:p>
      <w:pPr>
        <w:numPr>
          <w:ilvl w:val="1"/>
          <w:numId w:val="10"/>
        </w:numPr>
      </w:pPr>
      <w:r>
        <w:rPr>
          <w:i w:val="1"/>
          <w:iCs w:val="1"/>
        </w:rPr>
        <w:t xml:space="preserve">Falta de recursos TIC:</w:t>
      </w:r>
      <w:r>
        <w:rPr/>
        <w:t xml:space="preserve"> Adaptar actividades a materiales físicos y tradicionales sin perder la esencia gamificada.</w:t>
      </w:r>
    </w:p>
    <w:p>
      <w:pPr>
        <w:numPr>
          <w:ilvl w:val="1"/>
          <w:numId w:val="10"/>
        </w:numPr>
      </w:pPr>
      <w:r>
        <w:rPr>
          <w:i w:val="1"/>
          <w:iCs w:val="1"/>
        </w:rPr>
        <w:t xml:space="preserve">Desorganización del grupo:</w:t>
      </w:r>
      <w:r>
        <w:rPr/>
        <w:t xml:space="preserve"> Establecer roles claros y reglas desde el inicio, fomentar respeto y colaboración.</w:t>
      </w:r>
    </w:p>
    <w:p>
      <w:pPr>
        <w:numPr>
          <w:ilvl w:val="1"/>
          <w:numId w:val="10"/>
        </w:numPr>
      </w:pPr>
      <w:r>
        <w:rPr>
          <w:i w:val="1"/>
          <w:iCs w:val="1"/>
        </w:rPr>
        <w:t xml:space="preserve">Tiempo limitado:</w:t>
      </w:r>
      <w:r>
        <w:rPr/>
        <w:t xml:space="preserve"> Priorizar las misiones principales y simplificar actividades según disponibilidad.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A6D23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98377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AC365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04F60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7292C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D8C01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254DF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5BFD5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D0B3E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EC51D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2026-10-02T05:20:49-05:00</dcterms:created>
  <dcterms:modified xsi:type="dcterms:W3CDTF">2026-10-02T05:20:49-05:00</dcterms:modified>
</cp:coreProperties>
</file>

<file path=docProps/custom.xml><?xml version="1.0" encoding="utf-8"?>
<Properties xmlns="http://schemas.openxmlformats.org/officeDocument/2006/custom-properties" xmlns:vt="http://schemas.openxmlformats.org/officeDocument/2006/docPropsVTypes"/>
</file>