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Definiendo Mundos!</w:t>
      </w:r>
    </w:p>
    <w:p/>
    <w:p>
      <w:pPr/>
      <w:r>
        <w:rPr>
          <w:color w:val="666666"/>
          <w:sz w:val="20"/>
          <w:szCs w:val="20"/>
          <w:i w:val="1"/>
          <w:iCs w:val="1"/>
        </w:rPr>
        <w:t xml:space="preserve">Gamificación Social | Lenguaje | Lectura | Tema: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en el Reino de Lenguajalandia</w:t>
      </w:r>
    </w:p>
    <w:p>
      <w:pPr/>
      <w:r>
        <w:rPr/>
        <w:t xml:space="preserve">En un mundo lejano llamado Lenguajalandia, los habitantes viven en armonía gracias al poder mágico de los artículos: “el”, “la”, “los”, “las”, “un”, “una”, “unos” y “unas”. Estos artículos son guardianes que dan vida y significado a las palabras, permitiendo que las historias y los mensajes cobren sentido. Sin ellos, el lenguaje sería confuso y las comunicaciones se volverían caóticas.</w:t>
      </w:r>
    </w:p>
    <w:p>
      <w:pPr/>
      <w:r>
        <w:rPr/>
        <w:t xml:space="preserve">Un día, un hechizo misterioso lanzó una sombra sobre Lenguajalandia, haciendo que los artículos se esparcieran y confundieran. Esto generó que las palabras perdieran su claridad y los habitantes ya no pudieran entenderse bien. La única forma de restaurar la paz y el orden es reunir los artículos correctos con las palabras apropiadas, formando frases claras y significativas.</w:t>
      </w:r>
    </w:p>
    <w:p>
      <w:pPr/>
      <w:r>
        <w:rPr/>
        <w:t xml:space="preserve">Para lograrlo, el Consejo de Sabios convocó a los estudiantes, quienes serán los nuevos Guardianes de los Artículos. Cada estudiante formará parte de un equipo llamado “Los Definidores” y adoptará un rol especial dentro del grupo para colaborar y competir sanamente con otros equipos. Juntos, deberán superar retos, resolver acertijos y completar misiones para recolectar los artículos perdidos y restaurar el equilibrio en Lenguajalandia.</w:t>
      </w:r>
    </w:p>
    <w:p>
      <w:pPr/>
      <w:r>
        <w:rPr>
          <w:b w:val="1"/>
          <w:bCs w:val="1"/>
        </w:rPr>
        <w:t xml:space="preserve">Roles de los estudiantes:</w:t>
      </w:r>
    </w:p>
    <w:p>
      <w:pPr>
        <w:numPr>
          <w:ilvl w:val="0"/>
          <w:numId w:val="1"/>
        </w:numPr>
      </w:pPr>
      <w:r>
        <w:rPr>
          <w:i w:val="1"/>
          <w:iCs w:val="1"/>
        </w:rPr>
        <w:t xml:space="preserve">El Buscador de Palabras:</w:t>
      </w:r>
      <w:r>
        <w:rPr/>
        <w:t xml:space="preserve"> encargado de identificar sustantivos y pistas en las actividades para seleccionar el artículo correcto.</w:t>
      </w:r>
    </w:p>
    <w:p>
      <w:pPr>
        <w:numPr>
          <w:ilvl w:val="0"/>
          <w:numId w:val="1"/>
        </w:numPr>
      </w:pPr>
      <w:r>
        <w:rPr>
          <w:i w:val="1"/>
          <w:iCs w:val="1"/>
        </w:rPr>
        <w:t xml:space="preserve">El Definidor:</w:t>
      </w:r>
      <w:r>
        <w:rPr/>
        <w:t xml:space="preserve"> especialista en decidir si usar un artículo definido o indefinido según el contexto.</w:t>
      </w:r>
    </w:p>
    <w:p>
      <w:pPr>
        <w:numPr>
          <w:ilvl w:val="0"/>
          <w:numId w:val="1"/>
        </w:numPr>
      </w:pPr>
      <w:r>
        <w:rPr>
          <w:i w:val="1"/>
          <w:iCs w:val="1"/>
        </w:rPr>
        <w:t xml:space="preserve">El Corrector:</w:t>
      </w:r>
      <w:r>
        <w:rPr/>
        <w:t xml:space="preserve"> revisa y valida que las frases formadas estén correctamente construidas.</w:t>
      </w:r>
    </w:p>
    <w:p>
      <w:pPr>
        <w:numPr>
          <w:ilvl w:val="0"/>
          <w:numId w:val="1"/>
        </w:numPr>
      </w:pPr>
      <w:r>
        <w:rPr>
          <w:i w:val="1"/>
          <w:iCs w:val="1"/>
        </w:rPr>
        <w:t xml:space="preserve">El Comunicador:</w:t>
      </w:r>
      <w:r>
        <w:rPr/>
        <w:t xml:space="preserve"> se encarga de explicar las elecciones del equipo, fomentando el diálogo y la reflexión grupal.</w:t>
      </w:r>
    </w:p>
    <w:p>
      <w:pPr/>
      <w:r>
        <w:rPr>
          <w:b w:val="1"/>
          <w:bCs w:val="1"/>
        </w:rPr>
        <w:t xml:space="preserve">Misión Principal:</w:t>
      </w:r>
      <w:r>
        <w:rPr/>
        <w:t xml:space="preserve"> Reunir y colocar correctamente los artículos definidos e indefinidos junto a los sustantivos correspondientes, formando frases coherentes y claras para desbloquear niveles de Lenguajalandia y salvar a los habitantes del caos lingüístico.</w:t>
      </w:r>
    </w:p>
    <w:p>
      <w:pPr/>
      <w:r>
        <w:rPr/>
        <w:t xml:space="preserve">Esta misión se conecta directamente con el aprendizaje de los artículos definidos e indefinidos, ya que los estudiantes tendrán que analizar palabras, contextos y reglas gramaticales para decidir qué artículo corresponde. Además, trabajarán en equipo, comunicándose eficazmente y desarrollando habilidades de colaboración y resolución de problemas.</w:t>
      </w:r>
    </w:p>
    <w:p>
      <w:pPr/>
      <w:r>
        <w:rPr/>
        <w:t xml:space="preserve">El ambiente del aula se transforma en un mapa de Lenguajalandia, con diferentes zonas que representan niveles o etapas del juego. Cada zona tiene desafíos relacionados con los artículos, y el avance depende de la correcta aplicación de los conocimientos. El docente actúa como el Maestro de la Lengua, guiando y apoyando a los equipos, ofreciendo retroalimentación y ajustando la dificultad según el progreso.</w:t>
      </w:r>
    </w:p>
    <w:p>
      <w:pPr/>
      <w:r>
        <w:rPr/>
        <w:t xml:space="preserve">Además, la historia promueve valores de diversidad, equidad e inclusión, ya que los retos están diseñados para que todos los estudiantes, independientemente de su ritmo o estilo de aprendizaje, puedan participar activamente y aportar desde sus fortalezas. Se fomenta el respeto por las ideas de los demás, la escucha activa y la valoración de distintas formas de pensar y expresarse.</w:t>
      </w:r>
    </w:p>
    <w:p>
      <w:pPr/>
      <w:r>
        <w:rPr/>
        <w:t xml:space="preserve">Así, “La Aventura de los Artículos: Definiendo Mundos” no solo enseña un contenido gramatical fundamental, sino que también impulsa competencias del siglo XXI como la colaboración, la comunicación efectiva, la curiosidad por aprender, la autonomía para resolver problemas y la capacidad crítica para elegir las mejores opciones.</w:t>
      </w:r>
    </w:p>
    <w:p>
      <w:pPr/>
      <w:r>
        <w:rPr/>
        <w:t xml:space="preserve">En resumen, este viaje es una experiencia lúdica y educativa que invita a los estudiantes a convertirse en héroes del lenguaje, enfrentando desafíos que requieren inteligencia, trabajo en equipo y creatividad para restaurar la armonía en Lenguajalandia y, con ello, fortalecer sus habilidades lectoras y lingüísticas.</w:t>
      </w:r>
    </w:p>
    <w:p/>
    <w:p>
      <w:pPr/>
      <w:r>
        <w:rPr>
          <w:color w:val="2b6cb0"/>
          <w:sz w:val="28"/>
          <w:szCs w:val="28"/>
          <w:b w:val="1"/>
          <w:bCs w:val="1"/>
        </w:rPr>
        <w:t xml:space="preserve">Mecánicas de Juego</w:t>
      </w:r>
    </w:p>
    <w:p>
      <w:pPr/>
      <w:r>
        <w:rPr>
          <w:b w:val="1"/>
          <w:bCs w:val="1"/>
        </w:rPr>
        <w:t xml:space="preserve">Mecánicas de Juego para “La Aventura de los Artículos”</w:t>
      </w:r>
    </w:p>
    <w:p>
      <w:pPr/>
      <w:r>
        <w:rPr/>
        <w:t xml:space="preserve">Para asegurar una experiencia motivadora y educativa, se implementan las siguientes mecánicas de juego, cuidadosamente integradas con los objetivos de aprendizaje y las competencias del siglo XXI:</w:t>
      </w:r>
    </w:p>
    <w:p>
      <w:pPr>
        <w:numPr>
          <w:ilvl w:val="0"/>
          <w:numId w:val="2"/>
        </w:numPr>
      </w:pPr>
      <w:r>
        <w:rPr>
          <w:b w:val="1"/>
          <w:bCs w:val="1"/>
        </w:rPr>
        <w:t xml:space="preserve">Sistema de Puntos “Cristales del Lenguaje”:</w:t>
      </w:r>
      <w:r>
        <w:rPr/>
        <w:t xml:space="preserve">Los equipos ganan cristales cada vez que completan correctamente una actividad relacionada con la identificación y uso de artículos definidos e indefinidos. Los puntos se otorgan en función de la precisión, rapidez y trabajo en equipo. Por ejemplo, se otorgan 10 cristales por frase correcta, 5 cristales adicionales si todos los miembros participan activamente, y 3 cristales extra por explicar la elección del artículo.</w:t>
      </w:r>
    </w:p>
    <w:p>
      <w:pPr>
        <w:numPr>
          <w:ilvl w:val="0"/>
          <w:numId w:val="2"/>
        </w:numPr>
      </w:pPr>
      <w:r>
        <w:rPr>
          <w:b w:val="1"/>
          <w:bCs w:val="1"/>
        </w:rPr>
        <w:t xml:space="preserve">Niveles y Zonas:</w:t>
      </w:r>
      <w:r>
        <w:rPr/>
        <w:t xml:space="preserve">El juego está dividido en 4 niveles o zonas de Lenguajalandia: “Bosque de los Sustantivos”, “Montaña de las Frases”, “Lago de las Reglas” y “Castillo de la Comunicación”. Cada nivel presenta retos progresivamente más complejos, y para avanzar, el equipo debe acumular una cantidad mínima de cristales. Esto genera un sentido de progresión y logro.</w:t>
      </w:r>
    </w:p>
    <w:p>
      <w:pPr>
        <w:numPr>
          <w:ilvl w:val="0"/>
          <w:numId w:val="2"/>
        </w:numPr>
      </w:pPr>
      <w:r>
        <w:rPr>
          <w:b w:val="1"/>
          <w:bCs w:val="1"/>
        </w:rPr>
        <w:t xml:space="preserve">Insignias de Logro:</w:t>
      </w:r>
      <w:r>
        <w:rPr/>
        <w:t xml:space="preserve">Se otorgan insignias digitales o físicas para reconocer habilidades específicas, como “Maestro del Artículo Definido”, “Explorador Indefinido”, “Comunicador Destacado” y “Colaborador Ejemplar”. Estas insignias pueden exhibirse en un tablero de logros visible en el aula o en la plataforma digital.</w:t>
      </w:r>
    </w:p>
    <w:p>
      <w:pPr>
        <w:numPr>
          <w:ilvl w:val="0"/>
          <w:numId w:val="2"/>
        </w:numPr>
      </w:pPr>
      <w:r>
        <w:rPr>
          <w:b w:val="1"/>
          <w:bCs w:val="1"/>
        </w:rPr>
        <w:t xml:space="preserve">Retos por Equipos:</w:t>
      </w:r>
      <w:r>
        <w:rPr/>
        <w:t xml:space="preserve">Cada actividad es un reto cooperativo donde los equipos deben resolver problemas, formar frases o identificar errores. La competencia sana se mantiene al comparar puntos y logros en un marcador visible, incentivando la motivación sin generar exclusión.</w:t>
      </w:r>
    </w:p>
    <w:p>
      <w:pPr>
        <w:numPr>
          <w:ilvl w:val="0"/>
          <w:numId w:val="2"/>
        </w:numPr>
      </w:pPr>
      <w:r>
        <w:rPr>
          <w:b w:val="1"/>
          <w:bCs w:val="1"/>
        </w:rPr>
        <w:t xml:space="preserve">Roles Sociales y Rotación:</w:t>
      </w:r>
      <w:r>
        <w:rPr/>
        <w:t xml:space="preserve">Los roles (Buscador, Definidor, Corrector, Comunicador) se asignan al inicio y rotan en cada nivel para que todos los estudiantes desarrollen distintas habilidades y se sientan incluidos. Esto promueve equidad y diversidad en la participación.</w:t>
      </w:r>
    </w:p>
    <w:p>
      <w:pPr>
        <w:numPr>
          <w:ilvl w:val="0"/>
          <w:numId w:val="2"/>
        </w:numPr>
      </w:pPr>
      <w:r>
        <w:rPr>
          <w:b w:val="1"/>
          <w:bCs w:val="1"/>
        </w:rPr>
        <w:t xml:space="preserve">Recompensas y Retroalimentación Inmediata:</w:t>
      </w:r>
      <w:r>
        <w:rPr/>
        <w:t xml:space="preserve">Después de cada actividad, el docente o la plataforma ofrecen retroalimentación inmediata, destacando aciertos y sugiriendo mejoras. Los equipos reciben recompensas simbólicas (cristales, insignias) y mensajes motivadores que refuerzan el aprendizaje.</w:t>
      </w:r>
    </w:p>
    <w:p>
      <w:pPr>
        <w:numPr>
          <w:ilvl w:val="0"/>
          <w:numId w:val="2"/>
        </w:numPr>
      </w:pPr>
      <w:r>
        <w:rPr>
          <w:b w:val="1"/>
          <w:bCs w:val="1"/>
        </w:rPr>
        <w:t xml:space="preserve">Metas Grupales:</w:t>
      </w:r>
      <w:r>
        <w:rPr/>
        <w:t xml:space="preserve">Además de la competencia entre equipos, hay metas comunes, como “Recolectar 500 cristales para desbloquear el Tesoro de las Palabras Mágicas”, incentivando la colaboración entre todos para lograr un objetivo mayor.</w:t>
      </w:r>
    </w:p>
    <w:p>
      <w:pPr>
        <w:numPr>
          <w:ilvl w:val="0"/>
          <w:numId w:val="2"/>
        </w:numPr>
      </w:pPr>
      <w:r>
        <w:rPr>
          <w:b w:val="1"/>
          <w:bCs w:val="1"/>
        </w:rPr>
        <w:t xml:space="preserve">Tablero de Progreso Visual:</w:t>
      </w:r>
      <w:r>
        <w:rPr/>
        <w:t xml:space="preserve">Se utiliza un tablero grande en el aula que muestra la ubicación de cada equipo en el mapa de Lenguajalandia, sus cristales, insignias y niveles alcanzados. Esto facilita la visualización del avance y genera un ambiente de juego continuo.</w:t>
      </w:r>
    </w:p>
    <w:p>
      <w:pPr/>
      <w:r>
        <w:rPr/>
        <w:t xml:space="preserve">Estas mecánicas aseguran que la experiencia sea dinámica, inclusiva y enfocada en el aprendizaje significativo, al tiempo que fomentan habilidades sociales y cognitivas clave para el desarrollo integral del estudiante.</w:t>
      </w:r>
    </w:p>
    <w:p/>
    <w:p>
      <w:pPr/>
      <w:r>
        <w:rPr>
          <w:color w:val="2b6cb0"/>
          <w:sz w:val="28"/>
          <w:szCs w:val="28"/>
          <w:b w:val="1"/>
          <w:bCs w:val="1"/>
        </w:rPr>
        <w:t xml:space="preserve">Actividades Gamificadas</w:t>
      </w:r>
    </w:p>
    <w:p>
      <w:pPr/>
      <w:r>
        <w:rPr>
          <w:b w:val="1"/>
          <w:bCs w:val="1"/>
        </w:rPr>
        <w:t xml:space="preserve">Actividades Gamificadas para “La Aventura de los Artículos”</w:t>
      </w:r>
    </w:p>
    <w:p>
      <w:pPr/>
      <w:r>
        <w:rPr/>
        <w:t xml:space="preserve">Las actividades están diseñadas para ser prácticas, accesibles y motivadoras, integrando las mecánicas descritas y alineadas con los objetivos de aprendizaje. Se recomienda que cada actividad dure entre 30 y 45 minutos para mantener la atención y dinamismo.</w:t>
      </w:r>
    </w:p>
    <w:p>
      <w:pPr/>
      <w:r>
        <w:rPr>
          <w:b w:val="1"/>
          <w:bCs w:val="1"/>
        </w:rPr>
        <w:t xml:space="preserve">Actividad 1: “Exploradores en el Bosque de los Sustantivos”</w:t>
      </w:r>
    </w:p>
    <w:p>
      <w:pPr/>
      <w:r>
        <w:rPr>
          <w:b w:val="1"/>
          <w:bCs w:val="1"/>
        </w:rPr>
        <w:t xml:space="preserve">Descripción:</w:t>
      </w:r>
      <w:r>
        <w:rPr/>
        <w:t xml:space="preserve"> Los equipos deben explorar un conjunto de tarjetas con sustantivos y decidir qué artículo definido o indefinido corresponde a cada uno.</w:t>
      </w:r>
    </w:p>
    <w:p>
      <w:pPr/>
      <w:r>
        <w:rPr>
          <w:b w:val="1"/>
          <w:bCs w:val="1"/>
        </w:rPr>
        <w:t xml:space="preserve">Objetivo:</w:t>
      </w:r>
      <w:r>
        <w:rPr/>
        <w:t xml:space="preserve"> Identificar sustantivos y seleccionar el artículo correcto según género y número.</w:t>
      </w:r>
    </w:p>
    <w:p>
      <w:pPr/>
      <w:r>
        <w:rPr>
          <w:b w:val="1"/>
          <w:bCs w:val="1"/>
        </w:rPr>
        <w:t xml:space="preserve">Materiales:</w:t>
      </w:r>
      <w:r>
        <w:rPr/>
        <w:t xml:space="preserve"> Tarjetas con sustantivos (por ejemplo: “manzana”, “perro”, “árbol”, “casa”, “niños”), tarjetas con artículos impresas o magnéticas.</w:t>
      </w:r>
    </w:p>
    <w:p>
      <w:pPr/>
      <w:r>
        <w:rPr>
          <w:b w:val="1"/>
          <w:bCs w:val="1"/>
        </w:rPr>
        <w:t xml:space="preserve">Instrucciones paso a paso:</w:t>
      </w:r>
    </w:p>
    <w:p>
      <w:pPr>
        <w:numPr>
          <w:ilvl w:val="0"/>
          <w:numId w:val="3"/>
        </w:numPr>
      </w:pPr>
      <w:r>
        <w:rPr/>
        <w:t xml:space="preserve">Cada equipo recibe un mazo de tarjetas con sustantivos y un conjunto de tarjetas con artículos.</w:t>
      </w:r>
    </w:p>
    <w:p>
      <w:pPr>
        <w:numPr>
          <w:ilvl w:val="0"/>
          <w:numId w:val="3"/>
        </w:numPr>
      </w:pPr>
      <w:r>
        <w:rPr/>
        <w:t xml:space="preserve">El Buscador selecciona una tarjeta con sustantivo y la presenta al equipo.</w:t>
      </w:r>
    </w:p>
    <w:p>
      <w:pPr>
        <w:numPr>
          <w:ilvl w:val="0"/>
          <w:numId w:val="3"/>
        </w:numPr>
      </w:pPr>
      <w:r>
        <w:rPr/>
        <w:t xml:space="preserve">El Definidor conversa con el equipo para decidir si el artículo debe ser definido o indefinido y cuál usar (ejemplo: “la manzana” o “una manzana”).</w:t>
      </w:r>
    </w:p>
    <w:p>
      <w:pPr>
        <w:numPr>
          <w:ilvl w:val="0"/>
          <w:numId w:val="3"/>
        </w:numPr>
      </w:pPr>
      <w:r>
        <w:rPr/>
        <w:t xml:space="preserve">El Corrector verifica la elección y el Comunicador explica al docente por qué eligieron ese artículo.</w:t>
      </w:r>
    </w:p>
    <w:p>
      <w:pPr>
        <w:numPr>
          <w:ilvl w:val="0"/>
          <w:numId w:val="3"/>
        </w:numPr>
      </w:pPr>
      <w:r>
        <w:rPr/>
        <w:t xml:space="preserve">Si la respuesta es correcta, el equipo gana 10 cristales y avanza un paso en el mapa.</w:t>
      </w:r>
    </w:p>
    <w:p>
      <w:pPr/>
      <w:r>
        <w:rPr>
          <w:b w:val="1"/>
          <w:bCs w:val="1"/>
        </w:rPr>
        <w:t xml:space="preserve">Tiempo estimado:</w:t>
      </w:r>
      <w:r>
        <w:rPr/>
        <w:t xml:space="preserve"> 40 minutos.</w:t>
      </w:r>
    </w:p>
    <w:p>
      <w:pPr/>
      <w:r>
        <w:rPr>
          <w:b w:val="1"/>
          <w:bCs w:val="1"/>
        </w:rPr>
        <w:t xml:space="preserve">Integración con mecánicas:</w:t>
      </w:r>
      <w:r>
        <w:rPr/>
        <w:t xml:space="preserve"> Uso del sistema de puntos, roles, retroalimentación inmediata y tablero de progreso.</w:t>
      </w:r>
    </w:p>
    <w:p>
      <w:pPr/>
      <w:r>
        <w:rPr>
          <w:b w:val="1"/>
          <w:bCs w:val="1"/>
        </w:rPr>
        <w:t xml:space="preserve">Actividad 2: “Montaña de las Frases Mágicas”</w:t>
      </w:r>
    </w:p>
    <w:p>
      <w:pPr/>
      <w:r>
        <w:rPr>
          <w:b w:val="1"/>
          <w:bCs w:val="1"/>
        </w:rPr>
        <w:t xml:space="preserve">Descripción:</w:t>
      </w:r>
      <w:r>
        <w:rPr/>
        <w:t xml:space="preserve"> Los equipos forman frases completas usando tarjetas con sustantivos y artículos, y deben identificar si la frase es correcta o contiene errores.</w:t>
      </w:r>
    </w:p>
    <w:p>
      <w:pPr/>
      <w:r>
        <w:rPr>
          <w:b w:val="1"/>
          <w:bCs w:val="1"/>
        </w:rPr>
        <w:t xml:space="preserve">Objetivo:</w:t>
      </w:r>
      <w:r>
        <w:rPr/>
        <w:t xml:space="preserve"> Aplicar la concordancia de género y número entre artículos y sustantivos, y distinguir entre artículos definidos e indefinidos.</w:t>
      </w:r>
    </w:p>
    <w:p>
      <w:pPr/>
      <w:r>
        <w:rPr>
          <w:b w:val="1"/>
          <w:bCs w:val="1"/>
        </w:rPr>
        <w:t xml:space="preserve">Materiales:</w:t>
      </w:r>
      <w:r>
        <w:rPr/>
        <w:t xml:space="preserve"> Tarjetas con palabras sueltas (artículos y sustantivos), hojas para escribir frases.</w:t>
      </w:r>
    </w:p>
    <w:p>
      <w:pPr/>
      <w:r>
        <w:rPr>
          <w:b w:val="1"/>
          <w:bCs w:val="1"/>
        </w:rPr>
        <w:t xml:space="preserve">Instrucciones paso a paso:</w:t>
      </w:r>
    </w:p>
    <w:p>
      <w:pPr>
        <w:numPr>
          <w:ilvl w:val="0"/>
          <w:numId w:val="4"/>
        </w:numPr>
      </w:pPr>
      <w:r>
        <w:rPr/>
        <w:t xml:space="preserve">El docente presenta un conjunto de palabras mezcladas.</w:t>
      </w:r>
    </w:p>
    <w:p>
      <w:pPr>
        <w:numPr>
          <w:ilvl w:val="0"/>
          <w:numId w:val="4"/>
        </w:numPr>
      </w:pPr>
      <w:r>
        <w:rPr/>
        <w:t xml:space="preserve">Cada equipo selecciona tarjetas para formar tres frases completas.</w:t>
      </w:r>
    </w:p>
    <w:p>
      <w:pPr>
        <w:numPr>
          <w:ilvl w:val="0"/>
          <w:numId w:val="4"/>
        </w:numPr>
      </w:pPr>
      <w:r>
        <w:rPr/>
        <w:t xml:space="preserve">El Corrector revisa la concordancia y el Definidor explica las decisiones del equipo.</w:t>
      </w:r>
    </w:p>
    <w:p>
      <w:pPr>
        <w:numPr>
          <w:ilvl w:val="0"/>
          <w:numId w:val="4"/>
        </w:numPr>
      </w:pPr>
      <w:r>
        <w:rPr/>
        <w:t xml:space="preserve">El Comunicador presenta las frases al resto de la clase para recibir comentarios.</w:t>
      </w:r>
    </w:p>
    <w:p>
      <w:pPr>
        <w:numPr>
          <w:ilvl w:val="0"/>
          <w:numId w:val="4"/>
        </w:numPr>
      </w:pPr>
      <w:r>
        <w:rPr/>
        <w:t xml:space="preserve">Por cada frase correcta, el equipo gana 15 cristales. Si detectan errores en frases de otros equipos, pueden ganar cristales adicionales.</w:t>
      </w:r>
    </w:p>
    <w:p>
      <w:pPr/>
      <w:r>
        <w:rPr>
          <w:b w:val="1"/>
          <w:bCs w:val="1"/>
        </w:rPr>
        <w:t xml:space="preserve">Tiempo estimado:</w:t>
      </w:r>
      <w:r>
        <w:rPr/>
        <w:t xml:space="preserve"> 45 minutos.</w:t>
      </w:r>
    </w:p>
    <w:p>
      <w:pPr/>
      <w:r>
        <w:rPr>
          <w:b w:val="1"/>
          <w:bCs w:val="1"/>
        </w:rPr>
        <w:t xml:space="preserve">Integración con mecánicas:</w:t>
      </w:r>
      <w:r>
        <w:rPr/>
        <w:t xml:space="preserve"> Retos colaborativos, roles rotativos, sistema de puntos y comunicación activa.</w:t>
      </w:r>
    </w:p>
    <w:p>
      <w:pPr/>
      <w:r>
        <w:rPr>
          <w:b w:val="1"/>
          <w:bCs w:val="1"/>
        </w:rPr>
        <w:t xml:space="preserve">Actividad 3: “Desafío en el Lago de las Reglas”</w:t>
      </w:r>
    </w:p>
    <w:p>
      <w:pPr/>
      <w:r>
        <w:rPr>
          <w:b w:val="1"/>
          <w:bCs w:val="1"/>
        </w:rPr>
        <w:t xml:space="preserve">Descripción:</w:t>
      </w:r>
      <w:r>
        <w:rPr/>
        <w:t xml:space="preserve"> A través de un juego tipo “preguntas y respuestas” en formato de quiz, los equipos deben resolver preguntas relacionadas con el uso correcto de artículos en distintos contextos.</w:t>
      </w:r>
    </w:p>
    <w:p>
      <w:pPr/>
      <w:r>
        <w:rPr>
          <w:b w:val="1"/>
          <w:bCs w:val="1"/>
        </w:rPr>
        <w:t xml:space="preserve">Objetivo:</w:t>
      </w:r>
      <w:r>
        <w:rPr/>
        <w:t xml:space="preserve"> Fortalecer la comprensión de las reglas gramaticales que rigen los artículos definidos e indefinidos.</w:t>
      </w:r>
    </w:p>
    <w:p>
      <w:pPr/>
      <w:r>
        <w:rPr>
          <w:b w:val="1"/>
          <w:bCs w:val="1"/>
        </w:rPr>
        <w:t xml:space="preserve">Materiales:</w:t>
      </w:r>
      <w:r>
        <w:rPr/>
        <w:t xml:space="preserve"> Dispositivo digital (tablet, computadora) con quiz interactivo o tarjetas con preguntas impresas.</w:t>
      </w:r>
    </w:p>
    <w:p>
      <w:pPr/>
      <w:r>
        <w:rPr>
          <w:b w:val="1"/>
          <w:bCs w:val="1"/>
        </w:rPr>
        <w:t xml:space="preserve">Instrucciones paso a paso:</w:t>
      </w:r>
    </w:p>
    <w:p>
      <w:pPr>
        <w:numPr>
          <w:ilvl w:val="0"/>
          <w:numId w:val="5"/>
        </w:numPr>
      </w:pPr>
      <w:r>
        <w:rPr/>
        <w:t xml:space="preserve">El docente o plataforma presenta preguntas al grupo.</w:t>
      </w:r>
    </w:p>
    <w:p>
      <w:pPr>
        <w:numPr>
          <w:ilvl w:val="0"/>
          <w:numId w:val="5"/>
        </w:numPr>
      </w:pPr>
      <w:r>
        <w:rPr/>
        <w:t xml:space="preserve">Cada equipo discute y escribe su respuesta en una pizarra o papel.</w:t>
      </w:r>
    </w:p>
    <w:p>
      <w:pPr>
        <w:numPr>
          <w:ilvl w:val="0"/>
          <w:numId w:val="5"/>
        </w:numPr>
      </w:pPr>
      <w:r>
        <w:rPr/>
        <w:t xml:space="preserve">Se revisan respuestas en conjunto y se otorgan 20 cristales por aciertos.</w:t>
      </w:r>
    </w:p>
    <w:p>
      <w:pPr>
        <w:numPr>
          <w:ilvl w:val="0"/>
          <w:numId w:val="5"/>
        </w:numPr>
      </w:pPr>
      <w:r>
        <w:rPr/>
        <w:t xml:space="preserve">Si un equipo responde incorrectamente, puede recibir pistas para intentarlo de nuevo, fomentando autonomía y curiosidad.</w:t>
      </w:r>
    </w:p>
    <w:p>
      <w:pPr/>
      <w:r>
        <w:rPr>
          <w:b w:val="1"/>
          <w:bCs w:val="1"/>
        </w:rPr>
        <w:t xml:space="preserve">Tiempo estimado:</w:t>
      </w:r>
      <w:r>
        <w:rPr/>
        <w:t xml:space="preserve"> 30 minutos.</w:t>
      </w:r>
    </w:p>
    <w:p>
      <w:pPr/>
      <w:r>
        <w:rPr>
          <w:b w:val="1"/>
          <w:bCs w:val="1"/>
        </w:rPr>
        <w:t xml:space="preserve">Integración con mecánicas:</w:t>
      </w:r>
      <w:r>
        <w:rPr/>
        <w:t xml:space="preserve"> Sistema de recompensas, retroalimentación inmediata, autonomía y curiosidad.</w:t>
      </w:r>
    </w:p>
    <w:p>
      <w:pPr/>
      <w:r>
        <w:rPr>
          <w:b w:val="1"/>
          <w:bCs w:val="1"/>
        </w:rPr>
        <w:t xml:space="preserve">Actividad 4: “El Castillo de la Comunicación: Debate de Artículos”</w:t>
      </w:r>
    </w:p>
    <w:p>
      <w:pPr/>
      <w:r>
        <w:rPr>
          <w:b w:val="1"/>
          <w:bCs w:val="1"/>
        </w:rPr>
        <w:t xml:space="preserve">Descripción:</w:t>
      </w:r>
      <w:r>
        <w:rPr/>
        <w:t xml:space="preserve"> Equipos defienden sus elecciones de artículos en frases propuestas, argumentando y escuchando a los demás para llegar a consensos.</w:t>
      </w:r>
    </w:p>
    <w:p>
      <w:pPr/>
      <w:r>
        <w:rPr>
          <w:b w:val="1"/>
          <w:bCs w:val="1"/>
        </w:rPr>
        <w:t xml:space="preserve">Objetivo:</w:t>
      </w:r>
      <w:r>
        <w:rPr/>
        <w:t xml:space="preserve"> Desarrollar habilidades de comunicación, argumentación y colaboración en torno al uso correcto de los artículos.</w:t>
      </w:r>
    </w:p>
    <w:p>
      <w:pPr/>
      <w:r>
        <w:rPr>
          <w:b w:val="1"/>
          <w:bCs w:val="1"/>
        </w:rPr>
        <w:t xml:space="preserve">Materiales:</w:t>
      </w:r>
      <w:r>
        <w:rPr/>
        <w:t xml:space="preserve"> Frases escritas en tarjetas, espacio para debate.</w:t>
      </w:r>
    </w:p>
    <w:p>
      <w:pPr/>
      <w:r>
        <w:rPr>
          <w:b w:val="1"/>
          <w:bCs w:val="1"/>
        </w:rPr>
        <w:t xml:space="preserve">Instrucciones paso a paso:</w:t>
      </w:r>
    </w:p>
    <w:p>
      <w:pPr>
        <w:numPr>
          <w:ilvl w:val="0"/>
          <w:numId w:val="6"/>
        </w:numPr>
      </w:pPr>
      <w:r>
        <w:rPr/>
        <w:t xml:space="preserve">El docente presenta frases incompletas o con artículos incorrectos.</w:t>
      </w:r>
    </w:p>
    <w:p>
      <w:pPr>
        <w:numPr>
          <w:ilvl w:val="0"/>
          <w:numId w:val="6"/>
        </w:numPr>
      </w:pPr>
      <w:r>
        <w:rPr/>
        <w:t xml:space="preserve">Cada equipo analiza y propone la forma correcta, preparándose para explicar su elección.</w:t>
      </w:r>
    </w:p>
    <w:p>
      <w:pPr>
        <w:numPr>
          <w:ilvl w:val="0"/>
          <w:numId w:val="6"/>
        </w:numPr>
      </w:pPr>
      <w:r>
        <w:rPr/>
        <w:t xml:space="preserve">Se realiza un debate donde cada Comunicador expone los argumentos del equipo.</w:t>
      </w:r>
    </w:p>
    <w:p>
      <w:pPr>
        <w:numPr>
          <w:ilvl w:val="0"/>
          <w:numId w:val="6"/>
        </w:numPr>
      </w:pPr>
      <w:r>
        <w:rPr/>
        <w:t xml:space="preserve">Se vota en conjunto por la mejor explicación y la frase más clara.</w:t>
      </w:r>
    </w:p>
    <w:p>
      <w:pPr>
        <w:numPr>
          <w:ilvl w:val="0"/>
          <w:numId w:val="6"/>
        </w:numPr>
      </w:pPr>
      <w:r>
        <w:rPr/>
        <w:t xml:space="preserve">Los equipos ganadores reciben 25 cristales y una insignia de “Comunicador Destacado”.</w:t>
      </w:r>
    </w:p>
    <w:p>
      <w:pPr/>
      <w:r>
        <w:rPr>
          <w:b w:val="1"/>
          <w:bCs w:val="1"/>
        </w:rPr>
        <w:t xml:space="preserve">Tiempo estimado:</w:t>
      </w:r>
      <w:r>
        <w:rPr/>
        <w:t xml:space="preserve"> 45 minutos.</w:t>
      </w:r>
    </w:p>
    <w:p>
      <w:pPr/>
      <w:r>
        <w:rPr>
          <w:b w:val="1"/>
          <w:bCs w:val="1"/>
        </w:rPr>
        <w:t xml:space="preserve">Integración con mecánicas:</w:t>
      </w:r>
      <w:r>
        <w:rPr/>
        <w:t xml:space="preserve"> Roles sociales, comunicación efectiva, competencia sana y recompensas.</w:t>
      </w:r>
    </w:p>
    <w:p>
      <w:pPr/>
      <w:r>
        <w:rPr>
          <w:b w:val="1"/>
          <w:bCs w:val="1"/>
        </w:rPr>
        <w:t xml:space="preserve">Actividad 5: “Misión Final: La Gran Restauración”</w:t>
      </w:r>
    </w:p>
    <w:p>
      <w:pPr/>
      <w:r>
        <w:rPr>
          <w:b w:val="1"/>
          <w:bCs w:val="1"/>
        </w:rPr>
        <w:t xml:space="preserve">Descripción:</w:t>
      </w:r>
      <w:r>
        <w:rPr/>
        <w:t xml:space="preserve"> Los equipos crean un cuento corto utilizando correctamente artículos definidos e indefinidos, ilustran su historia y la presentan al grupo.</w:t>
      </w:r>
    </w:p>
    <w:p>
      <w:pPr/>
      <w:r>
        <w:rPr>
          <w:b w:val="1"/>
          <w:bCs w:val="1"/>
        </w:rPr>
        <w:t xml:space="preserve">Objetivo:</w:t>
      </w:r>
      <w:r>
        <w:rPr/>
        <w:t xml:space="preserve"> Integrar y aplicar los aprendizajes en una producción escrita y oral creativa.</w:t>
      </w:r>
    </w:p>
    <w:p>
      <w:pPr/>
      <w:r>
        <w:rPr>
          <w:b w:val="1"/>
          <w:bCs w:val="1"/>
        </w:rPr>
        <w:t xml:space="preserve">Materiales:</w:t>
      </w:r>
      <w:r>
        <w:rPr/>
        <w:t xml:space="preserve"> Hojas, colores, marcadores, dispositivos para presentación (opcional).</w:t>
      </w:r>
    </w:p>
    <w:p>
      <w:pPr/>
      <w:r>
        <w:rPr>
          <w:b w:val="1"/>
          <w:bCs w:val="1"/>
        </w:rPr>
        <w:t xml:space="preserve">Instrucciones paso a paso:</w:t>
      </w:r>
    </w:p>
    <w:p>
      <w:pPr>
        <w:numPr>
          <w:ilvl w:val="0"/>
          <w:numId w:val="7"/>
        </w:numPr>
      </w:pPr>
      <w:r>
        <w:rPr/>
        <w:t xml:space="preserve">Los equipos escriben un cuento breve donde la correcta utilización de artículos sea esencial para la coherencia.</w:t>
      </w:r>
    </w:p>
    <w:p>
      <w:pPr>
        <w:numPr>
          <w:ilvl w:val="0"/>
          <w:numId w:val="7"/>
        </w:numPr>
      </w:pPr>
      <w:r>
        <w:rPr/>
        <w:t xml:space="preserve">Ilustran su cuento con dibujos o collages.</w:t>
      </w:r>
    </w:p>
    <w:p>
      <w:pPr>
        <w:numPr>
          <w:ilvl w:val="0"/>
          <w:numId w:val="7"/>
        </w:numPr>
      </w:pPr>
      <w:r>
        <w:rPr/>
        <w:t xml:space="preserve">El Comunicador presenta la historia al resto de la clase.</w:t>
      </w:r>
    </w:p>
    <w:p>
      <w:pPr>
        <w:numPr>
          <w:ilvl w:val="0"/>
          <w:numId w:val="7"/>
        </w:numPr>
      </w:pPr>
      <w:r>
        <w:rPr/>
        <w:t xml:space="preserve">El docente y compañeros evalúan el uso de los artículos y la creatividad.</w:t>
      </w:r>
    </w:p>
    <w:p>
      <w:pPr>
        <w:numPr>
          <w:ilvl w:val="0"/>
          <w:numId w:val="7"/>
        </w:numPr>
      </w:pPr>
      <w:r>
        <w:rPr/>
        <w:t xml:space="preserve">Se otorgan cristales, insignias de “Maestro de Artículos” y se celebra la restauración de Lenguajalandia.</w:t>
      </w:r>
    </w:p>
    <w:p>
      <w:pPr/>
      <w:r>
        <w:rPr>
          <w:b w:val="1"/>
          <w:bCs w:val="1"/>
        </w:rPr>
        <w:t xml:space="preserve">Tiempo estimado:</w:t>
      </w:r>
      <w:r>
        <w:rPr/>
        <w:t xml:space="preserve"> 60 minutos.</w:t>
      </w:r>
    </w:p>
    <w:p>
      <w:pPr/>
      <w:r>
        <w:rPr>
          <w:b w:val="1"/>
          <w:bCs w:val="1"/>
        </w:rPr>
        <w:t xml:space="preserve">Integración con mecánicas:</w:t>
      </w:r>
      <w:r>
        <w:rPr/>
        <w:t xml:space="preserve"> Metas grupales, creatividad, comunicación, colaboración y evaluación gamificada.</w:t>
      </w:r>
    </w:p>
    <w:p>
      <w:pPr/>
      <w:r>
        <w:rPr/>
        <w:t xml:space="preserve">Estas actividades, además de ser prácticas y dinámicas, están diseñadas para incluir a todos los estudiantes, permitiendo que cada uno aporte desde sus fortalezas y estilos de aprendizaje, respetando la diversidad y promoviendo la equidad en la participación.</w:t>
      </w:r>
    </w:p>
    <w:p/>
    <w:p>
      <w:pPr/>
      <w:r>
        <w:rPr>
          <w:color w:val="2b6cb0"/>
          <w:sz w:val="28"/>
          <w:szCs w:val="28"/>
          <w:b w:val="1"/>
          <w:bCs w:val="1"/>
        </w:rPr>
        <w:t xml:space="preserve">Reglas y Condiciones</w:t>
      </w:r>
    </w:p>
    <w:p>
      <w:pPr/>
      <w:r>
        <w:rPr>
          <w:b w:val="1"/>
          <w:bCs w:val="1"/>
        </w:rPr>
        <w:t xml:space="preserve">Reglas Claras de “La Aventura de los Artículos”</w:t>
      </w:r>
    </w:p>
    <w:p>
      <w:pPr>
        <w:numPr>
          <w:ilvl w:val="0"/>
          <w:numId w:val="8"/>
        </w:numPr>
      </w:pPr>
      <w:r>
        <w:rPr>
          <w:b w:val="1"/>
          <w:bCs w:val="1"/>
        </w:rPr>
        <w:t xml:space="preserve">Formación de Equipos:</w:t>
      </w:r>
      <w:r>
        <w:rPr/>
        <w:t xml:space="preserve"> Se forman equipos de 4 estudiantes, cada uno con un rol asignado que rota en cada nivel para asegurar equidad y diversidad en el aprendizaje.</w:t>
      </w:r>
    </w:p>
    <w:p>
      <w:pPr>
        <w:numPr>
          <w:ilvl w:val="0"/>
          <w:numId w:val="8"/>
        </w:numPr>
      </w:pPr>
      <w:r>
        <w:rPr>
          <w:b w:val="1"/>
          <w:bCs w:val="1"/>
        </w:rPr>
        <w:t xml:space="preserve">Secuencia de Turnos:</w:t>
      </w:r>
      <w:r>
        <w:rPr/>
        <w:t xml:space="preserve"> En cada actividad, los equipos trabajan simultáneamente, pero las presentaciones o explicaciones se realizan por turnos para garantizar que todos tengan voz y espacio.</w:t>
      </w:r>
    </w:p>
    <w:p>
      <w:pPr>
        <w:numPr>
          <w:ilvl w:val="0"/>
          <w:numId w:val="8"/>
        </w:numPr>
      </w:pPr>
      <w:r>
        <w:rPr>
          <w:b w:val="1"/>
          <w:bCs w:val="1"/>
        </w:rPr>
        <w:t xml:space="preserve">Condiciones de Victoria:</w:t>
      </w:r>
      <w:r>
        <w:rPr/>
        <w:t xml:space="preserve"> El equipo que acumule más cristales al final de la aventura, y que haya demostrado colaboración, comunicación efectiva y aplicación correcta de los artículos, es declarado “Gran Guardián de Lenguajalandia”. Sin embargo, el objetivo principal es la participación activa y el aprendizaje de todos.</w:t>
      </w:r>
    </w:p>
    <w:p>
      <w:pPr>
        <w:numPr>
          <w:ilvl w:val="0"/>
          <w:numId w:val="8"/>
        </w:numPr>
      </w:pPr>
      <w:r>
        <w:rPr>
          <w:b w:val="1"/>
          <w:bCs w:val="1"/>
        </w:rPr>
        <w:t xml:space="preserve">Penalizaciones:</w:t>
      </w:r>
      <w:r>
        <w:rPr/>
        <w:t xml:space="preserve"> No se aplican penalizaciones severas; en caso de errores, se ofrece retroalimentación constructiva y oportunidades para corregir y ganar cristales con un segundo intento.</w:t>
      </w:r>
    </w:p>
    <w:p>
      <w:pPr>
        <w:numPr>
          <w:ilvl w:val="0"/>
          <w:numId w:val="8"/>
        </w:numPr>
      </w:pPr>
      <w:r>
        <w:rPr>
          <w:b w:val="1"/>
          <w:bCs w:val="1"/>
        </w:rPr>
        <w:t xml:space="preserve">Sistema de Puntos:</w:t>
      </w:r>
    </w:p>
    <w:p>
      <w:pPr>
        <w:numPr>
          <w:ilvl w:val="1"/>
          <w:numId w:val="8"/>
        </w:numPr>
      </w:pPr>
      <w:r>
        <w:rPr/>
        <w:t xml:space="preserve">Frase correcta: 10-15 cristales</w:t>
      </w:r>
    </w:p>
    <w:p>
      <w:pPr>
        <w:numPr>
          <w:ilvl w:val="1"/>
          <w:numId w:val="8"/>
        </w:numPr>
      </w:pPr>
      <w:r>
        <w:rPr/>
        <w:t xml:space="preserve">Explicación clara y justificada: 5 cristales</w:t>
      </w:r>
    </w:p>
    <w:p>
      <w:pPr>
        <w:numPr>
          <w:ilvl w:val="1"/>
          <w:numId w:val="8"/>
        </w:numPr>
      </w:pPr>
      <w:r>
        <w:rPr/>
        <w:t xml:space="preserve">Detección de error en frase de otro equipo: 3 cristales</w:t>
      </w:r>
    </w:p>
    <w:p>
      <w:pPr>
        <w:numPr>
          <w:ilvl w:val="1"/>
          <w:numId w:val="8"/>
        </w:numPr>
      </w:pPr>
      <w:r>
        <w:rPr/>
        <w:t xml:space="preserve">Victoria en debate: 25 cristales</w:t>
      </w:r>
    </w:p>
    <w:p>
      <w:pPr>
        <w:numPr>
          <w:ilvl w:val="1"/>
          <w:numId w:val="8"/>
        </w:numPr>
      </w:pPr>
      <w:r>
        <w:rPr/>
        <w:t xml:space="preserve">Participación activa de todos los miembros: 5 cristales por actividad</w:t>
      </w:r>
    </w:p>
    <w:p>
      <w:pPr>
        <w:numPr>
          <w:ilvl w:val="0"/>
          <w:numId w:val="8"/>
        </w:numPr>
      </w:pPr>
      <w:r>
        <w:rPr>
          <w:b w:val="1"/>
          <w:bCs w:val="1"/>
        </w:rPr>
        <w:t xml:space="preserve">Insignias y Logros:</w:t>
      </w:r>
      <w:r>
        <w:rPr/>
        <w:t xml:space="preserve"> Se otorgan por habilidades específicas. Para obtener una insignia, el equipo debe cumplir con tareas que evidencien la competencia asociada (ej: explicar correctamente el uso de un artículo definido para la insignia “Maestro del Artículo Definido”).</w:t>
      </w:r>
    </w:p>
    <w:p>
      <w:pPr>
        <w:numPr>
          <w:ilvl w:val="0"/>
          <w:numId w:val="8"/>
        </w:numPr>
      </w:pPr>
      <w:r>
        <w:rPr>
          <w:b w:val="1"/>
          <w:bCs w:val="1"/>
        </w:rPr>
        <w:t xml:space="preserve">Respeto y Inclusión:</w:t>
      </w:r>
      <w:r>
        <w:rPr/>
        <w:t xml:space="preserve"> Todos los equipos deben respetar las opiniones y tiempos de participación de sus compañeros. Se promueve la escucha activa y el apoyo mutuo.</w:t>
      </w:r>
    </w:p>
    <w:p>
      <w:pPr>
        <w:numPr>
          <w:ilvl w:val="0"/>
          <w:numId w:val="8"/>
        </w:numPr>
      </w:pPr>
      <w:r>
        <w:rPr>
          <w:b w:val="1"/>
          <w:bCs w:val="1"/>
        </w:rPr>
        <w:t xml:space="preserve">Uso de Materiales:</w:t>
      </w:r>
      <w:r>
        <w:rPr/>
        <w:t xml:space="preserve"> Los materiales (tarjetas, dispositivos) se deben cuidar y usar con responsabilidad.</w:t>
      </w:r>
    </w:p>
    <w:p>
      <w:pPr>
        <w:numPr>
          <w:ilvl w:val="0"/>
          <w:numId w:val="8"/>
        </w:numPr>
      </w:pPr>
      <w:r>
        <w:rPr>
          <w:b w:val="1"/>
          <w:bCs w:val="1"/>
        </w:rPr>
        <w:t xml:space="preserve">Tiempo Límite:</w:t>
      </w:r>
      <w:r>
        <w:rPr/>
        <w:t xml:space="preserve"> Cada actividad tiene un tiempo estimado para mantener el ritmo y evitar distracciones.</w:t>
      </w:r>
    </w:p>
    <w:p>
      <w:pPr/>
      <w:r>
        <w:rPr/>
        <w:t xml:space="preserve">Estas reglas buscan mantener un ambiente seguro, inclusivo, motivador y enfocado en el aprendizaje, promoviendo una competencia sana y el desarrollo integral de los estudiantes.</w:t>
      </w:r>
    </w:p>
    <w:p/>
    <w:p>
      <w:pPr/>
      <w:r>
        <w:rPr>
          <w:color w:val="2b6cb0"/>
          <w:sz w:val="28"/>
          <w:szCs w:val="28"/>
          <w:b w:val="1"/>
          <w:bCs w:val="1"/>
        </w:rPr>
        <w:t xml:space="preserve">Evaluación Gamificada</w:t>
      </w:r>
    </w:p>
    <w:p>
      <w:pPr/>
      <w:r>
        <w:rPr>
          <w:b w:val="1"/>
          <w:bCs w:val="1"/>
        </w:rPr>
        <w:t xml:space="preserve">Evaluación Gamificada de “La Aventura de los Artículos”</w:t>
      </w:r>
    </w:p>
    <w:p>
      <w:pPr/>
      <w:r>
        <w:rPr/>
        <w:t xml:space="preserve">La evaluación está integrada en el sistema de juego, promoviendo la autoevaluación, coevaluación y evaluación por parte del docente, con un enfoque formativo y centrado en las competencias y contenidos.</w:t>
      </w:r>
    </w:p>
    <w:p>
      <w:pPr/>
      <w:r>
        <w:rPr>
          <w:b w:val="1"/>
          <w:bCs w:val="1"/>
        </w:rPr>
        <w:t xml:space="preserve">Criterios de Evaluación:</w:t>
      </w:r>
    </w:p>
    <w:p>
      <w:pPr>
        <w:numPr>
          <w:ilvl w:val="0"/>
          <w:numId w:val="9"/>
        </w:numPr>
      </w:pPr>
      <w:r>
        <w:rPr>
          <w:b w:val="1"/>
          <w:bCs w:val="1"/>
        </w:rPr>
        <w:t xml:space="preserve">Precisión en el uso de artículos definidos e indefinidos:</w:t>
      </w:r>
      <w:r>
        <w:rPr/>
        <w:t xml:space="preserve"> Correcta selección y concordancia con sustantivos.</w:t>
      </w:r>
    </w:p>
    <w:p>
      <w:pPr>
        <w:numPr>
          <w:ilvl w:val="0"/>
          <w:numId w:val="9"/>
        </w:numPr>
      </w:pPr>
      <w:r>
        <w:rPr>
          <w:b w:val="1"/>
          <w:bCs w:val="1"/>
        </w:rPr>
        <w:t xml:space="preserve">Participación activa y colaboración:</w:t>
      </w:r>
      <w:r>
        <w:rPr/>
        <w:t xml:space="preserve"> Contribución en roles, trabajo en equipo y respeto.</w:t>
      </w:r>
    </w:p>
    <w:p>
      <w:pPr>
        <w:numPr>
          <w:ilvl w:val="0"/>
          <w:numId w:val="9"/>
        </w:numPr>
      </w:pPr>
      <w:r>
        <w:rPr>
          <w:b w:val="1"/>
          <w:bCs w:val="1"/>
        </w:rPr>
        <w:t xml:space="preserve">Comunicación efectiva:</w:t>
      </w:r>
      <w:r>
        <w:rPr/>
        <w:t xml:space="preserve"> Claridad y justificación en las explicaciones y debates.</w:t>
      </w:r>
    </w:p>
    <w:p>
      <w:pPr>
        <w:numPr>
          <w:ilvl w:val="0"/>
          <w:numId w:val="9"/>
        </w:numPr>
      </w:pPr>
      <w:r>
        <w:rPr>
          <w:b w:val="1"/>
          <w:bCs w:val="1"/>
        </w:rPr>
        <w:t xml:space="preserve">Resolución de problemas:</w:t>
      </w:r>
      <w:r>
        <w:rPr/>
        <w:t xml:space="preserve"> Capacidad para identificar y corregir errores.</w:t>
      </w:r>
    </w:p>
    <w:p>
      <w:pPr>
        <w:numPr>
          <w:ilvl w:val="0"/>
          <w:numId w:val="9"/>
        </w:numPr>
      </w:pPr>
      <w:r>
        <w:rPr>
          <w:b w:val="1"/>
          <w:bCs w:val="1"/>
        </w:rPr>
        <w:t xml:space="preserve">Creatividad y autonomía:</w:t>
      </w:r>
      <w:r>
        <w:rPr/>
        <w:t xml:space="preserve"> En la creación de cuentos y respuestas.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Uso correcto de artículos</w:t>
            </w:r>
          </w:p>
        </w:tc>
        <w:tc>
          <w:tcPr>
            <w:noWrap/>
          </w:tcPr>
          <w:p>
            <w:pPr/>
            <w:r>
              <w:rPr/>
              <w:t xml:space="preserve">Siempre usa artículos correctos con concordancia precisa.</w:t>
            </w:r>
          </w:p>
        </w:tc>
        <w:tc>
          <w:tcPr>
            <w:noWrap/>
          </w:tcPr>
          <w:p>
            <w:pPr/>
            <w:r>
              <w:rPr/>
              <w:t xml:space="preserve">Usa artículos correctos en la mayoría de las ocasiones.</w:t>
            </w:r>
          </w:p>
        </w:tc>
        <w:tc>
          <w:tcPr>
            <w:noWrap/>
          </w:tcPr>
          <w:p>
            <w:pPr/>
            <w:r>
              <w:rPr/>
              <w:t xml:space="preserve">Presenta errores frecuentes en el uso de artículos.</w:t>
            </w:r>
          </w:p>
        </w:tc>
      </w:tr>
      <w:tr>
        <w:trPr/>
        <w:tc>
          <w:tcPr>
            <w:noWrap/>
          </w:tcPr>
          <w:p>
            <w:pPr/>
            <w:r>
              <w:rPr/>
              <w:t xml:space="preserve">Colaboración y participación</w:t>
            </w:r>
          </w:p>
        </w:tc>
        <w:tc>
          <w:tcPr>
            <w:noWrap/>
          </w:tcPr>
          <w:p>
            <w:pPr/>
            <w:r>
              <w:rPr/>
              <w:t xml:space="preserve">Participa activamente en todos los roles y actividades.</w:t>
            </w:r>
          </w:p>
        </w:tc>
        <w:tc>
          <w:tcPr>
            <w:noWrap/>
          </w:tcPr>
          <w:p>
            <w:pPr/>
            <w:r>
              <w:rPr/>
              <w:t xml:space="preserve">Participa en la mayoría de las actividades y roles.</w:t>
            </w:r>
          </w:p>
        </w:tc>
        <w:tc>
          <w:tcPr>
            <w:noWrap/>
          </w:tcPr>
          <w:p>
            <w:pPr/>
            <w:r>
              <w:rPr/>
              <w:t xml:space="preserve">Participa poco o no cumple con roles asignados.</w:t>
            </w:r>
          </w:p>
        </w:tc>
      </w:tr>
      <w:tr>
        <w:trPr/>
        <w:tc>
          <w:tcPr>
            <w:noWrap/>
          </w:tcPr>
          <w:p>
            <w:pPr/>
            <w:r>
              <w:rPr/>
              <w:t xml:space="preserve">Comunicación y argumentación</w:t>
            </w:r>
          </w:p>
        </w:tc>
        <w:tc>
          <w:tcPr>
            <w:noWrap/>
          </w:tcPr>
          <w:p>
            <w:pPr/>
            <w:r>
              <w:rPr/>
              <w:t xml:space="preserve">Explica con claridad y fundamenta sus respuestas.</w:t>
            </w:r>
          </w:p>
        </w:tc>
        <w:tc>
          <w:tcPr>
            <w:noWrap/>
          </w:tcPr>
          <w:p>
            <w:pPr/>
            <w:r>
              <w:rPr/>
              <w:t xml:space="preserve">Explica sus ideas con cierta claridad, pero con dudas.</w:t>
            </w:r>
          </w:p>
        </w:tc>
        <w:tc>
          <w:tcPr>
            <w:noWrap/>
          </w:tcPr>
          <w:p>
            <w:pPr/>
            <w:r>
              <w:rPr/>
              <w:t xml:space="preserve">Difícil de entender o no justifica sus respuestas.</w:t>
            </w:r>
          </w:p>
        </w:tc>
      </w:tr>
      <w:tr>
        <w:trPr/>
        <w:tc>
          <w:tcPr>
            <w:noWrap/>
          </w:tcPr>
          <w:p>
            <w:pPr/>
            <w:r>
              <w:rPr/>
              <w:t xml:space="preserve">Resolución de errores</w:t>
            </w:r>
          </w:p>
        </w:tc>
        <w:tc>
          <w:tcPr>
            <w:noWrap/>
          </w:tcPr>
          <w:p>
            <w:pPr/>
            <w:r>
              <w:rPr/>
              <w:t xml:space="preserve">Identifica y corrige errores con autonomía.</w:t>
            </w:r>
          </w:p>
        </w:tc>
        <w:tc>
          <w:tcPr>
            <w:noWrap/>
          </w:tcPr>
          <w:p>
            <w:pPr/>
            <w:r>
              <w:rPr/>
              <w:t xml:space="preserve">Reconoce errores, pero necesita ayuda para corregir.</w:t>
            </w:r>
          </w:p>
        </w:tc>
        <w:tc>
          <w:tcPr>
            <w:noWrap/>
          </w:tcPr>
          <w:p>
            <w:pPr/>
            <w:r>
              <w:rPr/>
              <w:t xml:space="preserve">No identifica ni corrige errores.</w:t>
            </w:r>
          </w:p>
        </w:tc>
      </w:tr>
      <w:tr>
        <w:trPr/>
        <w:tc>
          <w:tcPr>
            <w:noWrap/>
          </w:tcPr>
          <w:p>
            <w:pPr/>
            <w:r>
              <w:rPr/>
              <w:t xml:space="preserve">Creatividad y producción final</w:t>
            </w:r>
          </w:p>
        </w:tc>
        <w:tc>
          <w:tcPr>
            <w:noWrap/>
          </w:tcPr>
          <w:p>
            <w:pPr/>
            <w:r>
              <w:rPr/>
              <w:t xml:space="preserve">Cuento original con buen uso de artículos e ilustraciones.</w:t>
            </w:r>
          </w:p>
        </w:tc>
        <w:tc>
          <w:tcPr>
            <w:noWrap/>
          </w:tcPr>
          <w:p>
            <w:pPr/>
            <w:r>
              <w:rPr/>
              <w:t xml:space="preserve">Cuento adecuado, pero con poca creatividad o errores leves.</w:t>
            </w:r>
          </w:p>
        </w:tc>
        <w:tc>
          <w:tcPr>
            <w:noWrap/>
          </w:tcPr>
          <w:p>
            <w:pPr/>
            <w:r>
              <w:rPr/>
              <w:t xml:space="preserve">Cuento poco desarrollado o con muchos errores.</w:t>
            </w:r>
          </w:p>
        </w:tc>
      </w:tr>
    </w:tbl>
    <w:p>
      <w:pPr/>
      <w:r>
        <w:rPr>
          <w:b w:val="1"/>
          <w:bCs w:val="1"/>
        </w:rPr>
        <w:t xml:space="preserve">Evidencias de Aprendizaje:</w:t>
      </w:r>
    </w:p>
    <w:p>
      <w:pPr>
        <w:numPr>
          <w:ilvl w:val="0"/>
          <w:numId w:val="10"/>
        </w:numPr>
      </w:pPr>
      <w:r>
        <w:rPr/>
        <w:t xml:space="preserve">Frases y respuestas correctas en actividades prácticas.</w:t>
      </w:r>
    </w:p>
    <w:p>
      <w:pPr>
        <w:numPr>
          <w:ilvl w:val="0"/>
          <w:numId w:val="10"/>
        </w:numPr>
      </w:pPr>
      <w:r>
        <w:rPr/>
        <w:t xml:space="preserve">Participación en debates y justificaciones orales.</w:t>
      </w:r>
    </w:p>
    <w:p>
      <w:pPr>
        <w:numPr>
          <w:ilvl w:val="0"/>
          <w:numId w:val="10"/>
        </w:numPr>
      </w:pPr>
      <w:r>
        <w:rPr/>
        <w:t xml:space="preserve">Producción final del cuento ilustrado.</w:t>
      </w:r>
    </w:p>
    <w:p>
      <w:pPr>
        <w:numPr>
          <w:ilvl w:val="0"/>
          <w:numId w:val="10"/>
        </w:numPr>
      </w:pPr>
      <w:r>
        <w:rPr/>
        <w:t xml:space="preserve">Registros de puntos y logros alcanzados.</w:t>
      </w:r>
    </w:p>
    <w:p>
      <w:pPr/>
      <w:r>
        <w:rPr>
          <w:b w:val="1"/>
          <w:bCs w:val="1"/>
        </w:rPr>
        <w:t xml:space="preserve">Reflexión Final y Cierre de Narrativa:</w:t>
      </w:r>
    </w:p>
    <w:p>
      <w:pPr/>
      <w:r>
        <w:rPr/>
        <w:t xml:space="preserve">Al concluir la aventura, los equipos se reúnen para reflexionar sobre lo aprendido, cómo colaboraron y qué habilidades desarrollaron. El docente guía un diálogo grupal donde se conecta la experiencia con la importancia de los artículos en la comunicación diaria.</w:t>
      </w:r>
    </w:p>
    <w:p>
      <w:pPr/>
      <w:r>
        <w:rPr/>
        <w:t xml:space="preserve">Se celebra la restauración de Lenguajalandia, reconociendo a todos como héroes y guardianes del lenguaje, y se entregan diplomas o reconocimientos simbólicos a cada participante, valorando el esfuerzo colectivo e individual.</w:t>
      </w:r>
    </w:p>
    <w:p/>
    <w:p>
      <w:pPr/>
      <w:r>
        <w:rPr>
          <w:color w:val="2b6cb0"/>
          <w:sz w:val="28"/>
          <w:szCs w:val="28"/>
          <w:b w:val="1"/>
          <w:bCs w:val="1"/>
        </w:rPr>
        <w:t xml:space="preserve">Recomendaciones Logísticas</w:t>
      </w:r>
    </w:p>
    <w:p>
      <w:pPr/>
      <w:r>
        <w:rPr>
          <w:b w:val="1"/>
          <w:bCs w:val="1"/>
        </w:rPr>
        <w:t xml:space="preserve">Recomendaciones Logísticas para Implementar “La Aventura de los Artículos”</w:t>
      </w:r>
    </w:p>
    <w:p>
      <w:pPr>
        <w:numPr>
          <w:ilvl w:val="0"/>
          <w:numId w:val="11"/>
        </w:numPr>
      </w:pPr>
      <w:r>
        <w:rPr>
          <w:b w:val="1"/>
          <w:bCs w:val="1"/>
        </w:rPr>
        <w:t xml:space="preserve">Tiempo necesario:</w:t>
      </w:r>
      <w:r>
        <w:rPr/>
        <w:t xml:space="preserve"> Se recomienda una duración total aproximada de 4 a 5 horas, distribuidas en 4 a 5 sesiones de 45 a 60 minutos, para evitar fatiga y mantener la motivación.</w:t>
      </w:r>
    </w:p>
    <w:p>
      <w:pPr>
        <w:numPr>
          <w:ilvl w:val="0"/>
          <w:numId w:val="11"/>
        </w:numPr>
      </w:pPr>
      <w:r>
        <w:rPr>
          <w:b w:val="1"/>
          <w:bCs w:val="1"/>
        </w:rPr>
        <w:t xml:space="preserve">Espacio físico:</w:t>
      </w:r>
      <w:r>
        <w:rPr/>
        <w:t xml:space="preserve"> Un aula con mesas que permitan la formación de equipos, espacio para moverse y un lugar visible para el tablero de progreso. Idealmente, zonas definidas para cada nivel o parte de la historia (pueden ser áreas señalizadas con carteles).</w:t>
      </w:r>
    </w:p>
    <w:p>
      <w:pPr>
        <w:numPr>
          <w:ilvl w:val="0"/>
          <w:numId w:val="11"/>
        </w:numPr>
      </w:pPr>
      <w:r>
        <w:rPr>
          <w:b w:val="1"/>
          <w:bCs w:val="1"/>
        </w:rPr>
        <w:t xml:space="preserve">Materiales:</w:t>
      </w:r>
    </w:p>
    <w:p>
      <w:pPr>
        <w:numPr>
          <w:ilvl w:val="1"/>
          <w:numId w:val="11"/>
        </w:numPr>
      </w:pPr>
      <w:r>
        <w:rPr/>
        <w:t xml:space="preserve">Tarjetas impresas con sustantivos y artículos (pueden ser hechas con cartulina o impresas en papel reciclado).</w:t>
      </w:r>
    </w:p>
    <w:p>
      <w:pPr>
        <w:numPr>
          <w:ilvl w:val="1"/>
          <w:numId w:val="11"/>
        </w:numPr>
      </w:pPr>
      <w:r>
        <w:rPr/>
        <w:t xml:space="preserve">Hojas, lápices, colores y marcadores para las actividades creativas.</w:t>
      </w:r>
    </w:p>
    <w:p>
      <w:pPr>
        <w:numPr>
          <w:ilvl w:val="1"/>
          <w:numId w:val="11"/>
        </w:numPr>
      </w:pPr>
      <w:r>
        <w:rPr/>
        <w:t xml:space="preserve">Tablero grande o cartulina para mostrar el mapa de Lenguajalandia y el progreso de los equipos.</w:t>
      </w:r>
    </w:p>
    <w:p>
      <w:pPr>
        <w:numPr>
          <w:ilvl w:val="1"/>
          <w:numId w:val="11"/>
        </w:numPr>
      </w:pPr>
      <w:r>
        <w:rPr/>
        <w:t xml:space="preserve">Dispositivos digitales (tabletas, computadoras o proyector) para quizzes interactivos (opcional pero recomendado para dinamizar).</w:t>
      </w:r>
    </w:p>
    <w:p>
      <w:pPr>
        <w:numPr>
          <w:ilvl w:val="1"/>
          <w:numId w:val="11"/>
        </w:numPr>
      </w:pPr>
      <w:r>
        <w:rPr/>
        <w:t xml:space="preserve">Medallas o insignias físicas (pueden ser hechas con materiales reciclados o impresas).</w:t>
      </w:r>
    </w:p>
    <w:p>
      <w:pPr>
        <w:numPr>
          <w:ilvl w:val="0"/>
          <w:numId w:val="11"/>
        </w:numPr>
      </w:pPr>
      <w:r>
        <w:rPr>
          <w:b w:val="1"/>
          <w:bCs w:val="1"/>
        </w:rPr>
        <w:t xml:space="preserve">Tamaño del grupo:</w:t>
      </w:r>
      <w:r>
        <w:rPr/>
        <w:t xml:space="preserve"> Idealmente grupos de 16 a 24 estudiantes, para formar entre 4 y 6 equipos de 4 integrantes. Esto facilita la gestión de roles y participación.</w:t>
      </w:r>
    </w:p>
    <w:p>
      <w:pPr>
        <w:numPr>
          <w:ilvl w:val="0"/>
          <w:numId w:val="11"/>
        </w:numPr>
      </w:pPr>
      <w:r>
        <w:rPr>
          <w:b w:val="1"/>
          <w:bCs w:val="1"/>
        </w:rPr>
        <w:t xml:space="preserve">Preparación previa del docente:</w:t>
      </w:r>
    </w:p>
    <w:p>
      <w:pPr>
        <w:numPr>
          <w:ilvl w:val="1"/>
          <w:numId w:val="11"/>
        </w:numPr>
      </w:pPr>
      <w:r>
        <w:rPr/>
        <w:t xml:space="preserve">Imprimir y organizar materiales con anticipación.</w:t>
      </w:r>
    </w:p>
    <w:p>
      <w:pPr>
        <w:numPr>
          <w:ilvl w:val="1"/>
          <w:numId w:val="11"/>
        </w:numPr>
      </w:pPr>
      <w:r>
        <w:rPr/>
        <w:t xml:space="preserve">Conocer las reglas y mecánicas para guiar la experiencia con seguridad.</w:t>
      </w:r>
    </w:p>
    <w:p>
      <w:pPr>
        <w:numPr>
          <w:ilvl w:val="1"/>
          <w:numId w:val="11"/>
        </w:numPr>
      </w:pPr>
      <w:r>
        <w:rPr/>
        <w:t xml:space="preserve">Preparar un espacio visible para el tablero de progreso y las insignias.</w:t>
      </w:r>
    </w:p>
    <w:p>
      <w:pPr>
        <w:numPr>
          <w:ilvl w:val="1"/>
          <w:numId w:val="11"/>
        </w:numPr>
      </w:pPr>
      <w:r>
        <w:rPr/>
        <w:t xml:space="preserve">Planificar la rotación de roles y tiempos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La rotación de roles asegura que todos tengan oportunidad de participar. El docente debe monitorear y apoyar a estudiantes más tímidos.</w:t>
      </w:r>
    </w:p>
    <w:p>
      <w:pPr>
        <w:numPr>
          <w:ilvl w:val="1"/>
          <w:numId w:val="11"/>
        </w:numPr>
      </w:pPr>
      <w:r>
        <w:rPr>
          <w:i w:val="1"/>
          <w:iCs w:val="1"/>
        </w:rPr>
        <w:t xml:space="preserve">Dudas sobre reglas gramaticales:</w:t>
      </w:r>
      <w:r>
        <w:rPr/>
        <w:t xml:space="preserve"> Preparar ejemplos claros y ofrecer apoyo constante, utilizando recursos visuales y explicaciones sencillas.</w:t>
      </w:r>
    </w:p>
    <w:p>
      <w:pPr>
        <w:numPr>
          <w:ilvl w:val="1"/>
          <w:numId w:val="11"/>
        </w:numPr>
      </w:pPr>
      <w:r>
        <w:rPr>
          <w:i w:val="1"/>
          <w:iCs w:val="1"/>
        </w:rPr>
        <w:t xml:space="preserve">Falta de motivación o distracciones:</w:t>
      </w:r>
      <w:r>
        <w:rPr/>
        <w:t xml:space="preserve"> Mantener las actividades dinámicas, usar recompensas y destacar logros individuales y grupales.</w:t>
      </w:r>
    </w:p>
    <w:p>
      <w:pPr>
        <w:numPr>
          <w:ilvl w:val="1"/>
          <w:numId w:val="11"/>
        </w:numPr>
      </w:pPr>
      <w:r>
        <w:rPr>
          <w:i w:val="1"/>
          <w:iCs w:val="1"/>
        </w:rPr>
        <w:t xml:space="preserve">Limitaciones tecnológicas:</w:t>
      </w:r>
      <w:r>
        <w:rPr/>
        <w:t xml:space="preserve"> Si no hay dispositivos, usar versiones impresas o actividades orales para quizzes y debates.</w:t>
      </w:r>
    </w:p>
    <w:p>
      <w:pPr>
        <w:numPr>
          <w:ilvl w:val="1"/>
          <w:numId w:val="11"/>
        </w:numPr>
      </w:pPr>
      <w:r>
        <w:rPr>
          <w:i w:val="1"/>
          <w:iCs w:val="1"/>
        </w:rPr>
        <w:t xml:space="preserve">Diversidad en ritmos de aprendizaje:</w:t>
      </w:r>
      <w:r>
        <w:rPr/>
        <w:t xml:space="preserve"> Adaptar tiempos y ofrecer apoyos personalizados, fomentando la colaboración entre compañeros.</w:t>
      </w:r>
    </w:p>
    <w:p>
      <w:pPr/>
      <w:r>
        <w:rPr/>
        <w:t xml:space="preserve">Con estas recomendaciones, la implementación será fluida, inclusiva y efectiva, garantizando que los estudiantes vivan una experiencia de aprendizaje memorable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B9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CA0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6BB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AFDF4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BF5D0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DF82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14BAA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9746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D84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DB2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B4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2026-10-02T04:04:44-05:00</dcterms:created>
  <dcterms:modified xsi:type="dcterms:W3CDTF">2026-10-02T04:04:44-05:00</dcterms:modified>
</cp:coreProperties>
</file>

<file path=docProps/custom.xml><?xml version="1.0" encoding="utf-8"?>
<Properties xmlns="http://schemas.openxmlformats.org/officeDocument/2006/custom-properties" xmlns:vt="http://schemas.openxmlformats.org/officeDocument/2006/docPropsVTypes"/>
</file>