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Fraccionarias: La Misión del Reino Dividido</w:t>
      </w:r>
    </w:p>
    <w:p/>
    <w:p>
      <w:pPr/>
      <w:r>
        <w:rPr>
          <w:color w:val="666666"/>
          <w:sz w:val="20"/>
          <w:szCs w:val="20"/>
          <w:i w:val="1"/>
          <w:iCs w:val="1"/>
        </w:rPr>
        <w:t xml:space="preserve">Gamificación Estructural | Matemáticas | Aritmética | Tema: fracción</w:t>
      </w:r>
    </w:p>
    <w:p/>
    <w:p>
      <w:pPr/>
      <w:r>
        <w:rPr>
          <w:color w:val="2b6cb0"/>
          <w:sz w:val="28"/>
          <w:szCs w:val="28"/>
          <w:b w:val="1"/>
          <w:bCs w:val="1"/>
        </w:rPr>
        <w:t xml:space="preserve">Contexto Narrativo</w:t>
      </w:r>
    </w:p>
    <w:p>
      <w:pPr/>
      <w:r>
        <w:rPr>
          <w:b w:val="1"/>
          <w:bCs w:val="1"/>
        </w:rPr>
        <w:t xml:space="preserve">Contexto narrativo: La Misión del Reino Dividido</w:t>
      </w:r>
    </w:p>
    <w:p>
      <w:pPr/>
      <w:r>
        <w:rPr/>
        <w:t xml:space="preserve">En un mundo mágico llamado el Reino Dividido, la unidad perfecta de cada territorio ha sido fragmentada en partes que necesitan ser comprendidas, unidas y dominadas. Este reino está compuesto por diferentes regiones, cada una representada por figuras geométricas: los círculos en el Bosque de las Fracciones, las barras en las Montañas Divididas y la recta numérica en el Valle de las Medidas.</w:t>
      </w:r>
    </w:p>
    <w:p>
      <w:pPr/>
      <w:r>
        <w:rPr/>
        <w:t xml:space="preserve">Los estudiantes asumen el rol de Guardianes de las Fracciones, jóvenes aprendices que han recibido la misión de restaurar el equilibrio en el Reino Dividido. Para lograrlo, deben dominar el lenguaje de las fracciones, entender sus partes fundamentales, representarlas gráficamente, compararlas, operar con ellas y aplicar estos conocimientos para resolver problemas que afectan a los habitantes del reino.</w:t>
      </w:r>
    </w:p>
    <w:p>
      <w:pPr/>
      <w:r>
        <w:rPr/>
        <w:t xml:space="preserve">La misión principal es ayudar a los habitantes del reino a resolver conflictos y desafíos mediante el uso correcto de las fracciones. Por ejemplo, repartir recursos de forma justa, entender la proporción de ingredientes mágicos para preparar pociones o comparar fracciones para decidir quién tiene la mayor parte de un tesoro.</w:t>
      </w:r>
    </w:p>
    <w:p>
      <w:pPr/>
      <w:r>
        <w:rPr/>
        <w:t xml:space="preserve">Esta narrativa conecta directamente con el tema de aprendizaje porque cada desafío que enfrentan los Guardianes implica aplicar uno o más objetivos: comprender qué es una fracción, identificar numerador y denominador, representar fracciones en figuras, comparar y ordenar fracciones, identificar equivalencias, y operar sumas y restas sencillas.</w:t>
      </w:r>
    </w:p>
    <w:p>
      <w:pPr/>
      <w:r>
        <w:rPr/>
        <w:t xml:space="preserve">Además, la narrativa se estructura para fomentar competencias del siglo XXI como la resolución de problemas, la colaboración (trabajando en equipos para superar retos) y la curiosidad (explorando nuevas formas de representar y entender las fracciones en el reino).</w:t>
      </w:r>
    </w:p>
    <w:p>
      <w:pPr/>
      <w:r>
        <w:rPr/>
        <w:t xml:space="preserve">Los Guardianes avanzarán en niveles de maestría, acumulando experiencia (puntos) y ganando insignias que simbolizan sus habilidades para enfrentar distintos retos. La historia se enriquece con personajes aliados y antagonistas, como la sabia Fracciona y el travieso Desordenador, que desafían y guían a los estudiantes a lo largo de su aventura.</w:t>
      </w:r>
    </w:p>
    <w:p>
      <w:pPr/>
      <w:r>
        <w:rPr/>
        <w:t xml:space="preserve">Durante la experiencia, el aula se transforma en diferentes escenarios del Reino Dividido, usando materiales accesibles y recursos visuales para sumergir a los estudiantes en la historia. Así, el aprendizaje se vuelve una aventura activa y significativa, donde cada fracción que dominan es una pieza más en la reconstrucción del reino.</w:t>
      </w:r>
    </w:p>
    <w:p>
      <w:pPr/>
      <w:r>
        <w:rPr/>
        <w:t xml:space="preserve">Esta inmersión narrativa no solo motiva a los estudiantes a participar con entusiasmo, sino que también les ayuda a construir un marco mental sólido para comprender y aplicar conceptos matemáticos abstractos en contextos concretos y relevantes para ellos.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de experiencia (PE) que reflejan el dominio de conceptos. Por ejemplo, 10 PE por identificar correctamente numerador y denominador, 20 PE por representar fracciones gráficamente, 30 PE por comparar fracciones con éxito, etc. Los puntos se anotan en una tabla visible para todos, incentivando el progreso individual y grupal.</w:t>
      </w:r>
    </w:p>
    <w:p>
      <w:pPr>
        <w:numPr>
          <w:ilvl w:val="0"/>
          <w:numId w:val="1"/>
        </w:numPr>
      </w:pPr>
      <w:r>
        <w:rPr>
          <w:b w:val="1"/>
          <w:bCs w:val="1"/>
        </w:rPr>
        <w:t xml:space="preserve">Niveles:</w:t>
      </w:r>
      <w:r>
        <w:rPr/>
        <w:t xml:space="preserve"> Los Guardianes comienzan en el nivel 1 (Aprendiz de Fracciones) y pueden avanzar hasta el nivel 5 (Maestro de las Fracciones). Para subir de nivel deben acumular una cantidad determinada de puntos (por ejemplo, 100 PE para nivel 2, 200 para nivel 3, etc.). Cada nivel desbloquea actividades más complejas y nuevos retos.</w:t>
      </w:r>
    </w:p>
    <w:p>
      <w:pPr>
        <w:numPr>
          <w:ilvl w:val="0"/>
          <w:numId w:val="1"/>
        </w:numPr>
      </w:pPr>
      <w:r>
        <w:rPr>
          <w:b w:val="1"/>
          <w:bCs w:val="1"/>
        </w:rPr>
        <w:t xml:space="preserve">Insignias:</w:t>
      </w:r>
      <w:r>
        <w:rPr/>
        <w:t xml:space="preserve"> Se otorgan insignias digitales o físicas por logros específicos, como “Explorador Gráfico” por representar fracciones, “Comparador Experto” por ordenar fracciones correctamente, o “Operador Ágil” por realizar sumas y restas. Las insignias se pueden colgar en un mural o tablero de logros y motivan a buscar la excelencia.</w:t>
      </w:r>
    </w:p>
    <w:p>
      <w:pPr>
        <w:numPr>
          <w:ilvl w:val="0"/>
          <w:numId w:val="1"/>
        </w:numPr>
      </w:pPr>
      <w:r>
        <w:rPr>
          <w:b w:val="1"/>
          <w:bCs w:val="1"/>
        </w:rPr>
        <w:t xml:space="preserve">Retos:</w:t>
      </w:r>
      <w:r>
        <w:rPr/>
        <w:t xml:space="preserve"> Se presentan desafíos individuales y grupales con tiempo límite para aplicar conocimientos (por ejemplo, resolver un problema de reparto justo en 15 minutos). Los retos aumentan en dificultad y combinan varias habilidades.</w:t>
      </w:r>
    </w:p>
    <w:p>
      <w:pPr>
        <w:numPr>
          <w:ilvl w:val="0"/>
          <w:numId w:val="1"/>
        </w:numPr>
      </w:pPr>
      <w:r>
        <w:rPr>
          <w:b w:val="1"/>
          <w:bCs w:val="1"/>
        </w:rPr>
        <w:t xml:space="preserve">Recompensas:</w:t>
      </w:r>
      <w:r>
        <w:rPr/>
        <w:t xml:space="preserve"> Además de puntos e insignias, los Guardianes pueden ganar “Fracciones Mágicas” (fichas o stickers) que pueden intercambiar por pistas o ayudas en retos posteriores, fomentando la estrategia y la colaboración.</w:t>
      </w:r>
    </w:p>
    <w:p>
      <w:pPr>
        <w:numPr>
          <w:ilvl w:val="0"/>
          <w:numId w:val="1"/>
        </w:numPr>
      </w:pPr>
      <w:r>
        <w:rPr>
          <w:b w:val="1"/>
          <w:bCs w:val="1"/>
        </w:rPr>
        <w:t xml:space="preserve">Progresión:</w:t>
      </w:r>
      <w:r>
        <w:rPr/>
        <w:t xml:space="preserve"> La experiencia está organizada en misiones temáticas que abordan diferentes objetivos: entender fracciones, representar, comparar, equivalencias y operaciones básicas. Los estudiantes avanzan siguiendo la narrativa y desbloquean nuevos capítulos del Reino Dividido.</w:t>
      </w:r>
    </w:p>
    <w:p>
      <w:pPr>
        <w:numPr>
          <w:ilvl w:val="0"/>
          <w:numId w:val="1"/>
        </w:numPr>
      </w:pPr>
      <w:r>
        <w:rPr>
          <w:b w:val="1"/>
          <w:bCs w:val="1"/>
        </w:rPr>
        <w:t xml:space="preserve">Retroalimentación inmediata:</w:t>
      </w:r>
      <w:r>
        <w:rPr/>
        <w:t xml:space="preserve"> Cada actividad incorpora retroalimentación instantánea, ya sea a través de respuestas correctas o correcciones guiadas por el docente. Esto ayuda a reforzar el aprendizaje y corregir errores a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las partes de una fracción  </w:t>
      </w:r>
    </w:p>
    <w:p>
      <w:pPr/>
      <w:r>
        <w:rPr>
          <w:b w:val="1"/>
          <w:bCs w:val="1"/>
        </w:rPr>
        <w:t xml:space="preserve">Descripción:</w:t>
      </w:r>
      <w:r>
        <w:rPr/>
        <w:t xml:space="preserve"> Los Guardianes aprenden a identificar numerador y denominador a través de figuras divididas.</w:t>
      </w:r>
    </w:p>
    <w:p>
      <w:pPr/>
      <w:r>
        <w:rPr/>
        <w:t xml:space="preserve">  </w:t>
      </w:r>
    </w:p>
    <w:p>
      <w:pPr/>
      <w:r>
        <w:rPr>
          <w:b w:val="1"/>
          <w:bCs w:val="1"/>
        </w:rPr>
        <w:t xml:space="preserve">Instrucciones:</w:t>
      </w:r>
    </w:p>
    <w:p>
      <w:pPr/>
      <w:r>
        <w:rPr/>
        <w:t xml:space="preserve">  </w:t>
      </w:r>
    </w:p>
    <w:p>
      <w:pPr>
        <w:numPr>
          <w:ilvl w:val="0"/>
          <w:numId w:val="2"/>
        </w:numPr>
      </w:pPr>
      <w:r>
        <w:rPr/>
        <w:t xml:space="preserve">El docente muestra círculos y barras divididas en partes iguales (por ejemplo, círculos partidos en 4 partes y barras en 3 partes).</w:t>
      </w:r>
    </w:p>
    <w:p>
      <w:pPr>
        <w:numPr>
          <w:ilvl w:val="0"/>
          <w:numId w:val="2"/>
        </w:numPr>
      </w:pPr>
      <w:r>
        <w:rPr/>
        <w:t xml:space="preserve">Los estudiantes en equipos observan las figuras y escriben la fracción que representa la parte sombreada (por ejemplo, 2/4 si están sombreadas 2 partes de 4).</w:t>
      </w:r>
    </w:p>
    <w:p>
      <w:pPr>
        <w:numPr>
          <w:ilvl w:val="0"/>
          <w:numId w:val="2"/>
        </w:numPr>
      </w:pPr>
      <w:r>
        <w:rPr/>
        <w:t xml:space="preserve">Discutir en grupo qué significa el numerador y denominador.</w:t>
      </w:r>
    </w:p>
    <w:p>
      <w:pPr>
        <w:numPr>
          <w:ilvl w:val="0"/>
          <w:numId w:val="2"/>
        </w:numPr>
      </w:pPr>
      <w:r>
        <w:rPr/>
        <w:t xml:space="preserve">Cada equipo gana 10 PE por respuestas correctas y 1 “Fracción Mágica” por explicar bien el concepto.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Figuras geométricas impresas o recortadas, marcadores para sombrear, hojas para escribir.</w:t>
      </w:r>
    </w:p>
    <w:p>
      <w:pPr/>
      <w:r>
        <w:rPr/>
        <w:t xml:space="preserve">  </w:t>
      </w:r>
    </w:p>
    <w:p>
      <w:pPr/>
      <w:r>
        <w:rPr>
          <w:b w:val="1"/>
          <w:bCs w:val="1"/>
        </w:rPr>
        <w:t xml:space="preserve">Integración con mecánicas:</w:t>
      </w:r>
      <w:r>
        <w:rPr/>
        <w:t xml:space="preserve"> Puntos por respuestas, insignia “Explorador de Partes” al terminar, retroalimentación inmediata del docente.</w:t>
      </w:r>
    </w:p>
    <w:p>
      <w:pPr/>
      <w:r>
        <w:rPr/>
        <w:t xml:space="preserve">  Actividad 2: Representa tu fracción en la recta numérica  </w:t>
      </w:r>
    </w:p>
    <w:p>
      <w:pPr/>
      <w:r>
        <w:rPr>
          <w:b w:val="1"/>
          <w:bCs w:val="1"/>
        </w:rPr>
        <w:t xml:space="preserve">Descripción:</w:t>
      </w:r>
      <w:r>
        <w:rPr/>
        <w:t xml:space="preserve"> Los Guardianes colocan fracciones en la recta numérica usando tarjetas y cintas adhesivas.</w:t>
      </w:r>
    </w:p>
    <w:p>
      <w:pPr/>
      <w:r>
        <w:rPr/>
        <w:t xml:space="preserve">  </w:t>
      </w:r>
    </w:p>
    <w:p>
      <w:pPr/>
      <w:r>
        <w:rPr>
          <w:b w:val="1"/>
          <w:bCs w:val="1"/>
        </w:rPr>
        <w:t xml:space="preserve">Instrucciones:</w:t>
      </w:r>
    </w:p>
    <w:p>
      <w:pPr/>
      <w:r>
        <w:rPr/>
        <w:t xml:space="preserve">  </w:t>
      </w:r>
    </w:p>
    <w:p>
      <w:pPr>
        <w:numPr>
          <w:ilvl w:val="0"/>
          <w:numId w:val="3"/>
        </w:numPr>
      </w:pPr>
      <w:r>
        <w:rPr/>
        <w:t xml:space="preserve">Se coloca una cinta larga en el piso o en la pared que representa la recta numérica de 0 a 1.</w:t>
      </w:r>
    </w:p>
    <w:p>
      <w:pPr>
        <w:numPr>
          <w:ilvl w:val="0"/>
          <w:numId w:val="3"/>
        </w:numPr>
      </w:pPr>
      <w:r>
        <w:rPr/>
        <w:t xml:space="preserve">Cada equipo recibe tarjetas con fracciones (1/2, 1/3, 3/4, etc.).</w:t>
      </w:r>
    </w:p>
    <w:p>
      <w:pPr>
        <w:numPr>
          <w:ilvl w:val="0"/>
          <w:numId w:val="3"/>
        </w:numPr>
      </w:pPr>
      <w:r>
        <w:rPr/>
        <w:t xml:space="preserve">Los estudiantes deben ubicar cada fracción en el lugar correcto de la recta, midiendo con reglas o usando referencias visuales.</w:t>
      </w:r>
    </w:p>
    <w:p>
      <w:pPr>
        <w:numPr>
          <w:ilvl w:val="0"/>
          <w:numId w:val="3"/>
        </w:numPr>
      </w:pPr>
      <w:r>
        <w:rPr/>
        <w:t xml:space="preserve">Al ubicar correctamente, ganan 20 PE y una “Fracción Mágica”.</w:t>
      </w:r>
    </w:p>
    <w:p>
      <w:pPr>
        <w:numPr>
          <w:ilvl w:val="0"/>
          <w:numId w:val="3"/>
        </w:numPr>
      </w:pPr>
      <w:r>
        <w:rPr/>
        <w:t xml:space="preserve">El docente revisa y da retroalimentación inmediata corrigiendo ubicaciones.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Cinta adhesiva, tarjetas con fracciones, reglas, cinta métrica o marcadores.</w:t>
      </w:r>
    </w:p>
    <w:p>
      <w:pPr/>
      <w:r>
        <w:rPr/>
        <w:t xml:space="preserve">  </w:t>
      </w:r>
    </w:p>
    <w:p>
      <w:pPr/>
      <w:r>
        <w:rPr>
          <w:b w:val="1"/>
          <w:bCs w:val="1"/>
        </w:rPr>
        <w:t xml:space="preserve">Integración con mecánicas:</w:t>
      </w:r>
      <w:r>
        <w:rPr/>
        <w:t xml:space="preserve"> Puntos, insignia “Ubicador en la Recta”, colaboración grupal, retroalimentación.</w:t>
      </w:r>
    </w:p>
    <w:p>
      <w:pPr/>
      <w:r>
        <w:rPr/>
        <w:t xml:space="preserve">  Actividad 3: Nombra las fracciones con el lenguaje correcto  </w:t>
      </w:r>
    </w:p>
    <w:p>
      <w:pPr/>
      <w:r>
        <w:rPr>
          <w:b w:val="1"/>
          <w:bCs w:val="1"/>
        </w:rPr>
        <w:t xml:space="preserve">Descripción:</w:t>
      </w:r>
      <w:r>
        <w:rPr/>
        <w:t xml:space="preserve"> Los Guardianes practican leer y escribir fracciones usando números cardinales y partitivos.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fracciones visuales (por ejemplo, 3/4 representado en una barra).</w:t>
      </w:r>
    </w:p>
    <w:p>
      <w:pPr>
        <w:numPr>
          <w:ilvl w:val="0"/>
          <w:numId w:val="4"/>
        </w:numPr>
      </w:pPr>
      <w:r>
        <w:rPr/>
        <w:t xml:space="preserve">Los estudiantes deben escribir su nombre correcto: “tres cuartos”.</w:t>
      </w:r>
    </w:p>
    <w:p>
      <w:pPr>
        <w:numPr>
          <w:ilvl w:val="0"/>
          <w:numId w:val="4"/>
        </w:numPr>
      </w:pPr>
      <w:r>
        <w:rPr/>
        <w:t xml:space="preserve">Se trabajan ejemplos de medios, tercios, cuartos, quintos, etc., para reforzar vocabulario.</w:t>
      </w:r>
    </w:p>
    <w:p>
      <w:pPr>
        <w:numPr>
          <w:ilvl w:val="0"/>
          <w:numId w:val="4"/>
        </w:numPr>
      </w:pPr>
      <w:r>
        <w:rPr/>
        <w:t xml:space="preserve">Por cada respuesta correcta, el equipo gana 15 PE y una pequeña insignia digital o física.</w:t>
      </w:r>
    </w:p>
    <w:p>
      <w:pPr>
        <w:numPr>
          <w:ilvl w:val="0"/>
          <w:numId w:val="4"/>
        </w:numPr>
      </w:pPr>
      <w:r>
        <w:rPr/>
        <w:t xml:space="preserve">Se fomenta la inclusión usando ejemplos con fracciones relacionadas con comidas o costumbres culturales diversas para que todos se identifiquen.</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fracciones representadas, hojas, lápices.</w:t>
      </w:r>
    </w:p>
    <w:p>
      <w:pPr/>
      <w:r>
        <w:rPr/>
        <w:t xml:space="preserve">  </w:t>
      </w:r>
    </w:p>
    <w:p>
      <w:pPr/>
      <w:r>
        <w:rPr>
          <w:b w:val="1"/>
          <w:bCs w:val="1"/>
        </w:rPr>
        <w:t xml:space="preserve">Integración con mecánicas:</w:t>
      </w:r>
      <w:r>
        <w:rPr/>
        <w:t xml:space="preserve"> Puntos, insignias, refuerzo del lenguaje matemático, DEI mediante ejemplos culturales.</w:t>
      </w:r>
    </w:p>
    <w:p>
      <w:pPr/>
      <w:r>
        <w:rPr/>
        <w:t xml:space="preserve">  Actividad 4: El duelo de fracciones - comparar y ordenar  </w:t>
      </w:r>
    </w:p>
    <w:p>
      <w:pPr/>
      <w:r>
        <w:rPr>
          <w:b w:val="1"/>
          <w:bCs w:val="1"/>
        </w:rPr>
        <w:t xml:space="preserve">Descripción:</w:t>
      </w:r>
      <w:r>
        <w:rPr/>
        <w:t xml:space="preserve"> Equipos compiten en una batalla para determinar cuál fracción es mayor, menor o igual.</w:t>
      </w:r>
    </w:p>
    <w:p>
      <w:pPr/>
      <w:r>
        <w:rPr/>
        <w:t xml:space="preserve">  </w:t>
      </w:r>
    </w:p>
    <w:p>
      <w:pPr/>
      <w:r>
        <w:rPr>
          <w:b w:val="1"/>
          <w:bCs w:val="1"/>
        </w:rPr>
        <w:t xml:space="preserve">Instrucciones:</w:t>
      </w:r>
    </w:p>
    <w:p>
      <w:pPr/>
      <w:r>
        <w:rPr/>
        <w:t xml:space="preserve">  </w:t>
      </w:r>
    </w:p>
    <w:p>
      <w:pPr>
        <w:numPr>
          <w:ilvl w:val="0"/>
          <w:numId w:val="5"/>
        </w:numPr>
      </w:pPr>
      <w:r>
        <w:rPr/>
        <w:t xml:space="preserve">Se forman parejas de equipos.</w:t>
      </w:r>
    </w:p>
    <w:p>
      <w:pPr>
        <w:numPr>
          <w:ilvl w:val="0"/>
          <w:numId w:val="5"/>
        </w:numPr>
      </w:pPr>
      <w:r>
        <w:rPr/>
        <w:t xml:space="preserve">El docente entrega pares de fracciones para comparar (ejemplo: 2/5 y 3/5, 1/2 y 2/4).</w:t>
      </w:r>
    </w:p>
    <w:p>
      <w:pPr>
        <w:numPr>
          <w:ilvl w:val="0"/>
          <w:numId w:val="5"/>
        </w:numPr>
      </w:pPr>
      <w:r>
        <w:rPr/>
        <w:t xml:space="preserve">Ambos equipos deben escribir cuál es mayor, menor o si son iguales y justificar.</w:t>
      </w:r>
    </w:p>
    <w:p>
      <w:pPr>
        <w:numPr>
          <w:ilvl w:val="0"/>
          <w:numId w:val="5"/>
        </w:numPr>
      </w:pPr>
      <w:r>
        <w:rPr/>
        <w:t xml:space="preserve">El equipo que responde correctamente primero gana 25 PE y una “Fracción Mágica”.</w:t>
      </w:r>
    </w:p>
    <w:p>
      <w:pPr>
        <w:numPr>
          <w:ilvl w:val="0"/>
          <w:numId w:val="5"/>
        </w:numPr>
      </w:pPr>
      <w:r>
        <w:rPr/>
        <w:t xml:space="preserve">Se promueve la discusión y el respeto por opiniones para fortalecer la colaboración y la inclusión.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fracciones, pizarra para anotaciones.</w:t>
      </w:r>
    </w:p>
    <w:p>
      <w:pPr/>
      <w:r>
        <w:rPr/>
        <w:t xml:space="preserve">  </w:t>
      </w:r>
    </w:p>
    <w:p>
      <w:pPr/>
      <w:r>
        <w:rPr>
          <w:b w:val="1"/>
          <w:bCs w:val="1"/>
        </w:rPr>
        <w:t xml:space="preserve">Integración con mecánicas:</w:t>
      </w:r>
      <w:r>
        <w:rPr/>
        <w:t xml:space="preserve"> Puntos, competencia sana, colaboración, insignias “Comparador Experto”.</w:t>
      </w:r>
    </w:p>
    <w:p>
      <w:pPr/>
      <w:r>
        <w:rPr/>
        <w:t xml:space="preserve">  Actividad 5: Caza de equivalencias  </w:t>
      </w:r>
    </w:p>
    <w:p>
      <w:pPr/>
      <w:r>
        <w:rPr>
          <w:b w:val="1"/>
          <w:bCs w:val="1"/>
        </w:rPr>
        <w:t xml:space="preserve">Descripción:</w:t>
      </w:r>
      <w:r>
        <w:rPr/>
        <w:t xml:space="preserve"> Los Guardianes buscan pares de fracciones equivalentes en un “mapa” del Reino Dividido.</w:t>
      </w:r>
    </w:p>
    <w:p>
      <w:pPr/>
      <w:r>
        <w:rPr/>
        <w:t xml:space="preserve">  </w:t>
      </w:r>
    </w:p>
    <w:p>
      <w:pPr/>
      <w:r>
        <w:rPr>
          <w:b w:val="1"/>
          <w:bCs w:val="1"/>
        </w:rPr>
        <w:t xml:space="preserve">Instrucciones:</w:t>
      </w:r>
    </w:p>
    <w:p>
      <w:pPr/>
      <w:r>
        <w:rPr/>
        <w:t xml:space="preserve">  </w:t>
      </w:r>
    </w:p>
    <w:p>
      <w:pPr>
        <w:numPr>
          <w:ilvl w:val="0"/>
          <w:numId w:val="6"/>
        </w:numPr>
      </w:pPr>
      <w:r>
        <w:rPr/>
        <w:t xml:space="preserve">Se distribuyen tarjetas con fracciones por todo el aula (ejemplo: 1/2, 2/4, 3/6, 4/8).</w:t>
      </w:r>
    </w:p>
    <w:p>
      <w:pPr>
        <w:numPr>
          <w:ilvl w:val="0"/>
          <w:numId w:val="6"/>
        </w:numPr>
      </w:pPr>
      <w:r>
        <w:rPr/>
        <w:t xml:space="preserve">En equipos, los estudiantes deben encontrar todas las parejas o grupos de fracciones equivalentes.</w:t>
      </w:r>
    </w:p>
    <w:p>
      <w:pPr>
        <w:numPr>
          <w:ilvl w:val="0"/>
          <w:numId w:val="6"/>
        </w:numPr>
      </w:pPr>
      <w:r>
        <w:rPr/>
        <w:t xml:space="preserve">Cada grupo presenta sus equivalencias y explica cómo las identificaron.</w:t>
      </w:r>
    </w:p>
    <w:p>
      <w:pPr>
        <w:numPr>
          <w:ilvl w:val="0"/>
          <w:numId w:val="6"/>
        </w:numPr>
      </w:pPr>
      <w:r>
        <w:rPr/>
        <w:t xml:space="preserve">Ganan 30 PE y la insignia “Maestro de Equivalencias” al completar la actividad.</w:t>
      </w:r>
    </w:p>
    <w:p>
      <w:pPr>
        <w:numPr>
          <w:ilvl w:val="0"/>
          <w:numId w:val="6"/>
        </w:numPr>
      </w:pPr>
      <w:r>
        <w:rPr/>
        <w:t xml:space="preserve">Se asegura que materiales sean accesibles para todos, incluyendo estudiantes con dificultades visuales (tarjetas con textos grandes y colores contrastantes).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fracciones, mapas o planos del aula, marcadores.</w:t>
      </w:r>
    </w:p>
    <w:p>
      <w:pPr/>
      <w:r>
        <w:rPr/>
        <w:t xml:space="preserve">  </w:t>
      </w:r>
    </w:p>
    <w:p>
      <w:pPr/>
      <w:r>
        <w:rPr>
          <w:b w:val="1"/>
          <w:bCs w:val="1"/>
        </w:rPr>
        <w:t xml:space="preserve">Integración con mecánicas:</w:t>
      </w:r>
      <w:r>
        <w:rPr/>
        <w:t xml:space="preserve"> Puntos y insignias, aprendizaje activo, aplicación de criterios DEI.</w:t>
      </w:r>
    </w:p>
    <w:p>
      <w:pPr/>
      <w:r>
        <w:rPr/>
        <w:t xml:space="preserve">  Actividad 6: Operaciones básicas en la taberna del Reino  </w:t>
      </w:r>
    </w:p>
    <w:p>
      <w:pPr/>
      <w:r>
        <w:rPr>
          <w:b w:val="1"/>
          <w:bCs w:val="1"/>
        </w:rPr>
        <w:t xml:space="preserve">Descripción:</w:t>
      </w:r>
      <w:r>
        <w:rPr/>
        <w:t xml:space="preserve"> Simulando la taberna del Reino Dividido, los Guardianes resuelven sumas y restas de fracciones con igual denominador para repartir alimentos mágicos.</w:t>
      </w:r>
    </w:p>
    <w:p>
      <w:pPr/>
      <w:r>
        <w:rPr/>
        <w:t xml:space="preserve">  </w:t>
      </w:r>
    </w:p>
    <w:p>
      <w:pPr/>
      <w:r>
        <w:rPr>
          <w:b w:val="1"/>
          <w:bCs w:val="1"/>
        </w:rPr>
        <w:t xml:space="preserve">Instrucciones:</w:t>
      </w:r>
    </w:p>
    <w:p>
      <w:pPr/>
      <w:r>
        <w:rPr/>
        <w:t xml:space="preserve">  </w:t>
      </w:r>
    </w:p>
    <w:p>
      <w:pPr>
        <w:numPr>
          <w:ilvl w:val="0"/>
          <w:numId w:val="7"/>
        </w:numPr>
      </w:pPr>
      <w:r>
        <w:rPr/>
        <w:t xml:space="preserve">El docente plantea problemas prácticos: “Si hay 3/8 de pastel y se comen 1/8, ¿cuánto queda?”</w:t>
      </w:r>
    </w:p>
    <w:p>
      <w:pPr>
        <w:numPr>
          <w:ilvl w:val="0"/>
          <w:numId w:val="7"/>
        </w:numPr>
      </w:pPr>
      <w:r>
        <w:rPr/>
        <w:t xml:space="preserve">Los estudiantes en equipos resuelven problemas usando dibujos, rectas numéricas o barras.</w:t>
      </w:r>
    </w:p>
    <w:p>
      <w:pPr>
        <w:numPr>
          <w:ilvl w:val="0"/>
          <w:numId w:val="7"/>
        </w:numPr>
      </w:pPr>
      <w:r>
        <w:rPr/>
        <w:t xml:space="preserve">Se fomenta que expliquen y compartan estrategias.</w:t>
      </w:r>
    </w:p>
    <w:p>
      <w:pPr>
        <w:numPr>
          <w:ilvl w:val="0"/>
          <w:numId w:val="7"/>
        </w:numPr>
      </w:pPr>
      <w:r>
        <w:rPr/>
        <w:t xml:space="preserve">Cada problema resuelto correctamente otorga 35 PE y “Fracción Mágica”.</w:t>
      </w:r>
    </w:p>
    <w:p>
      <w:pPr>
        <w:numPr>
          <w:ilvl w:val="0"/>
          <w:numId w:val="7"/>
        </w:numPr>
      </w:pPr>
      <w:r>
        <w:rPr/>
        <w:t xml:space="preserve">En caso de error, el docente guía con preguntas hasta que comprendan, reforzando la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Problemas impresos, hojas, lápices, recursos visuales.</w:t>
      </w:r>
    </w:p>
    <w:p>
      <w:pPr/>
      <w:r>
        <w:rPr/>
        <w:t xml:space="preserve">  </w:t>
      </w:r>
    </w:p>
    <w:p>
      <w:pPr/>
      <w:r>
        <w:rPr>
          <w:b w:val="1"/>
          <w:bCs w:val="1"/>
        </w:rPr>
        <w:t xml:space="preserve">Integración con mecánicas:</w:t>
      </w:r>
      <w:r>
        <w:rPr/>
        <w:t xml:space="preserve"> Puntos, colaboración, refuerzo del aprendizaje, apoyo inclusivo.</w:t>
      </w:r>
    </w:p>
    <w:p>
      <w:pPr/>
      <w:r>
        <w:rPr/>
        <w:t xml:space="preserve">  Actividad 7: Aplicación en la vida diaria - Misión reparto justo  </w:t>
      </w:r>
    </w:p>
    <w:p>
      <w:pPr/>
      <w:r>
        <w:rPr>
          <w:b w:val="1"/>
          <w:bCs w:val="1"/>
        </w:rPr>
        <w:t xml:space="preserve">Descripción:</w:t>
      </w:r>
      <w:r>
        <w:rPr/>
        <w:t xml:space="preserve"> En un escenario de la narrativa, los Guardianes deben repartir recursos (frutas, dulces, materiales) en fracciones equitativas.</w:t>
      </w:r>
    </w:p>
    <w:p>
      <w:pPr/>
      <w:r>
        <w:rPr/>
        <w:t xml:space="preserve">  </w:t>
      </w:r>
    </w:p>
    <w:p>
      <w:pPr/>
      <w:r>
        <w:rPr>
          <w:b w:val="1"/>
          <w:bCs w:val="1"/>
        </w:rPr>
        <w:t xml:space="preserve">Instrucciones:</w:t>
      </w:r>
    </w:p>
    <w:p>
      <w:pPr/>
      <w:r>
        <w:rPr/>
        <w:t xml:space="preserve">  </w:t>
      </w:r>
    </w:p>
    <w:p>
      <w:pPr>
        <w:numPr>
          <w:ilvl w:val="0"/>
          <w:numId w:val="8"/>
        </w:numPr>
      </w:pPr>
      <w:r>
        <w:rPr/>
        <w:t xml:space="preserve">Se presentan situaciones cotidianas (repartir 3 manzanas entre 4 personas, explicar que no se puede repartir en partes enteras y usar fracciones para repartir).</w:t>
      </w:r>
    </w:p>
    <w:p>
      <w:pPr>
        <w:numPr>
          <w:ilvl w:val="0"/>
          <w:numId w:val="8"/>
        </w:numPr>
      </w:pPr>
      <w:r>
        <w:rPr/>
        <w:t xml:space="preserve">Los estudiantes realizan repartos con objetos reales o recortables y escriben la fracción correspondiente.</w:t>
      </w:r>
    </w:p>
    <w:p>
      <w:pPr>
        <w:numPr>
          <w:ilvl w:val="0"/>
          <w:numId w:val="8"/>
        </w:numPr>
      </w:pPr>
      <w:r>
        <w:rPr/>
        <w:t xml:space="preserve">Discuten y comparan repartos, identificando fracciones equivalentes y sumas necesarias para repartir justo.</w:t>
      </w:r>
    </w:p>
    <w:p>
      <w:pPr>
        <w:numPr>
          <w:ilvl w:val="0"/>
          <w:numId w:val="8"/>
        </w:numPr>
      </w:pPr>
      <w:r>
        <w:rPr/>
        <w:t xml:space="preserve">Actividad colaborativa que fomenta la empatía y el entendimiento de la equidad.</w:t>
      </w:r>
    </w:p>
    <w:p>
      <w:pPr>
        <w:numPr>
          <w:ilvl w:val="0"/>
          <w:numId w:val="8"/>
        </w:numPr>
      </w:pPr>
      <w:r>
        <w:rPr/>
        <w:t xml:space="preserve">Se otorgan 40 PE y la insignia “Justiciero del Reparto”.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Frutas de juguete o recortables, hojas, lápices, tablas de fracciones.</w:t>
      </w:r>
    </w:p>
    <w:p>
      <w:pPr/>
      <w:r>
        <w:rPr/>
        <w:t xml:space="preserve">  </w:t>
      </w:r>
    </w:p>
    <w:p>
      <w:pPr/>
      <w:r>
        <w:rPr>
          <w:b w:val="1"/>
          <w:bCs w:val="1"/>
        </w:rPr>
        <w:t xml:space="preserve">Integración con mecánicas:</w:t>
      </w:r>
      <w:r>
        <w:rPr/>
        <w:t xml:space="preserve"> Puntos, insignias, colaboración, aplicación práctica, DEI con reflexión sobre la justicia y equidad.</w:t>
      </w:r>
    </w:p>
    <w:p>
      <w:pPr/>
      <w:r>
        <w:rPr/>
        <w:t xml:space="preserve">  </w:t>
      </w:r>
    </w:p>
    <w:p>
      <w:pPr/>
      <w:r>
        <w:rPr/>
        <w:t xml:space="preserve">Estas actividades están diseñadas para ser flexibles y adaptables según el grupo, promoviendo la participación activa, la colaboración y el desarrollo de competencias matemáticas y sociales.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Los Guardianes que alcancen el nivel 5 y obtengan al menos 5 insignias diferentes serán reconocidos como Maestros del Reino Dividido.</w:t>
      </w:r>
    </w:p>
    <w:p>
      <w:pPr>
        <w:numPr>
          <w:ilvl w:val="0"/>
          <w:numId w:val="9"/>
        </w:numPr>
      </w:pPr>
      <w:r>
        <w:rPr>
          <w:b w:val="1"/>
          <w:bCs w:val="1"/>
        </w:rPr>
        <w:t xml:space="preserve">Penalizaciones:</w:t>
      </w:r>
      <w:r>
        <w:rPr/>
        <w:t xml:space="preserve"> No se aplican penalizaciones severas; en caso de errores, se fomenta la corrección y el aprendizaje mediante ayuda colaborativa. Se deducen 5 PE solo si un equipo no entrega una actividad sin justificación.</w:t>
      </w:r>
    </w:p>
    <w:p>
      <w:pPr>
        <w:numPr>
          <w:ilvl w:val="0"/>
          <w:numId w:val="9"/>
        </w:numPr>
      </w:pPr>
      <w:r>
        <w:rPr>
          <w:b w:val="1"/>
          <w:bCs w:val="1"/>
        </w:rPr>
        <w:t xml:space="preserve">Turnos:</w:t>
      </w:r>
      <w:r>
        <w:rPr/>
        <w:t xml:space="preserve"> En actividades grupales con competencia, los equipos alternan respuestas para fomentar la participación equitativa.</w:t>
      </w:r>
    </w:p>
    <w:p>
      <w:pPr>
        <w:numPr>
          <w:ilvl w:val="0"/>
          <w:numId w:val="9"/>
        </w:numPr>
      </w:pPr>
      <w:r>
        <w:rPr>
          <w:b w:val="1"/>
          <w:bCs w:val="1"/>
        </w:rPr>
        <w:t xml:space="preserve">Roles:</w:t>
      </w:r>
      <w:r>
        <w:rPr/>
        <w:t xml:space="preserve"> Cada equipo elige un “Portavoz” para comunicar respuestas, un “Registrador” para anotar puntos y un “Explorador” que busca materiales o pistas.</w:t>
      </w:r>
    </w:p>
    <w:p>
      <w:pPr>
        <w:numPr>
          <w:ilvl w:val="0"/>
          <w:numId w:val="9"/>
        </w:numPr>
      </w:pPr>
      <w:r>
        <w:rPr>
          <w:b w:val="1"/>
          <w:bCs w:val="1"/>
        </w:rPr>
        <w:t xml:space="preserve">Restricciones:</w:t>
      </w:r>
      <w:r>
        <w:rPr/>
        <w:t xml:space="preserve"> Se deben respetar los tiempos establecidos para cada actividad y las normas de respeto y colaboración.</w:t>
      </w:r>
    </w:p>
    <w:p>
      <w:pPr>
        <w:numPr>
          <w:ilvl w:val="0"/>
          <w:numId w:val="9"/>
        </w:numPr>
      </w:pPr>
      <w:r>
        <w:rPr>
          <w:b w:val="1"/>
          <w:bCs w:val="1"/>
        </w:rPr>
        <w:t xml:space="preserve">Tabla de puntos:</w:t>
      </w:r>
      <w:r>
        <w:rPr/>
        <w:t xml:space="preserve"> Visible en el aula, actualizada diariamente con puntos individuales y por equipo.</w:t>
      </w:r>
    </w:p>
    <w:p>
      <w:pPr>
        <w:numPr>
          <w:ilvl w:val="0"/>
          <w:numId w:val="9"/>
        </w:numPr>
      </w:pPr>
      <w:r>
        <w:rPr>
          <w:b w:val="1"/>
          <w:bCs w:val="1"/>
        </w:rPr>
        <w:t xml:space="preserve">Sistema de logros:</w:t>
      </w:r>
      <w:r>
        <w:rPr/>
        <w:t xml:space="preserve"> Insignias entregadas en ceremonias breves al final de cada misión, con reconocimiento público para motivar el esfuerzo y la superación.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todas las actividades mediante la observación directa, los productos generados y la participación activa.</w:t>
      </w:r>
    </w:p>
    <w:p>
      <w:pPr>
        <w:numPr>
          <w:ilvl w:val="0"/>
          <w:numId w:val="10"/>
        </w:numPr>
      </w:pPr>
      <w:r>
        <w:rPr>
          <w:b w:val="1"/>
          <w:bCs w:val="1"/>
        </w:rPr>
        <w:t xml:space="preserve">Criterios de evaluación:</w:t>
      </w:r>
    </w:p>
    <w:p>
      <w:pPr>
        <w:numPr>
          <w:ilvl w:val="1"/>
          <w:numId w:val="10"/>
        </w:numPr>
      </w:pPr>
      <w:r>
        <w:rPr/>
        <w:t xml:space="preserve">Identificación correcta de numerador y denominador.</w:t>
      </w:r>
    </w:p>
    <w:p>
      <w:pPr>
        <w:numPr>
          <w:ilvl w:val="1"/>
          <w:numId w:val="10"/>
        </w:numPr>
      </w:pPr>
      <w:r>
        <w:rPr/>
        <w:t xml:space="preserve">Representación gráfica adecuada de fracciones.</w:t>
      </w:r>
    </w:p>
    <w:p>
      <w:pPr>
        <w:numPr>
          <w:ilvl w:val="1"/>
          <w:numId w:val="10"/>
        </w:numPr>
      </w:pPr>
      <w:r>
        <w:rPr/>
        <w:t xml:space="preserve">Capacidad para nombrar fracciones correctamente.</w:t>
      </w:r>
    </w:p>
    <w:p>
      <w:pPr>
        <w:numPr>
          <w:ilvl w:val="1"/>
          <w:numId w:val="10"/>
        </w:numPr>
      </w:pPr>
      <w:r>
        <w:rPr/>
        <w:t xml:space="preserve">Habilidad para comparar y ordenar fracciones.</w:t>
      </w:r>
    </w:p>
    <w:p>
      <w:pPr>
        <w:numPr>
          <w:ilvl w:val="1"/>
          <w:numId w:val="10"/>
        </w:numPr>
      </w:pPr>
      <w:r>
        <w:rPr/>
        <w:t xml:space="preserve">Reconocimiento de fracciones equivalentes.</w:t>
      </w:r>
    </w:p>
    <w:p>
      <w:pPr>
        <w:numPr>
          <w:ilvl w:val="1"/>
          <w:numId w:val="10"/>
        </w:numPr>
      </w:pPr>
      <w:r>
        <w:rPr/>
        <w:t xml:space="preserve">Resolución correcta de sumas y restas con igual denominador.</w:t>
      </w:r>
    </w:p>
    <w:p>
      <w:pPr>
        <w:numPr>
          <w:ilvl w:val="1"/>
          <w:numId w:val="10"/>
        </w:numPr>
      </w:pPr>
      <w:r>
        <w:rPr/>
        <w:t xml:space="preserve">Aplicación práctica en problemas reales.</w:t>
      </w:r>
    </w:p>
    <w:p>
      <w:pPr>
        <w:numPr>
          <w:ilvl w:val="1"/>
          <w:numId w:val="10"/>
        </w:numPr>
      </w:pPr>
      <w:r>
        <w:rPr/>
        <w:t xml:space="preserve">Colaboración y participación en equipo.</w:t>
      </w:r>
    </w:p>
    <w:p>
      <w:pPr>
        <w:numPr>
          <w:ilvl w:val="0"/>
          <w:numId w:val="10"/>
        </w:numPr>
      </w:pPr>
      <w:r>
        <w:rPr>
          <w:b w:val="1"/>
          <w:bCs w:val="1"/>
        </w:rPr>
        <w:t xml:space="preserve">Rúbricas integradas:</w:t>
      </w:r>
      <w:r>
        <w:rPr/>
        <w:t xml:space="preserve"> Para cada actividad se utiliza una rúbrica simple con niveles: Inicial, En Progreso, Competente y Avanzado, evaluando precisión, claridad en explicaciones, y participación.</w:t>
      </w:r>
    </w:p>
    <w:p>
      <w:pPr>
        <w:numPr>
          <w:ilvl w:val="0"/>
          <w:numId w:val="10"/>
        </w:numPr>
      </w:pPr>
      <w:r>
        <w:rPr>
          <w:b w:val="1"/>
          <w:bCs w:val="1"/>
        </w:rPr>
        <w:t xml:space="preserve">Evidencias de aprendizaje:</w:t>
      </w:r>
      <w:r>
        <w:rPr/>
        <w:t xml:space="preserve"> Productos escritos, representaciones gráficas, respuestas orales, y participación en debates y retos.</w:t>
      </w:r>
    </w:p>
    <w:p>
      <w:pPr>
        <w:numPr>
          <w:ilvl w:val="0"/>
          <w:numId w:val="10"/>
        </w:numPr>
      </w:pPr>
      <w:r>
        <w:rPr>
          <w:b w:val="1"/>
          <w:bCs w:val="1"/>
        </w:rPr>
        <w:t xml:space="preserve">Reflexión final:</w:t>
      </w:r>
      <w:r>
        <w:rPr/>
        <w:t xml:space="preserve"> Al concluir la experiencia, los Guardianes participan en una “Ceremonia del Reino” donde comparten lo aprendido, cómo aplicaron las fracciones y qué competencias desarrollaron.</w:t>
      </w:r>
    </w:p>
    <w:p>
      <w:pPr>
        <w:numPr>
          <w:ilvl w:val="0"/>
          <w:numId w:val="10"/>
        </w:numPr>
      </w:pPr>
      <w:r>
        <w:rPr>
          <w:b w:val="1"/>
          <w:bCs w:val="1"/>
        </w:rPr>
        <w:t xml:space="preserve">Cierre de la narrativa:</w:t>
      </w:r>
      <w:r>
        <w:rPr/>
        <w:t xml:space="preserve"> La historia culmina con la restauración del Reino Dividido, celebrando la unión gracias al conocimiento y trabajo colaborativo,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implementar la experiencia durante 7 sesiones de 50 a 60 minutos cada una, para cubrir todas las actividades con profundidad.</w:t>
      </w:r>
    </w:p>
    <w:p>
      <w:pPr>
        <w:numPr>
          <w:ilvl w:val="0"/>
          <w:numId w:val="11"/>
        </w:numPr>
      </w:pPr>
      <w:r>
        <w:rPr>
          <w:b w:val="1"/>
          <w:bCs w:val="1"/>
        </w:rPr>
        <w:t xml:space="preserve">Espacio físico:</w:t>
      </w:r>
      <w:r>
        <w:rPr/>
        <w:t xml:space="preserve"> Aula amplia o con mobiliario flexible para crear espacios de trabajo en equipo y para instalar la recta numérica en pared o piso.</w:t>
      </w:r>
    </w:p>
    <w:p>
      <w:pPr>
        <w:numPr>
          <w:ilvl w:val="0"/>
          <w:numId w:val="11"/>
        </w:numPr>
      </w:pPr>
      <w:r>
        <w:rPr>
          <w:b w:val="1"/>
          <w:bCs w:val="1"/>
        </w:rPr>
        <w:t xml:space="preserve">Materiales:</w:t>
      </w:r>
      <w:r>
        <w:rPr/>
        <w:t xml:space="preserve"> Figuras geométricas impresas o recortadas, tarjetas con fracciones, cinta adhesiva, hojas, lápices, reglas, marcadores, objetos para repartir (frutas de juguete o recortables), pizarras o rotafolios, recursos visuales de apoyo.</w:t>
      </w:r>
    </w:p>
    <w:p>
      <w:pPr>
        <w:numPr>
          <w:ilvl w:val="0"/>
          <w:numId w:val="11"/>
        </w:numPr>
      </w:pPr>
      <w:r>
        <w:rPr>
          <w:b w:val="1"/>
          <w:bCs w:val="1"/>
        </w:rPr>
        <w:t xml:space="preserve">Herramientas TIC:</w:t>
      </w:r>
      <w:r>
        <w:rPr/>
        <w:t xml:space="preserve"> Opcionalmente se pueden usar tablets o computadoras para actividades interactivas complementarias, aplicaciones de fracciones, o presentaciones digitales para reforzar la narrativa.</w:t>
      </w:r>
    </w:p>
    <w:p>
      <w:pPr>
        <w:numPr>
          <w:ilvl w:val="0"/>
          <w:numId w:val="11"/>
        </w:numPr>
      </w:pPr>
      <w:r>
        <w:rPr>
          <w:b w:val="1"/>
          <w:bCs w:val="1"/>
        </w:rPr>
        <w:t xml:space="preserve">Tamaño del grupo:</w:t>
      </w:r>
      <w:r>
        <w:rPr/>
        <w:t xml:space="preserve"> Ideal para grupos de 20-30 estudiantes, divididos en equipos de 4-5 para fomentar colaboración y participación equitativa.</w:t>
      </w:r>
    </w:p>
    <w:p>
      <w:pPr>
        <w:numPr>
          <w:ilvl w:val="0"/>
          <w:numId w:val="11"/>
        </w:numPr>
      </w:pPr>
      <w:r>
        <w:rPr>
          <w:b w:val="1"/>
          <w:bCs w:val="1"/>
        </w:rPr>
        <w:t xml:space="preserve">Preparación previa del docente:</w:t>
      </w:r>
      <w:r>
        <w:rPr/>
        <w:t xml:space="preserve"> Familiarizarse con los conceptos de fracciones y las mecánicas de gamificación, preparar materiales con anticipación, organizar el aula para la dinámica, y prever adaptaciones para estudiantes con necesidades educativas especiales.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fracciones:</w:t>
      </w:r>
      <w:r>
        <w:rPr/>
        <w:t xml:space="preserve"> Usar materiales manipulativos y ejemplos concretos antes de avanzar.</w:t>
      </w:r>
    </w:p>
    <w:p>
      <w:pPr>
        <w:numPr>
          <w:ilvl w:val="1"/>
          <w:numId w:val="11"/>
        </w:numPr>
      </w:pPr>
      <w:r>
        <w:rPr>
          <w:i w:val="1"/>
          <w:iCs w:val="1"/>
        </w:rPr>
        <w:t xml:space="preserve">Desigualdad en la participación:</w:t>
      </w:r>
      <w:r>
        <w:rPr/>
        <w:t xml:space="preserve"> Asignar roles claros en cada equipo para incluir a todos.</w:t>
      </w:r>
    </w:p>
    <w:p>
      <w:pPr>
        <w:numPr>
          <w:ilvl w:val="1"/>
          <w:numId w:val="11"/>
        </w:numPr>
      </w:pPr>
      <w:r>
        <w:rPr>
          <w:i w:val="1"/>
          <w:iCs w:val="1"/>
        </w:rPr>
        <w:t xml:space="preserve">Problemas de atención o motivación:</w:t>
      </w:r>
      <w:r>
        <w:rPr/>
        <w:t xml:space="preserve"> Mantener la narrativa viva, incluir descansos cortos y variar actividades.</w:t>
      </w:r>
    </w:p>
    <w:p>
      <w:pPr>
        <w:numPr>
          <w:ilvl w:val="1"/>
          <w:numId w:val="11"/>
        </w:numPr>
      </w:pPr>
      <w:r>
        <w:rPr>
          <w:i w:val="1"/>
          <w:iCs w:val="1"/>
        </w:rPr>
        <w:t xml:space="preserve">Limitaciones de espacio o materiales:</w:t>
      </w:r>
      <w:r>
        <w:rPr/>
        <w:t xml:space="preserve"> Adaptar las actividades para que puedan realizarse en el espacio disponible y reutilizar materiales.</w:t>
      </w:r>
    </w:p>
    <w:p>
      <w:pPr>
        <w:numPr>
          <w:ilvl w:val="1"/>
          <w:numId w:val="11"/>
        </w:numPr>
      </w:pPr>
      <w:r>
        <w:rPr>
          <w:i w:val="1"/>
          <w:iCs w:val="1"/>
        </w:rPr>
        <w:t xml:space="preserve">Barreras de lenguaje:</w:t>
      </w:r>
      <w:r>
        <w:rPr/>
        <w:t xml:space="preserve"> Incorporar vocabulario visual y ejemplos culturales diversos para favorecer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5E5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241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241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535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396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CD3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31E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ECF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0FD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0D0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929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2026-10-02T06:56:19-05:00</dcterms:created>
  <dcterms:modified xsi:type="dcterms:W3CDTF">2026-10-02T06:56:19-05:00</dcterms:modified>
</cp:coreProperties>
</file>

<file path=docProps/custom.xml><?xml version="1.0" encoding="utf-8"?>
<Properties xmlns="http://schemas.openxmlformats.org/officeDocument/2006/custom-properties" xmlns:vt="http://schemas.openxmlformats.org/officeDocument/2006/docPropsVTypes"/>
</file>