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Tesoro de la Sabiduría: Aventura en el Reino de Proverbios</w:t>
      </w:r>
    </w:p>
    <w:p/>
    <w:p>
      <w:pPr/>
      <w:r>
        <w:rPr>
          <w:color w:val="666666"/>
          <w:sz w:val="20"/>
          <w:szCs w:val="20"/>
          <w:i w:val="1"/>
          <w:iCs w:val="1"/>
        </w:rPr>
        <w:t xml:space="preserve">Gamificación Social | Ética y Valores | Educación Religiosa | Tema: Proverbios</w:t>
      </w:r>
    </w:p>
    <w:p/>
    <w:p>
      <w:pPr/>
      <w:r>
        <w:rPr>
          <w:color w:val="2b6cb0"/>
          <w:sz w:val="28"/>
          <w:szCs w:val="28"/>
          <w:b w:val="1"/>
          <w:bCs w:val="1"/>
        </w:rPr>
        <w:t xml:space="preserve">Contexto Narrativo</w:t>
      </w:r>
    </w:p>
    <w:p>
      <w:pPr/>
      <w:r>
        <w:rPr>
          <w:b w:val="1"/>
          <w:bCs w:val="1"/>
        </w:rPr>
        <w:t xml:space="preserve">La narrativa que impulsa la aventura</w:t>
      </w:r>
    </w:p>
    <w:p>
      <w:pPr/>
      <w:r>
        <w:rPr/>
        <w:t xml:space="preserve">Imagina que estamos en un vasto y antiguo reino llamado Sabiduría, un lugar donde las palabras son más poderosas que las espadas y donde cada consejo puede cambiar el destino de sus habitantes. Este reino está protegido por los Guardianes de la Sabiduría, quienes mantienen el equilibrio y la paz gracias a un libro mágico, el Libro de Proverbios, escrito en la versión Reina Valera 1960 de la Biblia. Este libro contiene secretos y enseñanzas que guían a todos los habitantes para vivir con ética, valores y justicia.</w:t>
      </w:r>
    </w:p>
    <w:p>
      <w:pPr/>
      <w:r>
        <w:rPr/>
        <w:t xml:space="preserve">Pero un día, el libro fue dividido en fragmentos que se dispersaron por todo el reino, y sin sus enseñanzas el reino corre peligro de caer en la ignorancia y el desorden. Los Guardianes convocaron a los jóvenes exploradores del reino, que son ustedes, los estudiantes. Ustedes serán los nuevos Guardianes en formación y su misión es reunir todos los fragmentos de sabiduría, descifrar los proverbios, comprender su significado y aplicarlos para restaurar la armonía del reino.</w:t>
      </w:r>
    </w:p>
    <w:p>
      <w:pPr/>
      <w:r>
        <w:rPr/>
        <w:t xml:space="preserve">En esta experiencia, los estudiantes asumirán roles como exploradores, escribas, embajadores y sabios consejeros, colaborando en equipos para superar retos, resolver enigmas y reflexionar sobre el valor de cada proverbio. Cada equipo representará una comarca dentro del reino, y juntos competirán sanamente para recolectar fragmentos de sabiduría, ganar insignias y alcanzar niveles que reflejen su crecimiento en ética y valores.</w:t>
      </w:r>
    </w:p>
    <w:p>
      <w:pPr/>
      <w:r>
        <w:rPr/>
        <w:t xml:space="preserve">La narrativa se conecta profundamente con el tema de aprendizaje porque el libro de Proverbios no solo se estudia para conocer textos antiguos, sino para entender cómo esos principios siguen vigentes en nuestra vida diaria. Aprenderán que la sabiduría es una herramienta para tomar decisiones responsables, valorar la honestidad, la humildad, la diligencia y la justicia. Así, la misión principal es que cada estudiante no solo memorice los proverbios sino que los internalice y los aplique en su entorno, promoviendo valores positivos en su comunidad escolar y familiar.</w:t>
      </w:r>
    </w:p>
    <w:p>
      <w:pPr/>
      <w:r>
        <w:rPr/>
        <w:t xml:space="preserve">El Reino de Sabiduría está lleno de misterios, pero también de oportunidades para que los estudiantes desarrollen competencias como la creatividad, el pensamiento crítico, la colaboración, la comunicación y la autonomía, todas necesarias para resolver los desafíos que se presentarán. En esta aventura, la ética y los valores se experimentan de manera vivencial, usando la diversión y la emoción como motores para el aprendizaje significativo.</w:t>
      </w:r>
    </w:p>
    <w:p>
      <w:pPr/>
      <w:r>
        <w:rPr/>
        <w:t xml:space="preserve">Los roles dentro de la narrativa están diseñados para que los estudiantes descubran sus fortalezas y trabajen en equipo:</w:t>
      </w:r>
    </w:p>
    <w:p>
      <w:pPr>
        <w:numPr>
          <w:ilvl w:val="0"/>
          <w:numId w:val="1"/>
        </w:numPr>
      </w:pPr>
      <w:r>
        <w:rPr>
          <w:b w:val="1"/>
          <w:bCs w:val="1"/>
        </w:rPr>
        <w:t xml:space="preserve">Exploradores:</w:t>
      </w:r>
      <w:r>
        <w:rPr/>
        <w:t xml:space="preserve"> Son quienes buscan los fragmentos de proverbios escondidos en las actividades y retos. Son curiosos y aventureros.</w:t>
      </w:r>
    </w:p>
    <w:p>
      <w:pPr>
        <w:numPr>
          <w:ilvl w:val="0"/>
          <w:numId w:val="1"/>
        </w:numPr>
      </w:pPr>
      <w:r>
        <w:rPr>
          <w:b w:val="1"/>
          <w:bCs w:val="1"/>
        </w:rPr>
        <w:t xml:space="preserve">Escribas:</w:t>
      </w:r>
      <w:r>
        <w:rPr/>
        <w:t xml:space="preserve"> Se encargan de registrar las enseñanzas, escribir reflexiones y preparar presentaciones para el reino, fomentando la autonomía y la comunicación.</w:t>
      </w:r>
    </w:p>
    <w:p>
      <w:pPr>
        <w:numPr>
          <w:ilvl w:val="0"/>
          <w:numId w:val="1"/>
        </w:numPr>
      </w:pPr>
      <w:r>
        <w:rPr>
          <w:b w:val="1"/>
          <w:bCs w:val="1"/>
        </w:rPr>
        <w:t xml:space="preserve">Embajadores:</w:t>
      </w:r>
      <w:r>
        <w:rPr/>
        <w:t xml:space="preserve"> Promueven la colaboración entre equipos, mediando y compartiendo ideas, ayudando a la cohesión social y el respeto.</w:t>
      </w:r>
    </w:p>
    <w:p>
      <w:pPr>
        <w:numPr>
          <w:ilvl w:val="0"/>
          <w:numId w:val="1"/>
        </w:numPr>
      </w:pPr>
      <w:r>
        <w:rPr>
          <w:b w:val="1"/>
          <w:bCs w:val="1"/>
        </w:rPr>
        <w:t xml:space="preserve">Sabios Consejeros:</w:t>
      </w:r>
      <w:r>
        <w:rPr/>
        <w:t xml:space="preserve"> Analizan y reflexionan sobre los proverbios para aplicar sus enseñanzas en la vida diaria, desarrollando pensamiento crítico y responsabilidad.</w:t>
      </w:r>
    </w:p>
    <w:p>
      <w:pPr/>
      <w:r>
        <w:rPr/>
        <w:t xml:space="preserve">En conclusión, esta experiencia gamificada sumerge a los estudiantes en un mundo de fantasía educativa donde la ética y los valores cobran vida a través del estudio y la vivencia del libro de Proverbios, conectando el aprendizaje con competencias del siglo XXI y fomentando un ambiente inclusivo y colaborativo.</w:t>
      </w:r>
    </w:p>
    <w:p/>
    <w:p>
      <w:pPr/>
      <w:r>
        <w:rPr>
          <w:color w:val="2b6cb0"/>
          <w:sz w:val="28"/>
          <w:szCs w:val="28"/>
          <w:b w:val="1"/>
          <w:bCs w:val="1"/>
        </w:rPr>
        <w:t xml:space="preserve">Mecánicas de Juego</w:t>
      </w:r>
    </w:p>
    <w:p>
      <w:pPr/>
      <w:r>
        <w:rPr>
          <w:b w:val="1"/>
          <w:bCs w:val="1"/>
        </w:rPr>
        <w:t xml:space="preserve">Mecánicas de juego para una experiencia envolvente</w:t>
      </w:r>
    </w:p>
    <w:p>
      <w:pPr/>
      <w:r>
        <w:rPr/>
        <w:t xml:space="preserve">Para que la aventura en el Reino de Sabiduría sea motivadora y educativa, se implementan las siguientes mecánicas de juego:</w:t>
      </w:r>
    </w:p>
    <w:p>
      <w:pPr>
        <w:numPr>
          <w:ilvl w:val="0"/>
          <w:numId w:val="2"/>
        </w:numPr>
      </w:pPr>
      <w:r>
        <w:rPr>
          <w:b w:val="1"/>
          <w:bCs w:val="1"/>
        </w:rPr>
        <w:t xml:space="preserve">Sistema de puntos (Sabiduría acumulada):</w:t>
      </w:r>
      <w:r>
        <w:rPr/>
        <w:t xml:space="preserve"> Cada equipo gana puntos por completar actividades, acertar en preguntas sobre los proverbios, colaborar entre equipos y demostrar comprensión ética. Los puntos reflejan el progreso y la sabiduría obtenida.</w:t>
      </w:r>
    </w:p>
    <w:p>
      <w:pPr>
        <w:numPr>
          <w:ilvl w:val="0"/>
          <w:numId w:val="2"/>
        </w:numPr>
      </w:pPr>
      <w:r>
        <w:rPr>
          <w:b w:val="1"/>
          <w:bCs w:val="1"/>
        </w:rPr>
        <w:t xml:space="preserve">Niveles (Grados de Guardianes):</w:t>
      </w:r>
      <w:r>
        <w:rPr/>
        <w:t xml:space="preserve"> Los equipos comienzan como Aprendices de Sabiduría y pueden ascender a Guardianes Novicios, Guardianes Expertos y finalmente Guardianes Maestros al alcanzar ciertos umbrales de puntos. Cada nivel desbloquea nuevos retos y responsabilidades.</w:t>
      </w:r>
    </w:p>
    <w:p>
      <w:pPr>
        <w:numPr>
          <w:ilvl w:val="0"/>
          <w:numId w:val="2"/>
        </w:numPr>
      </w:pPr>
      <w:r>
        <w:rPr>
          <w:b w:val="1"/>
          <w:bCs w:val="1"/>
        </w:rPr>
        <w:t xml:space="preserve">Insignias:</w:t>
      </w:r>
      <w:r>
        <w:rPr/>
        <w:t xml:space="preserve"> Se otorgan insignias digitales o físicas por logros específicos, como "Explorador Curioso" (por encontrar todos los fragmentos de proverbios), "Comunicador Efectivo" (por presentar reflexiones claras), "Colaborador Estrella" (por ayudar a otros equipos), y "Sabio Consejero" (por aplicar un proverbio en una reflexión personal profunda).</w:t>
      </w:r>
    </w:p>
    <w:p>
      <w:pPr>
        <w:numPr>
          <w:ilvl w:val="0"/>
          <w:numId w:val="2"/>
        </w:numPr>
      </w:pPr>
      <w:r>
        <w:rPr>
          <w:b w:val="1"/>
          <w:bCs w:val="1"/>
        </w:rPr>
        <w:t xml:space="preserve">Retos y misiones:</w:t>
      </w:r>
      <w:r>
        <w:rPr/>
        <w:t xml:space="preserve"> Se diseñan diferentes tipos de retos, desde búsquedas del tesoro con fragmentos de proverbios, juegos de roles, debates éticos, hasta creación de carteles y videos cortos que integran creatividad y comunicación.</w:t>
      </w:r>
    </w:p>
    <w:p>
      <w:pPr>
        <w:numPr>
          <w:ilvl w:val="0"/>
          <w:numId w:val="2"/>
        </w:numPr>
      </w:pPr>
      <w:r>
        <w:rPr>
          <w:b w:val="1"/>
          <w:bCs w:val="1"/>
        </w:rPr>
        <w:t xml:space="preserve">Progresión visible:</w:t>
      </w:r>
      <w:r>
        <w:rPr/>
        <w:t xml:space="preserve"> Se utiliza un tablero de progreso físico o digital en el aula donde se visualizan los puntos, niveles y las insignias obtenidas, lo que fomenta la motivación y competencia sana.</w:t>
      </w:r>
    </w:p>
    <w:p>
      <w:pPr>
        <w:numPr>
          <w:ilvl w:val="0"/>
          <w:numId w:val="2"/>
        </w:numPr>
      </w:pPr>
      <w:r>
        <w:rPr>
          <w:b w:val="1"/>
          <w:bCs w:val="1"/>
        </w:rPr>
        <w:t xml:space="preserve">Retroalimentación inmediata:</w:t>
      </w:r>
      <w:r>
        <w:rPr/>
        <w:t xml:space="preserve"> Durante cada actividad, el docente o facilitadores brindan retroalimentación constructiva, destacando los aciertos y orientando en los errores para que los estudiantes mejoren y reflexionen.</w:t>
      </w:r>
    </w:p>
    <w:p>
      <w:pPr>
        <w:numPr>
          <w:ilvl w:val="0"/>
          <w:numId w:val="2"/>
        </w:numPr>
      </w:pPr>
      <w:r>
        <w:rPr>
          <w:b w:val="1"/>
          <w:bCs w:val="1"/>
        </w:rPr>
        <w:t xml:space="preserve">Roles sociales y colaboración:</w:t>
      </w:r>
      <w:r>
        <w:rPr/>
        <w:t xml:space="preserve"> La asignación de roles fomenta la participación activa y equitativa dentro de cada equipo. Además, se promueven actividades que requieren intercambio y cooperación entre equipos (por ejemplo, embajadores que negocian y comparten pistas).</w:t>
      </w:r>
    </w:p>
    <w:p>
      <w:pPr>
        <w:numPr>
          <w:ilvl w:val="0"/>
          <w:numId w:val="2"/>
        </w:numPr>
      </w:pPr>
      <w:r>
        <w:rPr>
          <w:b w:val="1"/>
          <w:bCs w:val="1"/>
        </w:rPr>
        <w:t xml:space="preserve">Metas grupales:</w:t>
      </w:r>
      <w:r>
        <w:rPr/>
        <w:t xml:space="preserve"> Además de metas individuales o de equipo, se establecen metas colectivas para toda la clase, como recuperar todos los fragmentos del libro, para fomentar la unidad y el sentido de pertenencia.</w:t>
      </w:r>
    </w:p>
    <w:p>
      <w:pPr>
        <w:numPr>
          <w:ilvl w:val="0"/>
          <w:numId w:val="2"/>
        </w:numPr>
      </w:pPr>
      <w:r>
        <w:rPr>
          <w:b w:val="1"/>
          <w:bCs w:val="1"/>
        </w:rPr>
        <w:t xml:space="preserve">Elementos sorpresa:</w:t>
      </w:r>
      <w:r>
        <w:rPr/>
        <w:t xml:space="preserve"> Se incluyen desafíos sorpresa o eventos especiales inesperados que pueden beneficiar o dificultar a los equipos, incentivando la adaptabilidad.</w:t>
      </w:r>
    </w:p>
    <w:p>
      <w:pPr>
        <w:numPr>
          <w:ilvl w:val="0"/>
          <w:numId w:val="2"/>
        </w:numPr>
      </w:pPr>
      <w:r>
        <w:rPr>
          <w:b w:val="1"/>
          <w:bCs w:val="1"/>
        </w:rPr>
        <w:t xml:space="preserve">Registro de logros y diario de aprendizaje:</w:t>
      </w:r>
      <w:r>
        <w:rPr/>
        <w:t xml:space="preserve"> Cada estudiante mantiene un diario donde anota aprendizajes, reflexiones y experiencias, fomentando la autonomía y la metacognición.</w:t>
      </w:r>
    </w:p>
    <w:p>
      <w:pPr/>
      <w:r>
        <w:rPr/>
        <w:t xml:space="preserve">Estas mecánicas están diseñadas para integrarse con las actividades, creando un espacio donde el aprendizaje es activo, social, divertido y significativo, alineado con los objetivos éticos y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Búsqueda de Fragmentos de Sabiduría</w:t>
      </w:r>
    </w:p>
    <w:p>
      <w:pPr/>
      <w:r>
        <w:rPr>
          <w:b w:val="1"/>
          <w:bCs w:val="1"/>
        </w:rPr>
        <w:t xml:space="preserve">Descripción:</w:t>
      </w:r>
      <w:r>
        <w:rPr/>
        <w:t xml:space="preserve"> Los estudiantes, organizados en equipos, buscan tarjetas con fragmentos de proverbios escondidos en diferentes zonas del aula o espacio escolar.</w:t>
      </w:r>
    </w:p>
    <w:p>
      <w:pPr/>
      <w:r>
        <w:rPr>
          <w:b w:val="1"/>
          <w:bCs w:val="1"/>
        </w:rPr>
        <w:t xml:space="preserve">Instrucciones:</w:t>
      </w:r>
    </w:p>
    <w:p>
      <w:pPr>
        <w:numPr>
          <w:ilvl w:val="0"/>
          <w:numId w:val="3"/>
        </w:numPr>
      </w:pPr>
      <w:r>
        <w:rPr/>
        <w:t xml:space="preserve">Antes de iniciar, el docente prepara tarjetas con fragmentos seleccionados del libro de Proverbios (versión Reina Valera 1960), cuidando que sean adecuados para la edad y diversidad cultural de los estudiantes.</w:t>
      </w:r>
    </w:p>
    <w:p>
      <w:pPr>
        <w:numPr>
          <w:ilvl w:val="0"/>
          <w:numId w:val="3"/>
        </w:numPr>
      </w:pPr>
      <w:r>
        <w:rPr/>
        <w:t xml:space="preserve">Se asignan roles en cada equipo: exploradores para buscar, escribas para anotar el fragmento y su posible significado, embajadores para negociar pistas con otros equipos y sabios consejeros para analizar el proverbio.</w:t>
      </w:r>
    </w:p>
    <w:p>
      <w:pPr>
        <w:numPr>
          <w:ilvl w:val="0"/>
          <w:numId w:val="3"/>
        </w:numPr>
      </w:pPr>
      <w:r>
        <w:rPr/>
        <w:t xml:space="preserve">Los equipos reciben un mapa con pistas para encontrar las tarjetas. Cada tarjeta encontrada otorga puntos y permite avanzar en el tablero de niveles.</w:t>
      </w:r>
    </w:p>
    <w:p>
      <w:pPr>
        <w:numPr>
          <w:ilvl w:val="0"/>
          <w:numId w:val="3"/>
        </w:numPr>
      </w:pPr>
      <w:r>
        <w:rPr/>
        <w:t xml:space="preserve">Al encontrar un fragmento, el equipo debe discutir su significado y cómo aplicarlo en la vida diaria, registrando esta reflexión en su diario.</w:t>
      </w:r>
    </w:p>
    <w:p>
      <w:pPr>
        <w:numPr>
          <w:ilvl w:val="0"/>
          <w:numId w:val="3"/>
        </w:numPr>
      </w:pPr>
      <w:r>
        <w:rPr/>
        <w:t xml:space="preserve">Tiempo estimado: 40 minutos.</w:t>
      </w:r>
    </w:p>
    <w:p>
      <w:pPr>
        <w:numPr>
          <w:ilvl w:val="0"/>
          <w:numId w:val="3"/>
        </w:numPr>
      </w:pPr>
      <w:r>
        <w:rPr/>
        <w:t xml:space="preserve">Materiales: tarjetas con fragmentos, mapas de pistas, diarios de aprendizaje, lápices.</w:t>
      </w:r>
    </w:p>
    <w:p>
      <w:pPr/>
      <w:r>
        <w:rPr>
          <w:b w:val="1"/>
          <w:bCs w:val="1"/>
        </w:rPr>
        <w:t xml:space="preserve">Integración con mecánicas:</w:t>
      </w:r>
      <w:r>
        <w:rPr/>
        <w:t xml:space="preserve"> La búsqueda activa la competencia sana, el sistema de puntos por fragmento encontrado y la colaboración en roles promueven la participación y el pensamiento crítico.</w:t>
      </w:r>
    </w:p>
    <w:p>
      <w:pPr/>
      <w:r>
        <w:rPr/>
        <w:t xml:space="preserve">Actividad 2: El Consejo de Sabios – Debate Ético</w:t>
      </w:r>
    </w:p>
    <w:p>
      <w:pPr/>
      <w:r>
        <w:rPr>
          <w:b w:val="1"/>
          <w:bCs w:val="1"/>
        </w:rPr>
        <w:t xml:space="preserve">Descripción:</w:t>
      </w:r>
      <w:r>
        <w:rPr/>
        <w:t xml:space="preserve"> Los equipos discuten en un consejo simulado situaciones cotidianas basadas en un proverbio y proponen soluciones éticas.</w:t>
      </w:r>
    </w:p>
    <w:p>
      <w:pPr/>
      <w:r>
        <w:rPr>
          <w:b w:val="1"/>
          <w:bCs w:val="1"/>
        </w:rPr>
        <w:t xml:space="preserve">Instrucciones:</w:t>
      </w:r>
    </w:p>
    <w:p>
      <w:pPr>
        <w:numPr>
          <w:ilvl w:val="0"/>
          <w:numId w:val="4"/>
        </w:numPr>
      </w:pPr>
      <w:r>
        <w:rPr/>
        <w:t xml:space="preserve">Se selecciona un proverbio relevante para el nivel y contexto.</w:t>
      </w:r>
    </w:p>
    <w:p>
      <w:pPr>
        <w:numPr>
          <w:ilvl w:val="0"/>
          <w:numId w:val="4"/>
        </w:numPr>
      </w:pPr>
      <w:r>
        <w:rPr/>
        <w:t xml:space="preserve">Cada equipo recibe un escenario relacionado con el proverbio y debe preparar una postura responsable y creativa para resolverlo.</w:t>
      </w:r>
    </w:p>
    <w:p>
      <w:pPr>
        <w:numPr>
          <w:ilvl w:val="0"/>
          <w:numId w:val="4"/>
        </w:numPr>
      </w:pPr>
      <w:r>
        <w:rPr/>
        <w:t xml:space="preserve">Los embajadores de cada equipo presentan su postura ante la clase actuando como un consejo.</w:t>
      </w:r>
    </w:p>
    <w:p>
      <w:pPr>
        <w:numPr>
          <w:ilvl w:val="0"/>
          <w:numId w:val="4"/>
        </w:numPr>
      </w:pPr>
      <w:r>
        <w:rPr/>
        <w:t xml:space="preserve">Se abre espacio para preguntas y respuestas, promoviendo la comunicación y el pensamiento crítico.</w:t>
      </w:r>
    </w:p>
    <w:p>
      <w:pPr>
        <w:numPr>
          <w:ilvl w:val="0"/>
          <w:numId w:val="4"/>
        </w:numPr>
      </w:pPr>
      <w:r>
        <w:rPr/>
        <w:t xml:space="preserve">Tiempo estimado: 50 minutos.</w:t>
      </w:r>
    </w:p>
    <w:p>
      <w:pPr>
        <w:numPr>
          <w:ilvl w:val="0"/>
          <w:numId w:val="4"/>
        </w:numPr>
      </w:pPr>
      <w:r>
        <w:rPr/>
        <w:t xml:space="preserve">Materiales: tarjetas con proverbios, escenarios escritos, pizarras o papelógrafos para anotar ideas.</w:t>
      </w:r>
    </w:p>
    <w:p>
      <w:pPr/>
      <w:r>
        <w:rPr>
          <w:b w:val="1"/>
          <w:bCs w:val="1"/>
        </w:rPr>
        <w:t xml:space="preserve">Integración con mecánicas:</w:t>
      </w:r>
      <w:r>
        <w:rPr/>
        <w:t xml:space="preserve"> Otorga puntos por participación, creatividad y profundidad en las respuestas. Además, se otorgan insignias por habilidades comunicativas y éticas.</w:t>
      </w:r>
    </w:p>
    <w:p>
      <w:pPr/>
      <w:r>
        <w:rPr/>
        <w:t xml:space="preserve">Actividad 3: Creación de Carteles Sabios</w:t>
      </w:r>
    </w:p>
    <w:p>
      <w:pPr/>
      <w:r>
        <w:rPr>
          <w:b w:val="1"/>
          <w:bCs w:val="1"/>
        </w:rPr>
        <w:t xml:space="preserve">Descripción:</w:t>
      </w:r>
      <w:r>
        <w:rPr/>
        <w:t xml:space="preserve"> Los equipos diseñan carteles ilustrativos que representen un proverbio y su enseñanza, integrando creatividad y comprensión.</w:t>
      </w:r>
    </w:p>
    <w:p>
      <w:pPr/>
      <w:r>
        <w:rPr>
          <w:b w:val="1"/>
          <w:bCs w:val="1"/>
        </w:rPr>
        <w:t xml:space="preserve">Instrucciones:</w:t>
      </w:r>
    </w:p>
    <w:p>
      <w:pPr>
        <w:numPr>
          <w:ilvl w:val="0"/>
          <w:numId w:val="5"/>
        </w:numPr>
      </w:pPr>
      <w:r>
        <w:rPr/>
        <w:t xml:space="preserve">Cada equipo escoge un proverbio para ilustrar.</w:t>
      </w:r>
    </w:p>
    <w:p>
      <w:pPr>
        <w:numPr>
          <w:ilvl w:val="0"/>
          <w:numId w:val="5"/>
        </w:numPr>
      </w:pPr>
      <w:r>
        <w:rPr/>
        <w:t xml:space="preserve">Trabajan colaborativamente para crear un cartel que incluya el texto, una imagen o dibujo y una breve explicación sencilla.</w:t>
      </w:r>
    </w:p>
    <w:p>
      <w:pPr>
        <w:numPr>
          <w:ilvl w:val="0"/>
          <w:numId w:val="5"/>
        </w:numPr>
      </w:pPr>
      <w:r>
        <w:rPr/>
        <w:t xml:space="preserve">Se promueve la inclusión de elementos culturales diversos para respetar la diversidad del grupo.</w:t>
      </w:r>
    </w:p>
    <w:p>
      <w:pPr>
        <w:numPr>
          <w:ilvl w:val="0"/>
          <w:numId w:val="5"/>
        </w:numPr>
      </w:pPr>
      <w:r>
        <w:rPr/>
        <w:t xml:space="preserve">Los carteles se exponen en el aula o en un espacio común.</w:t>
      </w:r>
    </w:p>
    <w:p>
      <w:pPr>
        <w:numPr>
          <w:ilvl w:val="0"/>
          <w:numId w:val="5"/>
        </w:numPr>
      </w:pPr>
      <w:r>
        <w:rPr/>
        <w:t xml:space="preserve">Tiempo estimado: 60 minutos.</w:t>
      </w:r>
    </w:p>
    <w:p>
      <w:pPr>
        <w:numPr>
          <w:ilvl w:val="0"/>
          <w:numId w:val="5"/>
        </w:numPr>
      </w:pPr>
      <w:r>
        <w:rPr/>
        <w:t xml:space="preserve">Materiales: cartulina, colores, marcadores, imágenes impresas o recortes, pegamento.</w:t>
      </w:r>
    </w:p>
    <w:p>
      <w:pPr/>
      <w:r>
        <w:rPr>
          <w:b w:val="1"/>
          <w:bCs w:val="1"/>
        </w:rPr>
        <w:t xml:space="preserve">Integración con mecánicas:</w:t>
      </w:r>
      <w:r>
        <w:rPr/>
        <w:t xml:space="preserve"> Los carteles dan puntos por creatividad, colaboración y aplicación del proverbio. Se otorgan insignias de "Creatividad" y "Colaboración".</w:t>
      </w:r>
    </w:p>
    <w:p>
      <w:pPr/>
      <w:r>
        <w:rPr/>
        <w:t xml:space="preserve">Actividad 4: Juego de Roles: El Sabio Consejero</w:t>
      </w:r>
    </w:p>
    <w:p>
      <w:pPr/>
      <w:r>
        <w:rPr>
          <w:b w:val="1"/>
          <w:bCs w:val="1"/>
        </w:rPr>
        <w:t xml:space="preserve">Descripción:</w:t>
      </w:r>
      <w:r>
        <w:rPr/>
        <w:t xml:space="preserve"> Simulación donde cada estudiante asume el rol de un sabio consejero que debe aconsejar a personajes ficticios usando un proverbio.</w:t>
      </w:r>
    </w:p>
    <w:p>
      <w:pPr/>
      <w:r>
        <w:rPr>
          <w:b w:val="1"/>
          <w:bCs w:val="1"/>
        </w:rPr>
        <w:t xml:space="preserve">Instrucciones:</w:t>
      </w:r>
    </w:p>
    <w:p>
      <w:pPr>
        <w:numPr>
          <w:ilvl w:val="0"/>
          <w:numId w:val="6"/>
        </w:numPr>
      </w:pPr>
      <w:r>
        <w:rPr/>
        <w:t xml:space="preserve">El docente presenta situaciones ficticias de la vida diaria (ejemplo: un niño que quiere mentir para no meterse en problemas).</w:t>
      </w:r>
    </w:p>
    <w:p>
      <w:pPr>
        <w:numPr>
          <w:ilvl w:val="0"/>
          <w:numId w:val="6"/>
        </w:numPr>
      </w:pPr>
      <w:r>
        <w:rPr/>
        <w:t xml:space="preserve">Cada estudiante elige o recibe un proverbio y prepara un consejo basado en él.</w:t>
      </w:r>
    </w:p>
    <w:p>
      <w:pPr>
        <w:numPr>
          <w:ilvl w:val="0"/>
          <w:numId w:val="6"/>
        </w:numPr>
      </w:pPr>
      <w:r>
        <w:rPr/>
        <w:t xml:space="preserve">Se realizan representaciones breves frente a la clase.</w:t>
      </w:r>
    </w:p>
    <w:p>
      <w:pPr>
        <w:numPr>
          <w:ilvl w:val="0"/>
          <w:numId w:val="6"/>
        </w:numPr>
      </w:pPr>
      <w:r>
        <w:rPr/>
        <w:t xml:space="preserve">Los compañeros y el docente ofrecen retroalimentación positiva y sugerencias.</w:t>
      </w:r>
    </w:p>
    <w:p>
      <w:pPr>
        <w:numPr>
          <w:ilvl w:val="0"/>
          <w:numId w:val="6"/>
        </w:numPr>
      </w:pPr>
      <w:r>
        <w:rPr/>
        <w:t xml:space="preserve">Tiempo estimado: 45 minutos.</w:t>
      </w:r>
    </w:p>
    <w:p>
      <w:pPr>
        <w:numPr>
          <w:ilvl w:val="0"/>
          <w:numId w:val="6"/>
        </w:numPr>
      </w:pPr>
      <w:r>
        <w:rPr/>
        <w:t xml:space="preserve">Materiales: tarjetas con proverbios, espacio para representaciones.</w:t>
      </w:r>
    </w:p>
    <w:p>
      <w:pPr/>
      <w:r>
        <w:rPr>
          <w:b w:val="1"/>
          <w:bCs w:val="1"/>
        </w:rPr>
        <w:t xml:space="preserve">Integración con mecánicas:</w:t>
      </w:r>
      <w:r>
        <w:rPr/>
        <w:t xml:space="preserve"> Fomenta la autonomía, la comunicación y el pensamiento crítico. Se otorgan puntos y insignias por participación y calidad del consejo.</w:t>
      </w:r>
    </w:p>
    <w:p>
      <w:pPr/>
      <w:r>
        <w:rPr/>
        <w:t xml:space="preserve">Actividad 5: Diario de Sabiduría Personal</w:t>
      </w:r>
    </w:p>
    <w:p>
      <w:pPr/>
      <w:r>
        <w:rPr>
          <w:b w:val="1"/>
          <w:bCs w:val="1"/>
        </w:rPr>
        <w:t xml:space="preserve">Descripción:</w:t>
      </w:r>
      <w:r>
        <w:rPr/>
        <w:t xml:space="preserve"> Cada estudiante lleva un diario donde registra proverbios aprendidos, reflexiones personales y ejemplos de aplicación en su entorno.</w:t>
      </w:r>
    </w:p>
    <w:p>
      <w:pPr/>
      <w:r>
        <w:rPr>
          <w:b w:val="1"/>
          <w:bCs w:val="1"/>
        </w:rPr>
        <w:t xml:space="preserve">Instrucciones:</w:t>
      </w:r>
    </w:p>
    <w:p>
      <w:pPr>
        <w:numPr>
          <w:ilvl w:val="0"/>
          <w:numId w:val="7"/>
        </w:numPr>
      </w:pPr>
      <w:r>
        <w:rPr/>
        <w:t xml:space="preserve">Al final de cada día o actividad, los estudiantes escriben o dibujan una reflexión breve sobre un proverbio.</w:t>
      </w:r>
    </w:p>
    <w:p>
      <w:pPr>
        <w:numPr>
          <w:ilvl w:val="0"/>
          <w:numId w:val="7"/>
        </w:numPr>
      </w:pPr>
      <w:r>
        <w:rPr/>
        <w:t xml:space="preserve">Se promueve la inclusión de experiencias diversas, respetando las diferentes realidades culturales y personales.</w:t>
      </w:r>
    </w:p>
    <w:p>
      <w:pPr>
        <w:numPr>
          <w:ilvl w:val="0"/>
          <w:numId w:val="7"/>
        </w:numPr>
      </w:pPr>
      <w:r>
        <w:rPr/>
        <w:t xml:space="preserve">De forma periódica, pueden compartir voluntariamente sus reflexiones para fomentar la comunicación.</w:t>
      </w:r>
    </w:p>
    <w:p>
      <w:pPr>
        <w:numPr>
          <w:ilvl w:val="0"/>
          <w:numId w:val="7"/>
        </w:numPr>
      </w:pPr>
      <w:r>
        <w:rPr/>
        <w:t xml:space="preserve">Tiempo estimado: 10-15 minutos diarios.</w:t>
      </w:r>
    </w:p>
    <w:p>
      <w:pPr>
        <w:numPr>
          <w:ilvl w:val="0"/>
          <w:numId w:val="7"/>
        </w:numPr>
      </w:pPr>
      <w:r>
        <w:rPr/>
        <w:t xml:space="preserve">Materiales: cuadernos o carpetas, lápices, colores.</w:t>
      </w:r>
    </w:p>
    <w:p>
      <w:pPr/>
      <w:r>
        <w:rPr>
          <w:b w:val="1"/>
          <w:bCs w:val="1"/>
        </w:rPr>
        <w:t xml:space="preserve">Integración con mecánicas:</w:t>
      </w:r>
      <w:r>
        <w:rPr/>
        <w:t xml:space="preserve"> Promueve la autonomía y la responsabilidad. Se otorgan puntos por constancia y profundidad en las reflexiones.</w:t>
      </w:r>
    </w:p>
    <w:p>
      <w:pPr/>
      <w:r>
        <w:rPr/>
        <w:t xml:space="preserve">Actividad 6: Evento Especial – La Asamblea del Reino</w:t>
      </w:r>
    </w:p>
    <w:p>
      <w:pPr/>
      <w:r>
        <w:rPr>
          <w:b w:val="1"/>
          <w:bCs w:val="1"/>
        </w:rPr>
        <w:t xml:space="preserve">Descripción:</w:t>
      </w:r>
      <w:r>
        <w:rPr/>
        <w:t xml:space="preserve"> Evento final donde todos los equipos presentan sus aprendizajes, exhiben carteles y reflexionan sobre la importancia de los proverbios en su vida.</w:t>
      </w:r>
    </w:p>
    <w:p>
      <w:pPr/>
      <w:r>
        <w:rPr>
          <w:b w:val="1"/>
          <w:bCs w:val="1"/>
        </w:rPr>
        <w:t xml:space="preserve">Instrucciones:</w:t>
      </w:r>
    </w:p>
    <w:p>
      <w:pPr>
        <w:numPr>
          <w:ilvl w:val="0"/>
          <w:numId w:val="8"/>
        </w:numPr>
      </w:pPr>
      <w:r>
        <w:rPr/>
        <w:t xml:space="preserve">Cada equipo prepara una breve presentación (oral, teatral o audiovisual) sobre su experiencia y uno o varios proverbios.</w:t>
      </w:r>
    </w:p>
    <w:p>
      <w:pPr>
        <w:numPr>
          <w:ilvl w:val="0"/>
          <w:numId w:val="8"/>
        </w:numPr>
      </w:pPr>
      <w:r>
        <w:rPr/>
        <w:t xml:space="preserve">Se realiza una exposición abierta a la comunidad escolar (otros grupos, docentes, padres).</w:t>
      </w:r>
    </w:p>
    <w:p>
      <w:pPr>
        <w:numPr>
          <w:ilvl w:val="0"/>
          <w:numId w:val="8"/>
        </w:numPr>
      </w:pPr>
      <w:r>
        <w:rPr/>
        <w:t xml:space="preserve">Se hace entrega de reconocimientos y se celebra el logro colectivo.</w:t>
      </w:r>
    </w:p>
    <w:p>
      <w:pPr>
        <w:numPr>
          <w:ilvl w:val="0"/>
          <w:numId w:val="8"/>
        </w:numPr>
      </w:pPr>
      <w:r>
        <w:rPr/>
        <w:t xml:space="preserve">Tiempo estimado: 90 minutos.</w:t>
      </w:r>
    </w:p>
    <w:p>
      <w:pPr>
        <w:numPr>
          <w:ilvl w:val="0"/>
          <w:numId w:val="8"/>
        </w:numPr>
      </w:pPr>
      <w:r>
        <w:rPr/>
        <w:t xml:space="preserve">Materiales: carteles, dispositivos para presentaciones, diplomas o insignias impresas.</w:t>
      </w:r>
    </w:p>
    <w:p>
      <w:pPr/>
      <w:r>
        <w:rPr>
          <w:b w:val="1"/>
          <w:bCs w:val="1"/>
        </w:rPr>
        <w:t xml:space="preserve">Integración con mecánicas:</w:t>
      </w:r>
      <w:r>
        <w:rPr/>
        <w:t xml:space="preserve"> Culmina la progresión de niveles, entrega insignias de "Guardians Maestros" y fomenta la reflexión colectiva y el sentido de comunidad.</w:t>
      </w:r>
    </w:p>
    <w:p>
      <w:pPr/>
      <w:r>
        <w:rPr>
          <w:i w:val="1"/>
          <w:iCs w:val="1"/>
        </w:rPr>
        <w:t xml:space="preserve">Estas actividades están diseñadas para ser flexibles, inclusivas y accesibles. Se pueden adaptar a diferentes contextos, considerando la diversidad cultural, lingüística y capacidades de los estudiantes.</w:t>
      </w:r>
    </w:p>
    <w:p/>
    <w:p>
      <w:pPr/>
      <w:r>
        <w:rPr>
          <w:color w:val="2b6cb0"/>
          <w:sz w:val="28"/>
          <w:szCs w:val="28"/>
          <w:b w:val="1"/>
          <w:bCs w:val="1"/>
        </w:rPr>
        <w:t xml:space="preserve">Reglas y Condiciones</w:t>
      </w:r>
    </w:p>
    <w:p>
      <w:pPr/>
      <w:r>
        <w:rPr>
          <w:b w:val="1"/>
          <w:bCs w:val="1"/>
        </w:rPr>
        <w:t xml:space="preserve">Reglas claras para una experiencia justa y divertida</w:t>
      </w:r>
    </w:p>
    <w:p>
      <w:pPr/>
      <w:r>
        <w:rPr>
          <w:b w:val="1"/>
          <w:bCs w:val="1"/>
        </w:rPr>
        <w:t xml:space="preserve">Condiciones de victoria:</w:t>
      </w:r>
      <w:r>
        <w:rPr/>
        <w:t xml:space="preserve"> El equipo que alcance el nivel máximo de Guardián Maestro con la mayor cantidad de puntos y haya obtenido al menos cinco insignias diferentes será reconocido como el equipo ganador. Sin embargo, la meta colectiva es recuperar todos los fragmentos y que toda la clase alcance al menos el nivel de Guardianes Expertos.</w:t>
      </w:r>
    </w:p>
    <w:p>
      <w:pPr/>
      <w:r>
        <w:rPr>
          <w:b w:val="1"/>
          <w:bCs w:val="1"/>
        </w:rPr>
        <w:t xml:space="preserve">Penalizaciones:</w:t>
      </w:r>
    </w:p>
    <w:p>
      <w:pPr>
        <w:numPr>
          <w:ilvl w:val="0"/>
          <w:numId w:val="9"/>
        </w:numPr>
      </w:pPr>
      <w:r>
        <w:rPr/>
        <w:t xml:space="preserve">Se restan puntos por actitudes que no respeten las normas de convivencia, como interrupciones constantes o falta de respeto.</w:t>
      </w:r>
    </w:p>
    <w:p>
      <w:pPr>
        <w:numPr>
          <w:ilvl w:val="0"/>
          <w:numId w:val="9"/>
        </w:numPr>
      </w:pPr>
      <w:r>
        <w:rPr/>
        <w:t xml:space="preserve">Si un equipo no cumple con su rol asignado (por ejemplo, un escriba que no registra la reflexión), pierde puntos de sabiduría.</w:t>
      </w:r>
    </w:p>
    <w:p>
      <w:pPr>
        <w:numPr>
          <w:ilvl w:val="0"/>
          <w:numId w:val="9"/>
        </w:numPr>
      </w:pPr>
      <w:r>
        <w:rPr/>
        <w:t xml:space="preserve">Las penalizaciones son orientativas y buscan promover el aprendizaje y la mejora, no el castigo severo.</w:t>
      </w:r>
    </w:p>
    <w:p>
      <w:pPr/>
      <w:r>
        <w:rPr>
          <w:b w:val="1"/>
          <w:bCs w:val="1"/>
        </w:rPr>
        <w:t xml:space="preserve">Turnos y tiempos:</w:t>
      </w:r>
      <w:r>
        <w:rPr/>
        <w:t xml:space="preserve"> Cada actividad tiene tiempos establecidos y turnos de participación para asegurar que todos los miembros contribuyan. El docente modera los tiempos para mantener el ritmo.</w:t>
      </w:r>
    </w:p>
    <w:p>
      <w:pPr/>
      <w:r>
        <w:rPr>
          <w:b w:val="1"/>
          <w:bCs w:val="1"/>
        </w:rPr>
        <w:t xml:space="preserve">Roles y responsabilidades:</w:t>
      </w:r>
      <w:r>
        <w:rPr/>
        <w:t xml:space="preserve"> Los roles se asignan al inicio de cada actividad y pueden rotar para que todos experimenten diferentes funciones. Cada rol tiene tareas claras para fomentar la equidad y la inclusión.</w:t>
      </w:r>
    </w:p>
    <w:p>
      <w:pPr/>
      <w:r>
        <w:rPr>
          <w:b w:val="1"/>
          <w:bCs w:val="1"/>
        </w:rPr>
        <w:t xml:space="preserve">Restricciones:</w:t>
      </w:r>
      <w:r>
        <w:rPr/>
        <w:t xml:space="preserve"> No se permite el uso de dispositivos para distraerse durante las actividades, salvo cuando se usen para presentaciones autorizadas. Se fomenta el respeto a las opiniones diversas y la colaboración.</w:t>
      </w:r>
    </w:p>
    <w:p>
      <w:pPr/>
      <w:r>
        <w:rPr/>
        <w:t xml:space="preserve">Tabla de puntos sugerida</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Encontrar un fragmento de proverbio</w:t>
            </w:r>
          </w:p>
        </w:tc>
        <w:tc>
          <w:tcPr>
            <w:noWrap/>
          </w:tcPr>
          <w:p>
            <w:pPr/>
            <w:r>
              <w:rPr/>
              <w:t xml:space="preserve">10</w:t>
            </w:r>
          </w:p>
        </w:tc>
      </w:tr>
      <w:tr>
        <w:trPr/>
        <w:tc>
          <w:tcPr>
            <w:noWrap/>
          </w:tcPr>
          <w:p>
            <w:pPr/>
            <w:r>
              <w:rPr/>
              <w:t xml:space="preserve">Reflexión escrita en diario</w:t>
            </w:r>
          </w:p>
        </w:tc>
        <w:tc>
          <w:tcPr>
            <w:noWrap/>
          </w:tcPr>
          <w:p>
            <w:pPr/>
            <w:r>
              <w:rPr/>
              <w:t xml:space="preserve">5</w:t>
            </w:r>
          </w:p>
        </w:tc>
      </w:tr>
      <w:tr>
        <w:trPr/>
        <w:tc>
          <w:tcPr>
            <w:noWrap/>
          </w:tcPr>
          <w:p>
            <w:pPr/>
            <w:r>
              <w:rPr/>
              <w:t xml:space="preserve">Participación en debate ético</w:t>
            </w:r>
          </w:p>
        </w:tc>
        <w:tc>
          <w:tcPr>
            <w:noWrap/>
          </w:tcPr>
          <w:p>
            <w:pPr/>
            <w:r>
              <w:rPr/>
              <w:t xml:space="preserve">15</w:t>
            </w:r>
          </w:p>
        </w:tc>
      </w:tr>
      <w:tr>
        <w:trPr/>
        <w:tc>
          <w:tcPr>
            <w:noWrap/>
          </w:tcPr>
          <w:p>
            <w:pPr/>
            <w:r>
              <w:rPr/>
              <w:t xml:space="preserve">Presentación clara y creativa</w:t>
            </w:r>
          </w:p>
        </w:tc>
        <w:tc>
          <w:tcPr>
            <w:noWrap/>
          </w:tcPr>
          <w:p>
            <w:pPr/>
            <w:r>
              <w:rPr/>
              <w:t xml:space="preserve">20</w:t>
            </w:r>
          </w:p>
        </w:tc>
      </w:tr>
      <w:tr>
        <w:trPr/>
        <w:tc>
          <w:tcPr>
            <w:noWrap/>
          </w:tcPr>
          <w:p>
            <w:pPr/>
            <w:r>
              <w:rPr/>
              <w:t xml:space="preserve">Colaboración efectiva en equipo</w:t>
            </w:r>
          </w:p>
        </w:tc>
        <w:tc>
          <w:tcPr>
            <w:noWrap/>
          </w:tcPr>
          <w:p>
            <w:pPr/>
            <w:r>
              <w:rPr/>
              <w:t xml:space="preserve">10</w:t>
            </w:r>
          </w:p>
        </w:tc>
      </w:tr>
      <w:tr>
        <w:trPr/>
        <w:tc>
          <w:tcPr>
            <w:noWrap/>
          </w:tcPr>
          <w:p>
            <w:pPr/>
            <w:r>
              <w:rPr/>
              <w:t xml:space="preserve">Asumir un rol y cumplirlo</w:t>
            </w:r>
          </w:p>
        </w:tc>
        <w:tc>
          <w:tcPr>
            <w:noWrap/>
          </w:tcPr>
          <w:p>
            <w:pPr/>
            <w:r>
              <w:rPr/>
              <w:t xml:space="preserve">5</w:t>
            </w:r>
          </w:p>
        </w:tc>
      </w:tr>
      <w:tr>
        <w:trPr/>
        <w:tc>
          <w:tcPr>
            <w:noWrap/>
          </w:tcPr>
          <w:p>
            <w:pPr/>
            <w:r>
              <w:rPr/>
              <w:t xml:space="preserve">Entrega de cartel ilustrativo</w:t>
            </w:r>
          </w:p>
        </w:tc>
        <w:tc>
          <w:tcPr>
            <w:noWrap/>
          </w:tcPr>
          <w:p>
            <w:pPr/>
            <w:r>
              <w:rPr/>
              <w:t xml:space="preserve">15</w:t>
            </w:r>
          </w:p>
        </w:tc>
      </w:tr>
      <w:tr>
        <w:trPr/>
        <w:tc>
          <w:tcPr>
            <w:noWrap/>
          </w:tcPr>
          <w:p>
            <w:pPr/>
            <w:r>
              <w:rPr/>
              <w:t xml:space="preserve">Consejo sabio bien argumentado</w:t>
            </w:r>
          </w:p>
        </w:tc>
        <w:tc>
          <w:tcPr>
            <w:noWrap/>
          </w:tcPr>
          <w:p>
            <w:pPr/>
            <w:r>
              <w:rPr/>
              <w:t xml:space="preserve">15</w:t>
            </w:r>
          </w:p>
        </w:tc>
      </w:tr>
      <w:tr>
        <w:trPr/>
        <w:tc>
          <w:tcPr>
            <w:noWrap/>
          </w:tcPr>
          <w:p>
            <w:pPr/>
            <w:r>
              <w:rPr/>
              <w:t xml:space="preserve">Penalización por falta de respeto</w:t>
            </w:r>
          </w:p>
        </w:tc>
        <w:tc>
          <w:tcPr>
            <w:noWrap/>
          </w:tcPr>
          <w:p>
            <w:pPr/>
            <w:r>
              <w:rPr/>
              <w:t xml:space="preserve">-10</w:t>
            </w:r>
          </w:p>
        </w:tc>
      </w:tr>
      <w:tr>
        <w:trPr/>
        <w:tc>
          <w:tcPr>
            <w:noWrap/>
          </w:tcPr>
          <w:p>
            <w:pPr/>
            <w:r>
              <w:rPr/>
              <w:t xml:space="preserve">Penalización por incumplimiento de rol</w:t>
            </w:r>
          </w:p>
        </w:tc>
        <w:tc>
          <w:tcPr>
            <w:noWrap/>
          </w:tcPr>
          <w:p>
            <w:pPr/>
            <w:r>
              <w:rPr/>
              <w:t xml:space="preserve">-5</w:t>
            </w:r>
          </w:p>
        </w:tc>
      </w:tr>
    </w:tbl>
    <w:p>
      <w:pPr/>
      <w:r>
        <w:rPr/>
        <w:t xml:space="preserve">Sistema de logros e insignias</w:t>
      </w:r>
    </w:p>
    <w:p>
      <w:pPr>
        <w:numPr>
          <w:ilvl w:val="0"/>
          <w:numId w:val="10"/>
        </w:numPr>
      </w:pPr>
      <w:r>
        <w:rPr>
          <w:b w:val="1"/>
          <w:bCs w:val="1"/>
        </w:rPr>
        <w:t xml:space="preserve">Explorador Curioso:</w:t>
      </w:r>
      <w:r>
        <w:rPr/>
        <w:t xml:space="preserve"> Encontrar todos los fragmentos en una actividad.</w:t>
      </w:r>
    </w:p>
    <w:p>
      <w:pPr>
        <w:numPr>
          <w:ilvl w:val="0"/>
          <w:numId w:val="10"/>
        </w:numPr>
      </w:pPr>
      <w:r>
        <w:rPr>
          <w:b w:val="1"/>
          <w:bCs w:val="1"/>
        </w:rPr>
        <w:t xml:space="preserve">Comunicador Efectivo:</w:t>
      </w:r>
      <w:r>
        <w:rPr/>
        <w:t xml:space="preserve"> Destacar en presentación o debate.</w:t>
      </w:r>
    </w:p>
    <w:p>
      <w:pPr>
        <w:numPr>
          <w:ilvl w:val="0"/>
          <w:numId w:val="10"/>
        </w:numPr>
      </w:pPr>
      <w:r>
        <w:rPr>
          <w:b w:val="1"/>
          <w:bCs w:val="1"/>
        </w:rPr>
        <w:t xml:space="preserve">Colaborador Estrella:</w:t>
      </w:r>
      <w:r>
        <w:rPr/>
        <w:t xml:space="preserve"> Apoyar a otros equipos y fomentar el respeto.</w:t>
      </w:r>
    </w:p>
    <w:p>
      <w:pPr>
        <w:numPr>
          <w:ilvl w:val="0"/>
          <w:numId w:val="10"/>
        </w:numPr>
      </w:pPr>
      <w:r>
        <w:rPr>
          <w:b w:val="1"/>
          <w:bCs w:val="1"/>
        </w:rPr>
        <w:t xml:space="preserve">Sabio Consejero:</w:t>
      </w:r>
      <w:r>
        <w:rPr/>
        <w:t xml:space="preserve"> Aplicar correctamente un proverbio en consejo.</w:t>
      </w:r>
    </w:p>
    <w:p>
      <w:pPr>
        <w:numPr>
          <w:ilvl w:val="0"/>
          <w:numId w:val="10"/>
        </w:numPr>
      </w:pPr>
      <w:r>
        <w:rPr>
          <w:b w:val="1"/>
          <w:bCs w:val="1"/>
        </w:rPr>
        <w:t xml:space="preserve">Creativo Ilustrador:</w:t>
      </w:r>
      <w:r>
        <w:rPr/>
        <w:t xml:space="preserve"> Elaborar un cartel sobresaliente.</w:t>
      </w:r>
    </w:p>
    <w:p>
      <w:pPr>
        <w:numPr>
          <w:ilvl w:val="0"/>
          <w:numId w:val="10"/>
        </w:numPr>
      </w:pPr>
      <w:r>
        <w:rPr>
          <w:b w:val="1"/>
          <w:bCs w:val="1"/>
        </w:rPr>
        <w:t xml:space="preserve">Responsable Diario:</w:t>
      </w:r>
      <w:r>
        <w:rPr/>
        <w:t xml:space="preserve"> Mantener el diario actualizado y reflexivo.</w:t>
      </w:r>
    </w:p>
    <w:p>
      <w:pPr/>
      <w:r>
        <w:rPr/>
        <w:t xml:space="preserve">Estas reglas garantizan un ambiente equitativo, inclusivo y motivador para todos los estudiantes, promoviendo el aprendizaje significativo y la convivencia armónica.</w:t>
      </w:r>
    </w:p>
    <w:p/>
    <w:p>
      <w:pPr/>
      <w:r>
        <w:rPr>
          <w:color w:val="2b6cb0"/>
          <w:sz w:val="28"/>
          <w:szCs w:val="28"/>
          <w:b w:val="1"/>
          <w:bCs w:val="1"/>
        </w:rPr>
        <w:t xml:space="preserve">Evaluación Gamificada</w:t>
      </w:r>
    </w:p>
    <w:p>
      <w:pPr/>
      <w:r>
        <w:rPr>
          <w:b w:val="1"/>
          <w:bCs w:val="1"/>
        </w:rPr>
        <w:t xml:space="preserve">Evaluación integrada y formativa</w:t>
      </w:r>
    </w:p>
    <w:p>
      <w:pPr/>
      <w:r>
        <w:rPr/>
        <w:t xml:space="preserve">La evaluación dentro de esta experiencia gamificada es continua, formativa y participativa, integrada a las mecánicas y actividades para reflejar el progreso en ética, valores y competencias del siglo XXI.</w:t>
      </w:r>
    </w:p>
    <w:p>
      <w:pPr/>
      <w:r>
        <w:rPr/>
        <w:t xml:space="preserve">Criterios de evaluación</w:t>
      </w:r>
    </w:p>
    <w:p>
      <w:pPr>
        <w:numPr>
          <w:ilvl w:val="0"/>
          <w:numId w:val="11"/>
        </w:numPr>
      </w:pPr>
      <w:r>
        <w:rPr>
          <w:b w:val="1"/>
          <w:bCs w:val="1"/>
        </w:rPr>
        <w:t xml:space="preserve">Comprensión de los proverbios:</w:t>
      </w:r>
      <w:r>
        <w:rPr/>
        <w:t xml:space="preserve"> Capacidad para identificar, interpretar y explicar el significado de los fragmentos estudiados.</w:t>
      </w:r>
    </w:p>
    <w:p>
      <w:pPr>
        <w:numPr>
          <w:ilvl w:val="0"/>
          <w:numId w:val="11"/>
        </w:numPr>
      </w:pPr>
      <w:r>
        <w:rPr>
          <w:b w:val="1"/>
          <w:bCs w:val="1"/>
        </w:rPr>
        <w:t xml:space="preserve">Aplicación ética:</w:t>
      </w:r>
      <w:r>
        <w:rPr/>
        <w:t xml:space="preserve"> Uso adecuado de los proverbios para reflexionar y proponer soluciones responsables a situaciones cotidianas.</w:t>
      </w:r>
    </w:p>
    <w:p>
      <w:pPr>
        <w:numPr>
          <w:ilvl w:val="0"/>
          <w:numId w:val="11"/>
        </w:numPr>
      </w:pPr>
      <w:r>
        <w:rPr>
          <w:b w:val="1"/>
          <w:bCs w:val="1"/>
        </w:rPr>
        <w:t xml:space="preserve">Colaboración y roles sociales:</w:t>
      </w:r>
      <w:r>
        <w:rPr/>
        <w:t xml:space="preserve"> Participación activa y responsable en el equipo, cumplimiento de roles y respeto a la diversidad.</w:t>
      </w:r>
    </w:p>
    <w:p>
      <w:pPr>
        <w:numPr>
          <w:ilvl w:val="0"/>
          <w:numId w:val="11"/>
        </w:numPr>
      </w:pPr>
      <w:r>
        <w:rPr>
          <w:b w:val="1"/>
          <w:bCs w:val="1"/>
        </w:rPr>
        <w:t xml:space="preserve">Creatividad e innovación:</w:t>
      </w:r>
      <w:r>
        <w:rPr/>
        <w:t xml:space="preserve"> Originalidad en presentaciones, carteles y propuestas.</w:t>
      </w:r>
    </w:p>
    <w:p>
      <w:pPr>
        <w:numPr>
          <w:ilvl w:val="0"/>
          <w:numId w:val="11"/>
        </w:numPr>
      </w:pPr>
      <w:r>
        <w:rPr>
          <w:b w:val="1"/>
          <w:bCs w:val="1"/>
        </w:rPr>
        <w:t xml:space="preserve">Comunicación efectiva:</w:t>
      </w:r>
      <w:r>
        <w:rPr/>
        <w:t xml:space="preserve"> Claridad y coherencia en exposiciones orales y escritas.</w:t>
      </w:r>
    </w:p>
    <w:p>
      <w:pPr>
        <w:numPr>
          <w:ilvl w:val="0"/>
          <w:numId w:val="11"/>
        </w:numPr>
      </w:pPr>
      <w:r>
        <w:rPr>
          <w:b w:val="1"/>
          <w:bCs w:val="1"/>
        </w:rPr>
        <w:t xml:space="preserve">Autonomía y reflexión:</w:t>
      </w:r>
      <w:r>
        <w:rPr/>
        <w:t xml:space="preserve"> Constancia en el diario, capacidad de autoevaluación y metacognición.</w:t>
      </w:r>
    </w:p>
    <w:p>
      <w:pPr/>
      <w:r>
        <w:rPr/>
        <w:t xml:space="preserve">Rúbrica integrada de evaluación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proverbios</w:t>
            </w:r>
          </w:p>
        </w:tc>
        <w:tc>
          <w:tcPr>
            <w:noWrap/>
          </w:tcPr>
          <w:p>
            <w:pPr/>
            <w:r>
              <w:rPr/>
              <w:t xml:space="preserve">Interpreta con precisión y profundiza en el significado.</w:t>
            </w:r>
          </w:p>
        </w:tc>
        <w:tc>
          <w:tcPr>
            <w:noWrap/>
          </w:tcPr>
          <w:p>
            <w:pPr/>
            <w:r>
              <w:rPr/>
              <w:t xml:space="preserve">Interpreta correctamente con mínimas confusiones.</w:t>
            </w:r>
          </w:p>
        </w:tc>
        <w:tc>
          <w:tcPr>
            <w:noWrap/>
          </w:tcPr>
          <w:p>
            <w:pPr/>
            <w:r>
              <w:rPr/>
              <w:t xml:space="preserve">Entiende ideas generales, pero con errores importantes.</w:t>
            </w:r>
          </w:p>
        </w:tc>
        <w:tc>
          <w:tcPr>
            <w:noWrap/>
          </w:tcPr>
          <w:p>
            <w:pPr/>
            <w:r>
              <w:rPr/>
              <w:t xml:space="preserve">No comprende el mensaje central del proverbio.</w:t>
            </w:r>
          </w:p>
        </w:tc>
      </w:tr>
      <w:tr>
        <w:trPr/>
        <w:tc>
          <w:tcPr>
            <w:noWrap/>
          </w:tcPr>
          <w:p>
            <w:pPr/>
            <w:r>
              <w:rPr/>
              <w:t xml:space="preserve">Aplicación ética</w:t>
            </w:r>
          </w:p>
        </w:tc>
        <w:tc>
          <w:tcPr>
            <w:noWrap/>
          </w:tcPr>
          <w:p>
            <w:pPr/>
            <w:r>
              <w:rPr/>
              <w:t xml:space="preserve">Propone soluciones éticas claras y bien fundamentadas.</w:t>
            </w:r>
          </w:p>
        </w:tc>
        <w:tc>
          <w:tcPr>
            <w:noWrap/>
          </w:tcPr>
          <w:p>
            <w:pPr/>
            <w:r>
              <w:rPr/>
              <w:t xml:space="preserve">Propone soluciones adecuadas con poca fundamentación.</w:t>
            </w:r>
          </w:p>
        </w:tc>
        <w:tc>
          <w:tcPr>
            <w:noWrap/>
          </w:tcPr>
          <w:p>
            <w:pPr/>
            <w:r>
              <w:rPr/>
              <w:t xml:space="preserve">Propone soluciones poco éticas o confusas.</w:t>
            </w:r>
          </w:p>
        </w:tc>
        <w:tc>
          <w:tcPr>
            <w:noWrap/>
          </w:tcPr>
          <w:p>
            <w:pPr/>
            <w:r>
              <w:rPr/>
              <w:t xml:space="preserve">No logra aplicar el proverbio a la situación.</w:t>
            </w:r>
          </w:p>
        </w:tc>
      </w:tr>
      <w:tr>
        <w:trPr/>
        <w:tc>
          <w:tcPr>
            <w:noWrap/>
          </w:tcPr>
          <w:p>
            <w:pPr/>
            <w:r>
              <w:rPr/>
              <w:t xml:space="preserve">Colaboración y roles</w:t>
            </w:r>
          </w:p>
        </w:tc>
        <w:tc>
          <w:tcPr>
            <w:noWrap/>
          </w:tcPr>
          <w:p>
            <w:pPr/>
            <w:r>
              <w:rPr/>
              <w:t xml:space="preserve">Participa activamente, respeta y cumple su rol con excelencia.</w:t>
            </w:r>
          </w:p>
        </w:tc>
        <w:tc>
          <w:tcPr>
            <w:noWrap/>
          </w:tcPr>
          <w:p>
            <w:pPr/>
            <w:r>
              <w:rPr/>
              <w:t xml:space="preserve">Participa y cumple su rol con pocas omisiones.</w:t>
            </w:r>
          </w:p>
        </w:tc>
        <w:tc>
          <w:tcPr>
            <w:noWrap/>
          </w:tcPr>
          <w:p>
            <w:pPr/>
            <w:r>
              <w:rPr/>
              <w:t xml:space="preserve">Participa poco o cumple parcialmente su rol.</w:t>
            </w:r>
          </w:p>
        </w:tc>
        <w:tc>
          <w:tcPr>
            <w:noWrap/>
          </w:tcPr>
          <w:p>
            <w:pPr/>
            <w:r>
              <w:rPr/>
              <w:t xml:space="preserve">No participa ni cumple responsabilidades.</w:t>
            </w:r>
          </w:p>
        </w:tc>
      </w:tr>
      <w:tr>
        <w:trPr/>
        <w:tc>
          <w:tcPr>
            <w:noWrap/>
          </w:tcPr>
          <w:p>
            <w:pPr/>
            <w:r>
              <w:rPr/>
              <w:t xml:space="preserve">Creatividad e innovación</w:t>
            </w:r>
          </w:p>
        </w:tc>
        <w:tc>
          <w:tcPr>
            <w:noWrap/>
          </w:tcPr>
          <w:p>
            <w:pPr/>
            <w:r>
              <w:rPr/>
              <w:t xml:space="preserve">Presenta ideas originales y atractivas en todas las actividades.</w:t>
            </w:r>
          </w:p>
        </w:tc>
        <w:tc>
          <w:tcPr>
            <w:noWrap/>
          </w:tcPr>
          <w:p>
            <w:pPr/>
            <w:r>
              <w:rPr/>
              <w:t xml:space="preserve">Presenta ideas creativas en algunas actividades.</w:t>
            </w:r>
          </w:p>
        </w:tc>
        <w:tc>
          <w:tcPr>
            <w:noWrap/>
          </w:tcPr>
          <w:p>
            <w:pPr/>
            <w:r>
              <w:rPr/>
              <w:t xml:space="preserve">Presenta ideas poco originales o repetitivas.</w:t>
            </w:r>
          </w:p>
        </w:tc>
        <w:tc>
          <w:tcPr>
            <w:noWrap/>
          </w:tcPr>
          <w:p>
            <w:pPr/>
            <w:r>
              <w:rPr/>
              <w:t xml:space="preserve">No presenta creatividad en las propuestas.</w:t>
            </w:r>
          </w:p>
        </w:tc>
      </w:tr>
      <w:tr>
        <w:trPr/>
        <w:tc>
          <w:tcPr>
            <w:noWrap/>
          </w:tcPr>
          <w:p>
            <w:pPr/>
            <w:r>
              <w:rPr/>
              <w:t xml:space="preserve">Comunicación efectiva</w:t>
            </w:r>
          </w:p>
        </w:tc>
        <w:tc>
          <w:tcPr>
            <w:noWrap/>
          </w:tcPr>
          <w:p>
            <w:pPr/>
            <w:r>
              <w:rPr/>
              <w:t xml:space="preserve">Se expresa con claridad, seguridad y coherencia.</w:t>
            </w:r>
          </w:p>
        </w:tc>
        <w:tc>
          <w:tcPr>
            <w:noWrap/>
          </w:tcPr>
          <w:p>
            <w:pPr/>
            <w:r>
              <w:rPr/>
              <w:t xml:space="preserve">Se expresa adecuadamente con mínimos errores.</w:t>
            </w:r>
          </w:p>
        </w:tc>
        <w:tc>
          <w:tcPr>
            <w:noWrap/>
          </w:tcPr>
          <w:p>
            <w:pPr/>
            <w:r>
              <w:rPr/>
              <w:t xml:space="preserve">Se expresa con dificultad o falta de claridad.</w:t>
            </w:r>
          </w:p>
        </w:tc>
        <w:tc>
          <w:tcPr>
            <w:noWrap/>
          </w:tcPr>
          <w:p>
            <w:pPr/>
            <w:r>
              <w:rPr/>
              <w:t xml:space="preserve">No logra comunicarse efectivamente.</w:t>
            </w:r>
          </w:p>
        </w:tc>
      </w:tr>
      <w:tr>
        <w:trPr/>
        <w:tc>
          <w:tcPr>
            <w:noWrap/>
          </w:tcPr>
          <w:p>
            <w:pPr/>
            <w:r>
              <w:rPr/>
              <w:t xml:space="preserve">Autonomía y reflexión</w:t>
            </w:r>
          </w:p>
        </w:tc>
        <w:tc>
          <w:tcPr>
            <w:noWrap/>
          </w:tcPr>
          <w:p>
            <w:pPr/>
            <w:r>
              <w:rPr/>
              <w:t xml:space="preserve">Lleva diario completo y reflexivo, autoevalúa su aprendizaje.</w:t>
            </w:r>
          </w:p>
        </w:tc>
        <w:tc>
          <w:tcPr>
            <w:noWrap/>
          </w:tcPr>
          <w:p>
            <w:pPr/>
            <w:r>
              <w:rPr/>
              <w:t xml:space="preserve">Lleva diario con buenas reflexiones.</w:t>
            </w:r>
          </w:p>
        </w:tc>
        <w:tc>
          <w:tcPr>
            <w:noWrap/>
          </w:tcPr>
          <w:p>
            <w:pPr/>
            <w:r>
              <w:rPr/>
              <w:t xml:space="preserve">Lleva diario con poca profundidad.</w:t>
            </w:r>
          </w:p>
        </w:tc>
        <w:tc>
          <w:tcPr>
            <w:noWrap/>
          </w:tcPr>
          <w:p>
            <w:pPr/>
            <w:r>
              <w:rPr/>
              <w:t xml:space="preserve">No lleva diario ni reflexiona.</w:t>
            </w:r>
          </w:p>
        </w:tc>
      </w:tr>
    </w:tbl>
    <w:p>
      <w:pPr/>
      <w:r>
        <w:rPr/>
        <w:t xml:space="preserve">Evidencias de aprendizaje</w:t>
      </w:r>
    </w:p>
    <w:p>
      <w:pPr>
        <w:numPr>
          <w:ilvl w:val="0"/>
          <w:numId w:val="12"/>
        </w:numPr>
      </w:pPr>
      <w:r>
        <w:rPr/>
        <w:t xml:space="preserve">Registros en diarios personales.</w:t>
      </w:r>
    </w:p>
    <w:p>
      <w:pPr>
        <w:numPr>
          <w:ilvl w:val="0"/>
          <w:numId w:val="12"/>
        </w:numPr>
      </w:pPr>
      <w:r>
        <w:rPr/>
        <w:t xml:space="preserve">Carteles y materiales elaborados.</w:t>
      </w:r>
    </w:p>
    <w:p>
      <w:pPr>
        <w:numPr>
          <w:ilvl w:val="0"/>
          <w:numId w:val="12"/>
        </w:numPr>
      </w:pPr>
      <w:r>
        <w:rPr/>
        <w:t xml:space="preserve">Presentaciones y debates.</w:t>
      </w:r>
    </w:p>
    <w:p>
      <w:pPr>
        <w:numPr>
          <w:ilvl w:val="0"/>
          <w:numId w:val="12"/>
        </w:numPr>
      </w:pPr>
      <w:r>
        <w:rPr/>
        <w:t xml:space="preserve">Participación en búsquedas y juegos de roles.</w:t>
      </w:r>
    </w:p>
    <w:p>
      <w:pPr>
        <w:numPr>
          <w:ilvl w:val="0"/>
          <w:numId w:val="12"/>
        </w:numPr>
      </w:pPr>
      <w:r>
        <w:rPr/>
        <w:t xml:space="preserve">Observaciones directas del docente sobre colaboración y cumplimiento de roles.</w:t>
      </w:r>
    </w:p>
    <w:p>
      <w:pPr/>
      <w:r>
        <w:rPr/>
        <w:t xml:space="preserve">Reflexión final y cierre de la narrativa</w:t>
      </w:r>
    </w:p>
    <w:p>
      <w:pPr/>
      <w:r>
        <w:rPr/>
        <w:t xml:space="preserve">En la Asamblea del Reino, cada equipo comparte qué proverbios aprendió, cómo los aplicará en su vida diaria y qué valores fortaleció. Se reflexiona sobre la importancia de la sabiduría para construir una sociedad justa y ética. El docente guía una discusión donde se valora el esfuerzo colectivo y se celebra la diversidad de aportes. Se entrega un reconocimiento simbólico a todos los Guardianes por su compromiso, enfatizando que la verdadera victoria es el crecimiento personal y comunitario en ética y valores.</w:t>
      </w:r>
    </w:p>
    <w:p/>
    <w:p>
      <w:pPr/>
      <w:r>
        <w:rPr>
          <w:color w:val="2b6cb0"/>
          <w:sz w:val="28"/>
          <w:szCs w:val="28"/>
          <w:b w:val="1"/>
          <w:bCs w:val="1"/>
        </w:rPr>
        <w:t xml:space="preserve">Recomendaciones Logísticas</w:t>
      </w:r>
    </w:p>
    <w:p>
      <w:pPr/>
      <w:r>
        <w:rPr>
          <w:b w:val="1"/>
          <w:bCs w:val="1"/>
        </w:rPr>
        <w:t xml:space="preserve">Recomendaciones para una implementación exitosa</w:t>
      </w:r>
    </w:p>
    <w:p>
      <w:pPr>
        <w:numPr>
          <w:ilvl w:val="0"/>
          <w:numId w:val="13"/>
        </w:numPr>
      </w:pPr>
      <w:r>
        <w:rPr>
          <w:b w:val="1"/>
          <w:bCs w:val="1"/>
        </w:rPr>
        <w:t xml:space="preserve">Tiempo necesario:</w:t>
      </w:r>
      <w:r>
        <w:rPr/>
        <w:t xml:space="preserve"> Se recomienda dedicar al menos 4 a 6 semanas para desarrollar la experiencia completa, considerando sesiones de 45 a 60 minutos, con flexibilidad según el contexto.</w:t>
      </w:r>
    </w:p>
    <w:p>
      <w:pPr>
        <w:numPr>
          <w:ilvl w:val="0"/>
          <w:numId w:val="13"/>
        </w:numPr>
      </w:pPr>
      <w:r>
        <w:rPr>
          <w:b w:val="1"/>
          <w:bCs w:val="1"/>
        </w:rPr>
        <w:t xml:space="preserve">Espacio físico:</w:t>
      </w:r>
      <w:r>
        <w:rPr/>
        <w:t xml:space="preserve"> Aula con espacio para moverse y zonas delimitadas para la búsqueda de fragmentos. Espacio para exposiciones y debates con disposición circular o en U para favorecer la comunicación.</w:t>
      </w:r>
    </w:p>
    <w:p>
      <w:pPr>
        <w:numPr>
          <w:ilvl w:val="0"/>
          <w:numId w:val="13"/>
        </w:numPr>
      </w:pPr>
      <w:r>
        <w:rPr>
          <w:b w:val="1"/>
          <w:bCs w:val="1"/>
        </w:rPr>
        <w:t xml:space="preserve">Materiales y herramientas TIC:</w:t>
      </w:r>
    </w:p>
    <w:p>
      <w:pPr>
        <w:numPr>
          <w:ilvl w:val="1"/>
          <w:numId w:val="13"/>
        </w:numPr>
      </w:pPr>
      <w:r>
        <w:rPr/>
        <w:t xml:space="preserve">Tarjetas impresas con proverbios y escenarios.</w:t>
      </w:r>
    </w:p>
    <w:p>
      <w:pPr>
        <w:numPr>
          <w:ilvl w:val="1"/>
          <w:numId w:val="13"/>
        </w:numPr>
      </w:pPr>
      <w:r>
        <w:rPr/>
        <w:t xml:space="preserve">Cartulinas, colores, marcadores y pegamento para carteles.</w:t>
      </w:r>
    </w:p>
    <w:p>
      <w:pPr>
        <w:numPr>
          <w:ilvl w:val="1"/>
          <w:numId w:val="13"/>
        </w:numPr>
      </w:pPr>
      <w:r>
        <w:rPr/>
        <w:t xml:space="preserve">Tablero físico o digital para seguimiento de puntos y niveles (pizarra, papelógrafo o apps como ClassDojo o Kahoot para retroalimentación interactiva).</w:t>
      </w:r>
    </w:p>
    <w:p>
      <w:pPr>
        <w:numPr>
          <w:ilvl w:val="1"/>
          <w:numId w:val="13"/>
        </w:numPr>
      </w:pPr>
      <w:r>
        <w:rPr/>
        <w:t xml:space="preserve">Dispositivos para presentaciones (tablets, computadora y proyector) si se desean actividades audiovisuales.</w:t>
      </w:r>
    </w:p>
    <w:p>
      <w:pPr>
        <w:numPr>
          <w:ilvl w:val="1"/>
          <w:numId w:val="13"/>
        </w:numPr>
      </w:pPr>
      <w:r>
        <w:rPr/>
        <w:t xml:space="preserve">Cuadernos o carpetas para diarios de aprendizaje.</w:t>
      </w:r>
    </w:p>
    <w:p>
      <w:pPr>
        <w:numPr>
          <w:ilvl w:val="0"/>
          <w:numId w:val="13"/>
        </w:numPr>
      </w:pPr>
      <w:r>
        <w:rPr>
          <w:b w:val="1"/>
          <w:bCs w:val="1"/>
        </w:rPr>
        <w:t xml:space="preserve">Tamaño del grupo:</w:t>
      </w:r>
      <w:r>
        <w:rPr/>
        <w:t xml:space="preserve"> Ideal para grupos de 15 a 30 estudiantes, organizados en equipos de 4 a 6 integrantes para asegurar participación activa y manejo de roles.</w:t>
      </w:r>
    </w:p>
    <w:p>
      <w:pPr>
        <w:numPr>
          <w:ilvl w:val="0"/>
          <w:numId w:val="13"/>
        </w:numPr>
      </w:pPr>
      <w:r>
        <w:rPr>
          <w:b w:val="1"/>
          <w:bCs w:val="1"/>
        </w:rPr>
        <w:t xml:space="preserve">Preparación previa del docente:</w:t>
      </w:r>
    </w:p>
    <w:p>
      <w:pPr>
        <w:numPr>
          <w:ilvl w:val="1"/>
          <w:numId w:val="13"/>
        </w:numPr>
      </w:pPr>
      <w:r>
        <w:rPr/>
        <w:t xml:space="preserve">Revisión y selección de proverbios adecuados para el nivel y contexto.</w:t>
      </w:r>
    </w:p>
    <w:p>
      <w:pPr>
        <w:numPr>
          <w:ilvl w:val="1"/>
          <w:numId w:val="13"/>
        </w:numPr>
      </w:pPr>
      <w:r>
        <w:rPr/>
        <w:t xml:space="preserve">Preparar materiales y espacios con anticipación.</w:t>
      </w:r>
    </w:p>
    <w:p>
      <w:pPr>
        <w:numPr>
          <w:ilvl w:val="1"/>
          <w:numId w:val="13"/>
        </w:numPr>
      </w:pPr>
      <w:r>
        <w:rPr/>
        <w:t xml:space="preserve">Familiarizarse con las mecánicas y roles para guiar eficazmente.</w:t>
      </w:r>
    </w:p>
    <w:p>
      <w:pPr>
        <w:numPr>
          <w:ilvl w:val="1"/>
          <w:numId w:val="13"/>
        </w:numPr>
      </w:pPr>
      <w:r>
        <w:rPr/>
        <w:t xml:space="preserve">Planificar la asignación de roles y rotación para inclusión de todos.</w:t>
      </w:r>
    </w:p>
    <w:p>
      <w:pPr>
        <w:numPr>
          <w:ilvl w:val="1"/>
          <w:numId w:val="13"/>
        </w:numPr>
      </w:pPr>
      <w:r>
        <w:rPr/>
        <w:t xml:space="preserve">Preparar ejemplos de reflexiones y posibles preguntas para debates.</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incentivos y reforzamiento positivo, asegurar que los roles sean atractivos y rotativos.</w:t>
      </w:r>
    </w:p>
    <w:p>
      <w:pPr>
        <w:numPr>
          <w:ilvl w:val="1"/>
          <w:numId w:val="13"/>
        </w:numPr>
      </w:pPr>
      <w:r>
        <w:rPr>
          <w:i w:val="1"/>
          <w:iCs w:val="1"/>
        </w:rPr>
        <w:t xml:space="preserve">Dificultades en la comprensión de proverbios:</w:t>
      </w:r>
      <w:r>
        <w:rPr/>
        <w:t xml:space="preserve"> Adaptar el lenguaje, usar ejemplos cotidianos y apoyos visuales.</w:t>
      </w:r>
    </w:p>
    <w:p>
      <w:pPr>
        <w:numPr>
          <w:ilvl w:val="1"/>
          <w:numId w:val="13"/>
        </w:numPr>
      </w:pPr>
      <w:r>
        <w:rPr>
          <w:i w:val="1"/>
          <w:iCs w:val="1"/>
        </w:rPr>
        <w:t xml:space="preserve">Problemas de convivencia o conflictos:</w:t>
      </w:r>
      <w:r>
        <w:rPr/>
        <w:t xml:space="preserve"> Reforzar las reglas, promover el diálogo y el respeto en cada sesión.</w:t>
      </w:r>
    </w:p>
    <w:p>
      <w:pPr>
        <w:numPr>
          <w:ilvl w:val="1"/>
          <w:numId w:val="13"/>
        </w:numPr>
      </w:pPr>
      <w:r>
        <w:rPr>
          <w:i w:val="1"/>
          <w:iCs w:val="1"/>
        </w:rPr>
        <w:t xml:space="preserve">Limitaciones de espacio o materiales:</w:t>
      </w:r>
      <w:r>
        <w:rPr/>
        <w:t xml:space="preserve"> Ajustar actividades para el aula, utilizar recursos digitales o dibujos en lugar de impresos.</w:t>
      </w:r>
    </w:p>
    <w:p>
      <w:pPr>
        <w:numPr>
          <w:ilvl w:val="1"/>
          <w:numId w:val="13"/>
        </w:numPr>
      </w:pPr>
      <w:r>
        <w:rPr>
          <w:i w:val="1"/>
          <w:iCs w:val="1"/>
        </w:rPr>
        <w:t xml:space="preserve">Diversidad cultural y de aprendizaje:</w:t>
      </w:r>
      <w:r>
        <w:rPr/>
        <w:t xml:space="preserve"> Promover la inclusión con ejemplos diversos, adaptaciones y respeto a las diferencias.</w:t>
      </w:r>
    </w:p>
    <w:p>
      <w:pPr/>
      <w:r>
        <w:rPr/>
        <w:t xml:space="preserve">Con estas recomendaciones, el docente puede implementar la experiencia gamificada de manera efectiva, garantizando una vivencia enriquecedora que combine ética, valores y desarrollo de competencias en un ambiente lúdico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23C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9AE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82E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3A3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FDA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332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6D2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F37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BF2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FC5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B38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4BE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068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2026-10-02T01:29:52-05:00</dcterms:created>
  <dcterms:modified xsi:type="dcterms:W3CDTF">2026-10-02T01:29:52-05:00</dcterms:modified>
</cp:coreProperties>
</file>

<file path=docProps/custom.xml><?xml version="1.0" encoding="utf-8"?>
<Properties xmlns="http://schemas.openxmlformats.org/officeDocument/2006/custom-properties" xmlns:vt="http://schemas.openxmlformats.org/officeDocument/2006/docPropsVTypes"/>
</file>